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4F1" w:rsidRDefault="00E56BD2">
      <w:pPr>
        <w:pStyle w:val="Standard"/>
        <w:spacing w:before="57" w:after="57"/>
        <w:jc w:val="center"/>
        <w:rPr>
          <w:rFonts w:cs="Times New Roman"/>
          <w:b/>
          <w:bCs/>
          <w:sz w:val="36"/>
          <w:szCs w:val="36"/>
        </w:rPr>
      </w:pPr>
      <w:r>
        <w:rPr>
          <w:rFonts w:cs="Times New Roman"/>
          <w:b/>
          <w:bCs/>
          <w:sz w:val="36"/>
          <w:szCs w:val="36"/>
        </w:rPr>
        <w:t>Università degli Studi di Torino</w:t>
      </w:r>
    </w:p>
    <w:p w:rsidR="00C754F1" w:rsidRDefault="00C754F1">
      <w:pPr>
        <w:pStyle w:val="Standard"/>
        <w:spacing w:before="57" w:after="57"/>
        <w:jc w:val="center"/>
        <w:rPr>
          <w:rFonts w:cs="Times New Roman"/>
          <w:b/>
          <w:bCs/>
          <w:sz w:val="32"/>
          <w:szCs w:val="32"/>
        </w:rPr>
      </w:pPr>
    </w:p>
    <w:p w:rsidR="00C754F1" w:rsidRDefault="00C754F1">
      <w:pPr>
        <w:pStyle w:val="Standard"/>
        <w:spacing w:before="57" w:after="57"/>
        <w:jc w:val="center"/>
        <w:rPr>
          <w:rFonts w:cs="Times New Roman"/>
          <w:b/>
          <w:bCs/>
          <w:sz w:val="32"/>
          <w:szCs w:val="32"/>
        </w:rPr>
      </w:pPr>
    </w:p>
    <w:p w:rsidR="00C754F1" w:rsidRDefault="00E56BD2">
      <w:pPr>
        <w:pStyle w:val="Standard"/>
        <w:spacing w:before="57" w:after="57"/>
        <w:jc w:val="center"/>
      </w:pPr>
      <w:r>
        <w:rPr>
          <w:noProof/>
          <w:lang w:eastAsia="it-IT" w:bidi="ar-SA"/>
        </w:rPr>
        <w:drawing>
          <wp:inline distT="0" distB="0" distL="0" distR="0">
            <wp:extent cx="2237756" cy="1735558"/>
            <wp:effectExtent l="0" t="0" r="0" b="0"/>
            <wp:docPr id="1" name="Immagin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2237756" cy="1735558"/>
                    </a:xfrm>
                    <a:prstGeom prst="rect">
                      <a:avLst/>
                    </a:prstGeom>
                    <a:noFill/>
                    <a:ln>
                      <a:noFill/>
                      <a:prstDash/>
                    </a:ln>
                  </pic:spPr>
                </pic:pic>
              </a:graphicData>
            </a:graphic>
          </wp:inline>
        </w:drawing>
      </w:r>
    </w:p>
    <w:p w:rsidR="00C754F1" w:rsidRDefault="00C754F1">
      <w:pPr>
        <w:pStyle w:val="Standard"/>
        <w:spacing w:before="57" w:after="57"/>
        <w:jc w:val="center"/>
        <w:rPr>
          <w:rFonts w:cs="Times New Roman"/>
        </w:rPr>
      </w:pPr>
    </w:p>
    <w:p w:rsidR="00C754F1" w:rsidRDefault="00C754F1">
      <w:pPr>
        <w:pStyle w:val="Standard"/>
        <w:spacing w:before="57" w:after="57"/>
        <w:jc w:val="center"/>
        <w:rPr>
          <w:rFonts w:cs="Times New Roman"/>
          <w:sz w:val="28"/>
          <w:szCs w:val="28"/>
        </w:rPr>
      </w:pPr>
    </w:p>
    <w:p w:rsidR="00C754F1" w:rsidRDefault="00C754F1">
      <w:pPr>
        <w:pStyle w:val="Standard"/>
        <w:spacing w:line="288" w:lineRule="auto"/>
        <w:jc w:val="center"/>
        <w:rPr>
          <w:rFonts w:eastAsia="Times New Roman" w:cs="Times New Roman"/>
          <w:b/>
          <w:bCs/>
          <w:i/>
          <w:iCs/>
          <w:sz w:val="30"/>
          <w:szCs w:val="30"/>
        </w:rPr>
      </w:pPr>
    </w:p>
    <w:p w:rsidR="00C754F1" w:rsidRDefault="00E56BD2">
      <w:pPr>
        <w:pStyle w:val="Standard"/>
        <w:spacing w:line="288" w:lineRule="auto"/>
        <w:jc w:val="center"/>
        <w:rPr>
          <w:rFonts w:eastAsia="Times New Roman" w:cs="Times New Roman"/>
          <w:b/>
          <w:bCs/>
          <w:i/>
          <w:iCs/>
          <w:sz w:val="30"/>
          <w:szCs w:val="30"/>
        </w:rPr>
      </w:pPr>
      <w:r>
        <w:rPr>
          <w:rFonts w:eastAsia="Times New Roman" w:cs="Times New Roman"/>
          <w:b/>
          <w:bCs/>
          <w:i/>
          <w:iCs/>
          <w:sz w:val="30"/>
          <w:szCs w:val="30"/>
        </w:rPr>
        <w:t>Dipartimento di Filosofia e Scienze Dell’Educazione</w:t>
      </w:r>
    </w:p>
    <w:p w:rsidR="00C754F1" w:rsidRDefault="00C754F1">
      <w:pPr>
        <w:pStyle w:val="Standard"/>
        <w:spacing w:line="288" w:lineRule="auto"/>
        <w:jc w:val="center"/>
        <w:rPr>
          <w:rFonts w:eastAsia="Times New Roman" w:cs="Times New Roman"/>
          <w:i/>
          <w:iCs/>
          <w:sz w:val="30"/>
          <w:szCs w:val="30"/>
        </w:rPr>
      </w:pPr>
    </w:p>
    <w:p w:rsidR="00C754F1" w:rsidRDefault="00E56BD2">
      <w:pPr>
        <w:pStyle w:val="Standard"/>
        <w:spacing w:line="288" w:lineRule="auto"/>
        <w:jc w:val="center"/>
        <w:rPr>
          <w:rFonts w:eastAsia="Times New Roman" w:cs="Times New Roman"/>
          <w:i/>
          <w:iCs/>
          <w:sz w:val="30"/>
          <w:szCs w:val="30"/>
        </w:rPr>
      </w:pPr>
      <w:r>
        <w:rPr>
          <w:rFonts w:eastAsia="Times New Roman" w:cs="Times New Roman"/>
          <w:i/>
          <w:iCs/>
          <w:sz w:val="30"/>
          <w:szCs w:val="30"/>
        </w:rPr>
        <w:t>Corso di Laurea in Scienze Dell’Educazione</w:t>
      </w:r>
    </w:p>
    <w:p w:rsidR="00C754F1" w:rsidRDefault="00E56BD2">
      <w:pPr>
        <w:pStyle w:val="Standard"/>
        <w:spacing w:line="288" w:lineRule="auto"/>
        <w:jc w:val="center"/>
        <w:rPr>
          <w:rFonts w:eastAsia="Times New Roman" w:cs="Times New Roman"/>
          <w:i/>
          <w:iCs/>
          <w:sz w:val="30"/>
          <w:szCs w:val="30"/>
        </w:rPr>
      </w:pPr>
      <w:r>
        <w:rPr>
          <w:rFonts w:eastAsia="Times New Roman" w:cs="Times New Roman"/>
          <w:i/>
          <w:iCs/>
          <w:sz w:val="30"/>
          <w:szCs w:val="30"/>
        </w:rPr>
        <w:t>Indirizzo Nidi e Comunità Infantili</w:t>
      </w:r>
    </w:p>
    <w:p w:rsidR="00C754F1" w:rsidRDefault="00E56BD2">
      <w:pPr>
        <w:pStyle w:val="Standard"/>
        <w:spacing w:before="57" w:after="57"/>
        <w:jc w:val="center"/>
        <w:rPr>
          <w:rFonts w:cs="Times New Roman"/>
          <w:sz w:val="28"/>
          <w:szCs w:val="28"/>
        </w:rPr>
      </w:pPr>
      <w:r>
        <w:rPr>
          <w:rFonts w:cs="Times New Roman"/>
          <w:sz w:val="28"/>
          <w:szCs w:val="28"/>
        </w:rPr>
        <w:t>Anno Accademico 2012/2013</w:t>
      </w:r>
    </w:p>
    <w:p w:rsidR="00C754F1" w:rsidRDefault="00C754F1">
      <w:pPr>
        <w:pStyle w:val="Standard"/>
        <w:spacing w:before="57" w:after="57"/>
        <w:jc w:val="center"/>
        <w:rPr>
          <w:rFonts w:cs="Times New Roman"/>
          <w:sz w:val="28"/>
          <w:szCs w:val="28"/>
        </w:rPr>
      </w:pPr>
    </w:p>
    <w:p w:rsidR="00C754F1" w:rsidRDefault="00C754F1">
      <w:pPr>
        <w:pStyle w:val="Standard"/>
        <w:spacing w:before="57" w:after="57"/>
        <w:jc w:val="center"/>
        <w:rPr>
          <w:rFonts w:cs="Times New Roman"/>
          <w:sz w:val="28"/>
          <w:szCs w:val="28"/>
        </w:rPr>
      </w:pPr>
    </w:p>
    <w:p w:rsidR="00C754F1" w:rsidRDefault="00C754F1">
      <w:pPr>
        <w:pStyle w:val="Standard"/>
        <w:spacing w:before="57" w:after="57"/>
        <w:jc w:val="center"/>
        <w:rPr>
          <w:rFonts w:cs="Times New Roman"/>
          <w:sz w:val="28"/>
          <w:szCs w:val="28"/>
        </w:rPr>
      </w:pPr>
    </w:p>
    <w:p w:rsidR="00C754F1" w:rsidRDefault="00E56BD2">
      <w:pPr>
        <w:pStyle w:val="Standard"/>
        <w:spacing w:before="57" w:after="57"/>
        <w:jc w:val="center"/>
        <w:rPr>
          <w:rFonts w:cs="Times New Roman"/>
          <w:b/>
          <w:bCs/>
          <w:sz w:val="32"/>
          <w:szCs w:val="32"/>
        </w:rPr>
      </w:pPr>
      <w:r>
        <w:rPr>
          <w:rFonts w:cs="Times New Roman"/>
          <w:b/>
          <w:bCs/>
          <w:sz w:val="32"/>
          <w:szCs w:val="32"/>
        </w:rPr>
        <w:t xml:space="preserve"> Ricerca Empirica</w:t>
      </w:r>
    </w:p>
    <w:p w:rsidR="00C754F1" w:rsidRDefault="00E56BD2">
      <w:pPr>
        <w:pStyle w:val="Standard"/>
        <w:spacing w:before="57" w:after="57"/>
        <w:jc w:val="center"/>
        <w:rPr>
          <w:rFonts w:cs="Times New Roman"/>
          <w:b/>
          <w:bCs/>
          <w:sz w:val="28"/>
          <w:szCs w:val="28"/>
        </w:rPr>
      </w:pPr>
      <w:r>
        <w:rPr>
          <w:rFonts w:cs="Times New Roman"/>
          <w:b/>
          <w:bCs/>
          <w:sz w:val="28"/>
          <w:szCs w:val="28"/>
        </w:rPr>
        <w:t>Genitori  e primo soccorso pediatrico</w:t>
      </w:r>
    </w:p>
    <w:p w:rsidR="00C754F1" w:rsidRDefault="00C754F1">
      <w:pPr>
        <w:pStyle w:val="Standard"/>
        <w:spacing w:before="57" w:after="57"/>
        <w:jc w:val="center"/>
        <w:rPr>
          <w:rFonts w:cs="Times New Roman"/>
          <w:sz w:val="28"/>
          <w:szCs w:val="28"/>
        </w:rPr>
      </w:pPr>
    </w:p>
    <w:p w:rsidR="00C754F1" w:rsidRDefault="00C754F1">
      <w:pPr>
        <w:pStyle w:val="Standard"/>
        <w:spacing w:before="57" w:after="57"/>
        <w:jc w:val="center"/>
        <w:rPr>
          <w:rFonts w:cs="Times New Roman"/>
          <w:sz w:val="28"/>
          <w:szCs w:val="28"/>
        </w:rPr>
      </w:pPr>
    </w:p>
    <w:p w:rsidR="00C754F1" w:rsidRDefault="00C754F1">
      <w:pPr>
        <w:pStyle w:val="Standard"/>
        <w:spacing w:before="57" w:after="57"/>
        <w:jc w:val="center"/>
        <w:rPr>
          <w:rFonts w:cs="Times New Roman"/>
          <w:sz w:val="28"/>
          <w:szCs w:val="28"/>
        </w:rPr>
      </w:pPr>
    </w:p>
    <w:p w:rsidR="00C754F1" w:rsidRDefault="00E56BD2">
      <w:pPr>
        <w:pStyle w:val="Standard"/>
        <w:spacing w:before="57" w:after="57"/>
        <w:jc w:val="both"/>
        <w:rPr>
          <w:rFonts w:cs="Times New Roman"/>
          <w:sz w:val="28"/>
          <w:szCs w:val="28"/>
        </w:rPr>
      </w:pPr>
      <w:r>
        <w:rPr>
          <w:rFonts w:cs="Times New Roman"/>
          <w:sz w:val="28"/>
          <w:szCs w:val="28"/>
        </w:rPr>
        <w:t>Corso di Pedagogia Sperimentale</w:t>
      </w:r>
    </w:p>
    <w:p w:rsidR="00C754F1" w:rsidRDefault="00E56BD2">
      <w:pPr>
        <w:pStyle w:val="Standard"/>
        <w:spacing w:before="57" w:after="57"/>
        <w:jc w:val="both"/>
        <w:rPr>
          <w:rFonts w:cs="Times New Roman"/>
          <w:sz w:val="28"/>
          <w:szCs w:val="28"/>
        </w:rPr>
      </w:pPr>
      <w:r>
        <w:rPr>
          <w:rFonts w:cs="Times New Roman"/>
          <w:sz w:val="28"/>
          <w:szCs w:val="28"/>
        </w:rPr>
        <w:t xml:space="preserve">Prof. Roberto </w:t>
      </w:r>
      <w:proofErr w:type="spellStart"/>
      <w:r>
        <w:rPr>
          <w:rFonts w:cs="Times New Roman"/>
          <w:sz w:val="28"/>
          <w:szCs w:val="28"/>
        </w:rPr>
        <w:t>Trinchero</w:t>
      </w:r>
      <w:proofErr w:type="spellEnd"/>
    </w:p>
    <w:p w:rsidR="00C754F1" w:rsidRDefault="00E56BD2">
      <w:pPr>
        <w:pStyle w:val="Standard"/>
        <w:spacing w:before="57" w:after="57"/>
        <w:jc w:val="right"/>
      </w:pPr>
      <w:r>
        <w:rPr>
          <w:rFonts w:cs="Times New Roman"/>
          <w:sz w:val="28"/>
          <w:szCs w:val="28"/>
        </w:rPr>
        <w:t xml:space="preserve">                                                a cura di:</w:t>
      </w:r>
    </w:p>
    <w:p w:rsidR="00C754F1" w:rsidRDefault="00E56BD2">
      <w:pPr>
        <w:pStyle w:val="Standard"/>
        <w:spacing w:before="57" w:after="57"/>
        <w:jc w:val="right"/>
        <w:rPr>
          <w:rFonts w:cs="Times New Roman"/>
          <w:sz w:val="28"/>
          <w:szCs w:val="28"/>
        </w:rPr>
      </w:pPr>
      <w:r>
        <w:rPr>
          <w:rFonts w:cs="Times New Roman"/>
          <w:sz w:val="28"/>
          <w:szCs w:val="28"/>
        </w:rPr>
        <w:t>Abram Nicole</w:t>
      </w:r>
    </w:p>
    <w:p w:rsidR="00C754F1" w:rsidRDefault="00E56BD2">
      <w:pPr>
        <w:pStyle w:val="Standard"/>
        <w:spacing w:before="57" w:after="57"/>
        <w:jc w:val="right"/>
        <w:rPr>
          <w:rFonts w:cs="Times New Roman"/>
          <w:sz w:val="28"/>
          <w:szCs w:val="28"/>
        </w:rPr>
      </w:pPr>
      <w:r>
        <w:rPr>
          <w:rFonts w:cs="Times New Roman"/>
          <w:sz w:val="28"/>
          <w:szCs w:val="28"/>
        </w:rPr>
        <w:t>Baio Beatrice</w:t>
      </w:r>
    </w:p>
    <w:p w:rsidR="00C754F1" w:rsidRDefault="00E56BD2">
      <w:pPr>
        <w:pStyle w:val="Standard"/>
        <w:spacing w:before="57" w:after="57"/>
        <w:jc w:val="right"/>
        <w:rPr>
          <w:rFonts w:cs="Times New Roman"/>
          <w:sz w:val="28"/>
          <w:szCs w:val="28"/>
        </w:rPr>
      </w:pPr>
      <w:r>
        <w:rPr>
          <w:rFonts w:cs="Times New Roman"/>
          <w:sz w:val="28"/>
          <w:szCs w:val="28"/>
        </w:rPr>
        <w:t>Fiorenza Angelica</w:t>
      </w:r>
    </w:p>
    <w:p w:rsidR="00C754F1" w:rsidRDefault="00E56BD2">
      <w:pPr>
        <w:pStyle w:val="Standard"/>
        <w:spacing w:before="57" w:after="57"/>
        <w:jc w:val="right"/>
        <w:rPr>
          <w:rFonts w:cs="Times New Roman"/>
          <w:sz w:val="28"/>
          <w:szCs w:val="28"/>
        </w:rPr>
      </w:pPr>
      <w:r>
        <w:rPr>
          <w:rFonts w:cs="Times New Roman"/>
          <w:sz w:val="28"/>
          <w:szCs w:val="28"/>
        </w:rPr>
        <w:t>Gobbo Rossella</w:t>
      </w:r>
    </w:p>
    <w:p w:rsidR="00C754F1" w:rsidRDefault="00C754F1">
      <w:pPr>
        <w:pStyle w:val="Standard"/>
        <w:spacing w:before="57" w:after="57"/>
        <w:jc w:val="center"/>
        <w:rPr>
          <w:rFonts w:cs="Times New Roman"/>
          <w:b/>
          <w:color w:val="FF3333"/>
          <w:sz w:val="44"/>
          <w:szCs w:val="44"/>
        </w:rPr>
      </w:pPr>
    </w:p>
    <w:p w:rsidR="00C754F1" w:rsidRDefault="00C754F1">
      <w:pPr>
        <w:pStyle w:val="Standard"/>
        <w:spacing w:before="57" w:after="57"/>
        <w:jc w:val="center"/>
        <w:rPr>
          <w:rFonts w:cs="Times New Roman"/>
          <w:b/>
          <w:color w:val="FF3333"/>
          <w:sz w:val="44"/>
          <w:szCs w:val="44"/>
        </w:rPr>
      </w:pPr>
    </w:p>
    <w:p w:rsidR="00C754F1" w:rsidRDefault="00E56BD2">
      <w:pPr>
        <w:pStyle w:val="Standard"/>
        <w:spacing w:before="57" w:after="57"/>
        <w:jc w:val="center"/>
      </w:pPr>
      <w:r>
        <w:rPr>
          <w:rFonts w:cs="Times New Roman"/>
          <w:b/>
          <w:color w:val="FF3333"/>
          <w:sz w:val="44"/>
          <w:szCs w:val="44"/>
        </w:rPr>
        <w:lastRenderedPageBreak/>
        <w:t>INDICE</w:t>
      </w:r>
    </w:p>
    <w:p w:rsidR="00C754F1" w:rsidRDefault="00C754F1">
      <w:pPr>
        <w:pStyle w:val="Standard"/>
        <w:spacing w:before="57" w:after="57"/>
        <w:jc w:val="both"/>
        <w:rPr>
          <w:rFonts w:cs="Times New Roman"/>
          <w:sz w:val="36"/>
          <w:szCs w:val="36"/>
        </w:rPr>
      </w:pPr>
    </w:p>
    <w:p w:rsidR="00C754F1" w:rsidRDefault="00C754F1">
      <w:pPr>
        <w:pStyle w:val="Standard"/>
        <w:rPr>
          <w:rFonts w:cs="Times New Roman"/>
          <w:sz w:val="30"/>
          <w:szCs w:val="30"/>
        </w:rPr>
      </w:pPr>
    </w:p>
    <w:p w:rsidR="00C754F1" w:rsidRPr="005114A3" w:rsidRDefault="00E56BD2">
      <w:pPr>
        <w:pStyle w:val="Standard"/>
        <w:jc w:val="both"/>
        <w:rPr>
          <w:i/>
        </w:rPr>
      </w:pPr>
      <w:r w:rsidRPr="005114A3">
        <w:rPr>
          <w:rFonts w:cs="Times New Roman"/>
          <w:i/>
          <w:sz w:val="32"/>
          <w:szCs w:val="32"/>
        </w:rPr>
        <w:t xml:space="preserve">1. </w:t>
      </w:r>
      <w:r w:rsidRPr="005114A3">
        <w:rPr>
          <w:rFonts w:cs="Times New Roman"/>
          <w:i/>
          <w:iCs/>
          <w:sz w:val="32"/>
          <w:szCs w:val="32"/>
        </w:rPr>
        <w:t>Premessa</w:t>
      </w:r>
    </w:p>
    <w:p w:rsidR="00C754F1" w:rsidRPr="005114A3" w:rsidRDefault="00C754F1">
      <w:pPr>
        <w:pStyle w:val="Standard"/>
        <w:jc w:val="both"/>
        <w:rPr>
          <w:rFonts w:cs="Times New Roman"/>
          <w:i/>
          <w:iCs/>
          <w:sz w:val="32"/>
          <w:szCs w:val="32"/>
        </w:rPr>
      </w:pPr>
    </w:p>
    <w:p w:rsidR="00C754F1" w:rsidRPr="005114A3" w:rsidRDefault="007221DB">
      <w:pPr>
        <w:pStyle w:val="Standard"/>
        <w:jc w:val="both"/>
        <w:rPr>
          <w:i/>
        </w:rPr>
      </w:pPr>
      <w:r>
        <w:rPr>
          <w:rFonts w:cs="Times New Roman"/>
          <w:i/>
          <w:sz w:val="32"/>
          <w:szCs w:val="32"/>
        </w:rPr>
        <w:t>2. Definizione del problema</w:t>
      </w:r>
      <w:r w:rsidR="00E56BD2" w:rsidRPr="005114A3">
        <w:rPr>
          <w:rFonts w:cs="Times New Roman"/>
          <w:i/>
          <w:iCs/>
          <w:sz w:val="32"/>
          <w:szCs w:val="32"/>
        </w:rPr>
        <w:t xml:space="preserve"> di ricerca</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i/>
        </w:rPr>
      </w:pPr>
      <w:r w:rsidRPr="005114A3">
        <w:rPr>
          <w:rFonts w:cs="Times New Roman"/>
          <w:i/>
          <w:sz w:val="32"/>
          <w:szCs w:val="32"/>
        </w:rPr>
        <w:t>3. Definizione d</w:t>
      </w:r>
      <w:r w:rsidR="007221DB">
        <w:rPr>
          <w:rFonts w:cs="Times New Roman"/>
          <w:i/>
          <w:sz w:val="32"/>
          <w:szCs w:val="32"/>
        </w:rPr>
        <w:t>el tema</w:t>
      </w:r>
      <w:r w:rsidRPr="005114A3">
        <w:rPr>
          <w:rFonts w:cs="Times New Roman"/>
          <w:i/>
          <w:iCs/>
          <w:sz w:val="32"/>
          <w:szCs w:val="32"/>
        </w:rPr>
        <w:t xml:space="preserve"> di ricerca</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i/>
        </w:rPr>
      </w:pPr>
      <w:r w:rsidRPr="005114A3">
        <w:rPr>
          <w:rFonts w:cs="Times New Roman"/>
          <w:i/>
          <w:sz w:val="32"/>
          <w:szCs w:val="32"/>
        </w:rPr>
        <w:t>4.Definizione dell' o</w:t>
      </w:r>
      <w:r w:rsidRPr="005114A3">
        <w:rPr>
          <w:rFonts w:cs="Times New Roman"/>
          <w:i/>
          <w:iCs/>
          <w:sz w:val="32"/>
          <w:szCs w:val="32"/>
        </w:rPr>
        <w:t>biettivo di ricerca</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i/>
        </w:rPr>
      </w:pPr>
      <w:r w:rsidRPr="005114A3">
        <w:rPr>
          <w:rFonts w:cs="Times New Roman"/>
          <w:i/>
          <w:sz w:val="32"/>
          <w:szCs w:val="32"/>
        </w:rPr>
        <w:t>5.Costruzione di un q</w:t>
      </w:r>
      <w:r w:rsidRPr="005114A3">
        <w:rPr>
          <w:rFonts w:cs="Times New Roman"/>
          <w:i/>
          <w:iCs/>
          <w:sz w:val="32"/>
          <w:szCs w:val="32"/>
        </w:rPr>
        <w:t>uadro teorico</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i/>
        </w:rPr>
      </w:pPr>
      <w:r w:rsidRPr="005114A3">
        <w:rPr>
          <w:rFonts w:cs="Times New Roman"/>
          <w:i/>
          <w:sz w:val="32"/>
          <w:szCs w:val="32"/>
        </w:rPr>
        <w:t>6. Scelta della strategia di ricerca</w:t>
      </w:r>
    </w:p>
    <w:p w:rsidR="00C754F1" w:rsidRPr="005114A3" w:rsidRDefault="00C754F1">
      <w:pPr>
        <w:pStyle w:val="Standard"/>
        <w:jc w:val="both"/>
        <w:rPr>
          <w:i/>
          <w:sz w:val="32"/>
          <w:szCs w:val="32"/>
        </w:rPr>
      </w:pPr>
    </w:p>
    <w:p w:rsidR="00C754F1" w:rsidRPr="005114A3" w:rsidRDefault="00E56BD2">
      <w:pPr>
        <w:pStyle w:val="Standard"/>
        <w:jc w:val="both"/>
        <w:rPr>
          <w:rFonts w:cs="Times New Roman"/>
          <w:i/>
          <w:iCs/>
          <w:sz w:val="32"/>
          <w:szCs w:val="32"/>
        </w:rPr>
      </w:pPr>
      <w:r w:rsidRPr="005114A3">
        <w:rPr>
          <w:rFonts w:cs="Times New Roman"/>
          <w:i/>
          <w:iCs/>
          <w:sz w:val="32"/>
          <w:szCs w:val="32"/>
        </w:rPr>
        <w:t>7.Formulazione delle ipotesi</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rFonts w:cs="Times New Roman"/>
          <w:i/>
          <w:iCs/>
          <w:sz w:val="32"/>
          <w:szCs w:val="32"/>
        </w:rPr>
      </w:pPr>
      <w:r w:rsidRPr="005114A3">
        <w:rPr>
          <w:rFonts w:cs="Times New Roman"/>
          <w:i/>
          <w:iCs/>
          <w:sz w:val="32"/>
          <w:szCs w:val="32"/>
        </w:rPr>
        <w:t>8. Estrazione dei fattori delle ipotesi</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rFonts w:cs="Times New Roman"/>
          <w:i/>
          <w:iCs/>
          <w:sz w:val="32"/>
          <w:szCs w:val="32"/>
        </w:rPr>
      </w:pPr>
      <w:r w:rsidRPr="005114A3">
        <w:rPr>
          <w:rFonts w:cs="Times New Roman"/>
          <w:i/>
          <w:iCs/>
          <w:sz w:val="32"/>
          <w:szCs w:val="32"/>
        </w:rPr>
        <w:t>9. Definizione operativa dei fattori</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rFonts w:cs="Times New Roman"/>
          <w:i/>
          <w:iCs/>
          <w:sz w:val="32"/>
          <w:szCs w:val="32"/>
        </w:rPr>
      </w:pPr>
      <w:r w:rsidRPr="005114A3">
        <w:rPr>
          <w:rFonts w:cs="Times New Roman"/>
          <w:i/>
          <w:iCs/>
          <w:sz w:val="32"/>
          <w:szCs w:val="32"/>
        </w:rPr>
        <w:t>10.Individuazione della popolazione di riferimento</w:t>
      </w:r>
    </w:p>
    <w:p w:rsidR="00C754F1" w:rsidRPr="005114A3" w:rsidRDefault="00C754F1">
      <w:pPr>
        <w:pStyle w:val="Standard"/>
        <w:jc w:val="both"/>
        <w:rPr>
          <w:rFonts w:cs="Times New Roman"/>
          <w:i/>
          <w:iCs/>
          <w:sz w:val="32"/>
          <w:szCs w:val="32"/>
        </w:rPr>
      </w:pPr>
    </w:p>
    <w:p w:rsidR="00C754F1" w:rsidRPr="005114A3" w:rsidRDefault="00E56BD2">
      <w:pPr>
        <w:pStyle w:val="Standard"/>
        <w:jc w:val="both"/>
        <w:rPr>
          <w:i/>
        </w:rPr>
      </w:pPr>
      <w:r w:rsidRPr="005114A3">
        <w:rPr>
          <w:rFonts w:cs="Times New Roman"/>
          <w:i/>
          <w:iCs/>
          <w:sz w:val="32"/>
          <w:szCs w:val="32"/>
        </w:rPr>
        <w:t>11.Estrazione del campione della popolazione</w:t>
      </w:r>
    </w:p>
    <w:p w:rsidR="00C754F1" w:rsidRPr="005114A3" w:rsidRDefault="00C754F1">
      <w:pPr>
        <w:pStyle w:val="Standard"/>
        <w:jc w:val="both"/>
        <w:rPr>
          <w:i/>
          <w:sz w:val="32"/>
          <w:szCs w:val="32"/>
        </w:rPr>
      </w:pPr>
    </w:p>
    <w:p w:rsidR="00C754F1" w:rsidRPr="005114A3" w:rsidRDefault="00E56BD2">
      <w:pPr>
        <w:pStyle w:val="TableContents"/>
        <w:tabs>
          <w:tab w:val="left" w:pos="580"/>
        </w:tabs>
        <w:jc w:val="both"/>
        <w:rPr>
          <w:rFonts w:cs="Times New Roman"/>
          <w:i/>
          <w:iCs/>
          <w:sz w:val="32"/>
          <w:szCs w:val="32"/>
        </w:rPr>
      </w:pPr>
      <w:r w:rsidRPr="005114A3">
        <w:rPr>
          <w:rFonts w:cs="Times New Roman"/>
          <w:i/>
          <w:iCs/>
          <w:sz w:val="32"/>
          <w:szCs w:val="32"/>
        </w:rPr>
        <w:t>12. Scelta delle tecniche e degli strumenti di rilevazione dei dati</w:t>
      </w:r>
    </w:p>
    <w:p w:rsidR="00C754F1" w:rsidRPr="005114A3" w:rsidRDefault="00C754F1">
      <w:pPr>
        <w:pStyle w:val="TableContents"/>
        <w:tabs>
          <w:tab w:val="left" w:pos="580"/>
        </w:tabs>
        <w:jc w:val="both"/>
        <w:rPr>
          <w:rFonts w:cs="Times New Roman"/>
          <w:i/>
          <w:iCs/>
          <w:sz w:val="32"/>
          <w:szCs w:val="32"/>
        </w:rPr>
      </w:pPr>
    </w:p>
    <w:p w:rsidR="00C754F1" w:rsidRPr="005114A3" w:rsidRDefault="00E56BD2">
      <w:pPr>
        <w:pStyle w:val="TableContents"/>
        <w:tabs>
          <w:tab w:val="left" w:pos="578"/>
          <w:tab w:val="left" w:pos="643"/>
        </w:tabs>
        <w:jc w:val="both"/>
        <w:rPr>
          <w:rFonts w:cs="Times New Roman"/>
          <w:i/>
          <w:iCs/>
          <w:sz w:val="32"/>
          <w:szCs w:val="32"/>
        </w:rPr>
      </w:pPr>
      <w:r w:rsidRPr="005114A3">
        <w:rPr>
          <w:rFonts w:cs="Times New Roman"/>
          <w:i/>
          <w:iCs/>
          <w:sz w:val="32"/>
          <w:szCs w:val="32"/>
        </w:rPr>
        <w:t>13. Costruzione del questionario</w:t>
      </w:r>
    </w:p>
    <w:p w:rsidR="00C754F1" w:rsidRPr="005114A3" w:rsidRDefault="00C754F1">
      <w:pPr>
        <w:pStyle w:val="TableContents"/>
        <w:tabs>
          <w:tab w:val="left" w:pos="578"/>
          <w:tab w:val="left" w:pos="643"/>
        </w:tabs>
        <w:jc w:val="both"/>
        <w:rPr>
          <w:rFonts w:cs="Times New Roman"/>
          <w:i/>
          <w:iCs/>
          <w:sz w:val="32"/>
          <w:szCs w:val="32"/>
        </w:rPr>
      </w:pPr>
    </w:p>
    <w:p w:rsidR="00C754F1" w:rsidRPr="005114A3" w:rsidRDefault="00E56BD2">
      <w:pPr>
        <w:pStyle w:val="TableContents"/>
        <w:tabs>
          <w:tab w:val="left" w:pos="578"/>
          <w:tab w:val="left" w:pos="643"/>
        </w:tabs>
        <w:jc w:val="both"/>
        <w:rPr>
          <w:rFonts w:cs="Times New Roman"/>
          <w:i/>
          <w:iCs/>
          <w:sz w:val="32"/>
          <w:szCs w:val="32"/>
        </w:rPr>
      </w:pPr>
      <w:r w:rsidRPr="005114A3">
        <w:rPr>
          <w:rFonts w:cs="Times New Roman"/>
          <w:i/>
          <w:iCs/>
          <w:sz w:val="32"/>
          <w:szCs w:val="32"/>
        </w:rPr>
        <w:t>14. Definizione di un piano di raccolta dei dati</w:t>
      </w:r>
    </w:p>
    <w:p w:rsidR="00C754F1" w:rsidRPr="005114A3" w:rsidRDefault="00C754F1">
      <w:pPr>
        <w:pStyle w:val="TableContents"/>
        <w:tabs>
          <w:tab w:val="left" w:pos="578"/>
          <w:tab w:val="left" w:pos="643"/>
        </w:tabs>
        <w:jc w:val="both"/>
        <w:rPr>
          <w:rFonts w:cs="Times New Roman"/>
          <w:i/>
          <w:iCs/>
          <w:sz w:val="32"/>
          <w:szCs w:val="32"/>
        </w:rPr>
      </w:pPr>
    </w:p>
    <w:p w:rsidR="00C754F1" w:rsidRPr="005114A3" w:rsidRDefault="00E56BD2">
      <w:pPr>
        <w:pStyle w:val="TableContents"/>
        <w:tabs>
          <w:tab w:val="left" w:pos="578"/>
        </w:tabs>
        <w:spacing w:before="57" w:after="57"/>
        <w:jc w:val="both"/>
        <w:rPr>
          <w:rFonts w:cs="Times New Roman"/>
          <w:i/>
          <w:iCs/>
          <w:sz w:val="32"/>
          <w:szCs w:val="32"/>
        </w:rPr>
      </w:pPr>
      <w:r w:rsidRPr="005114A3">
        <w:rPr>
          <w:rFonts w:cs="Times New Roman"/>
          <w:i/>
          <w:iCs/>
          <w:sz w:val="32"/>
          <w:szCs w:val="32"/>
        </w:rPr>
        <w:t>15. Costruzione della matrice dei dati</w:t>
      </w:r>
    </w:p>
    <w:p w:rsidR="00C754F1" w:rsidRPr="005114A3" w:rsidRDefault="00C754F1">
      <w:pPr>
        <w:pStyle w:val="TableContents"/>
        <w:tabs>
          <w:tab w:val="left" w:pos="578"/>
        </w:tabs>
        <w:spacing w:before="57" w:after="57"/>
        <w:jc w:val="both"/>
        <w:rPr>
          <w:rFonts w:cs="Times New Roman"/>
          <w:i/>
          <w:iCs/>
          <w:sz w:val="32"/>
          <w:szCs w:val="32"/>
        </w:rPr>
      </w:pPr>
    </w:p>
    <w:p w:rsidR="00C754F1" w:rsidRPr="005114A3" w:rsidRDefault="00E56BD2">
      <w:pPr>
        <w:pStyle w:val="TableContents"/>
        <w:tabs>
          <w:tab w:val="left" w:pos="578"/>
        </w:tabs>
        <w:spacing w:before="57" w:after="57"/>
        <w:jc w:val="both"/>
        <w:rPr>
          <w:rFonts w:cs="Times New Roman"/>
          <w:i/>
          <w:iCs/>
          <w:sz w:val="32"/>
          <w:szCs w:val="32"/>
        </w:rPr>
      </w:pPr>
      <w:r w:rsidRPr="005114A3">
        <w:rPr>
          <w:rFonts w:cs="Times New Roman"/>
          <w:i/>
          <w:iCs/>
          <w:sz w:val="32"/>
          <w:szCs w:val="32"/>
        </w:rPr>
        <w:t>16. Analisi e interpretazione dei dati</w:t>
      </w:r>
    </w:p>
    <w:p w:rsidR="00C754F1" w:rsidRPr="005114A3" w:rsidRDefault="00C754F1">
      <w:pPr>
        <w:pStyle w:val="TableContents"/>
        <w:tabs>
          <w:tab w:val="left" w:pos="578"/>
        </w:tabs>
        <w:spacing w:before="57" w:after="57"/>
        <w:jc w:val="both"/>
        <w:rPr>
          <w:rFonts w:cs="Times New Roman"/>
          <w:i/>
          <w:iCs/>
          <w:sz w:val="32"/>
          <w:szCs w:val="32"/>
        </w:rPr>
      </w:pPr>
    </w:p>
    <w:p w:rsidR="00C754F1" w:rsidRPr="005114A3" w:rsidRDefault="00E56BD2">
      <w:pPr>
        <w:pStyle w:val="TableContents"/>
        <w:tabs>
          <w:tab w:val="left" w:pos="578"/>
        </w:tabs>
        <w:spacing w:before="57" w:after="57"/>
        <w:jc w:val="both"/>
        <w:rPr>
          <w:rFonts w:cs="Times New Roman"/>
          <w:i/>
          <w:iCs/>
          <w:sz w:val="32"/>
          <w:szCs w:val="32"/>
        </w:rPr>
      </w:pPr>
      <w:r w:rsidRPr="005114A3">
        <w:rPr>
          <w:rFonts w:cs="Times New Roman"/>
          <w:i/>
          <w:iCs/>
          <w:sz w:val="32"/>
          <w:szCs w:val="32"/>
        </w:rPr>
        <w:t>17. Conclusione e auto-riflessione</w:t>
      </w:r>
    </w:p>
    <w:p w:rsidR="00C754F1" w:rsidRPr="005114A3" w:rsidRDefault="00C754F1">
      <w:pPr>
        <w:pStyle w:val="TableContents"/>
        <w:tabs>
          <w:tab w:val="left" w:pos="578"/>
        </w:tabs>
        <w:jc w:val="both"/>
        <w:rPr>
          <w:i/>
          <w:sz w:val="36"/>
          <w:szCs w:val="36"/>
        </w:rPr>
      </w:pPr>
    </w:p>
    <w:p w:rsidR="00C754F1" w:rsidRDefault="00E56BD2">
      <w:pPr>
        <w:pStyle w:val="TableContents"/>
        <w:tabs>
          <w:tab w:val="left" w:pos="578"/>
        </w:tabs>
      </w:pPr>
      <w:r>
        <w:rPr>
          <w:rFonts w:cs="Times New Roman"/>
          <w:b/>
          <w:i/>
          <w:iCs/>
          <w:color w:val="FF3333"/>
          <w:sz w:val="36"/>
          <w:szCs w:val="36"/>
        </w:rPr>
        <w:lastRenderedPageBreak/>
        <w:t>1.PREMESSA</w:t>
      </w:r>
    </w:p>
    <w:p w:rsidR="00C754F1" w:rsidRDefault="00C754F1">
      <w:pPr>
        <w:pStyle w:val="TableContents"/>
        <w:tabs>
          <w:tab w:val="left" w:pos="578"/>
        </w:tabs>
        <w:rPr>
          <w:sz w:val="36"/>
          <w:szCs w:val="36"/>
        </w:rPr>
      </w:pPr>
    </w:p>
    <w:p w:rsidR="00C754F1" w:rsidRDefault="0043366F">
      <w:pPr>
        <w:pStyle w:val="Standard"/>
        <w:jc w:val="both"/>
        <w:rPr>
          <w:i/>
          <w:iCs/>
          <w:sz w:val="32"/>
          <w:szCs w:val="32"/>
        </w:rPr>
      </w:pPr>
      <w:r>
        <w:rPr>
          <w:i/>
          <w:iCs/>
          <w:sz w:val="32"/>
          <w:szCs w:val="32"/>
        </w:rPr>
        <w:t>Siamo quattro</w:t>
      </w:r>
      <w:r w:rsidR="00E56BD2">
        <w:rPr>
          <w:i/>
          <w:iCs/>
          <w:sz w:val="32"/>
          <w:szCs w:val="32"/>
        </w:rPr>
        <w:t xml:space="preserve"> studentesse del corso di laurea in Scienze dell’educazione, indirizzo nidi e comunità infantili.</w:t>
      </w:r>
    </w:p>
    <w:p w:rsidR="00884665" w:rsidRDefault="00E56BD2">
      <w:pPr>
        <w:pStyle w:val="Standard"/>
        <w:tabs>
          <w:tab w:val="left" w:pos="578"/>
        </w:tabs>
        <w:jc w:val="both"/>
        <w:rPr>
          <w:rFonts w:cs="Times New Roman"/>
          <w:i/>
          <w:iCs/>
          <w:sz w:val="32"/>
          <w:szCs w:val="32"/>
        </w:rPr>
      </w:pPr>
      <w:r>
        <w:rPr>
          <w:rFonts w:cs="Times New Roman"/>
          <w:i/>
          <w:iCs/>
          <w:sz w:val="32"/>
          <w:szCs w:val="32"/>
        </w:rPr>
        <w:t xml:space="preserve">Abbiamo svolto questa ricerca sulla base delle conoscenze acquisite al corso di Pedagogia sperimentale </w:t>
      </w:r>
      <w:r w:rsidR="00884665">
        <w:rPr>
          <w:rFonts w:cs="Times New Roman"/>
          <w:i/>
          <w:iCs/>
          <w:sz w:val="32"/>
          <w:szCs w:val="32"/>
        </w:rPr>
        <w:t>.</w:t>
      </w:r>
    </w:p>
    <w:p w:rsidR="00C754F1" w:rsidRDefault="00E56BD2">
      <w:pPr>
        <w:pStyle w:val="Standard"/>
        <w:tabs>
          <w:tab w:val="left" w:pos="578"/>
        </w:tabs>
        <w:jc w:val="both"/>
      </w:pPr>
      <w:r>
        <w:rPr>
          <w:rFonts w:cs="Times New Roman"/>
          <w:i/>
          <w:iCs/>
          <w:color w:val="000000"/>
          <w:sz w:val="32"/>
          <w:szCs w:val="32"/>
        </w:rPr>
        <w:t>L'argomento trattato della nostra ricerca riguarda il rapporto che intercorre tra i genitori  e il primo soccorso pediatrico  per comprendere come e in che misura  essi devono comportarsi nei confronti dei bambini qualora vi fossero delle eventuali problematiche o pericoli a cui far fronte.</w:t>
      </w:r>
    </w:p>
    <w:p w:rsidR="00C754F1" w:rsidRDefault="00E56BD2">
      <w:pPr>
        <w:pStyle w:val="Standard"/>
        <w:tabs>
          <w:tab w:val="left" w:pos="578"/>
        </w:tabs>
        <w:jc w:val="both"/>
      </w:pPr>
      <w:r>
        <w:rPr>
          <w:rFonts w:cs="Times New Roman"/>
          <w:i/>
          <w:iCs/>
          <w:color w:val="000000"/>
          <w:sz w:val="32"/>
          <w:szCs w:val="32"/>
        </w:rPr>
        <w:t>La ricerca condotta è di tipo standard e come supporto abbiamo utilizzato i materiali presenti su edurete.org e il “Manuale di ricerca educativa” (</w:t>
      </w:r>
      <w:proofErr w:type="spellStart"/>
      <w:r>
        <w:rPr>
          <w:rFonts w:cs="Times New Roman"/>
          <w:i/>
          <w:iCs/>
          <w:color w:val="000000"/>
          <w:sz w:val="32"/>
          <w:szCs w:val="32"/>
        </w:rPr>
        <w:t>Trinchero</w:t>
      </w:r>
      <w:proofErr w:type="spellEnd"/>
      <w:r>
        <w:rPr>
          <w:rFonts w:cs="Times New Roman"/>
          <w:i/>
          <w:iCs/>
          <w:color w:val="000000"/>
          <w:sz w:val="32"/>
          <w:szCs w:val="32"/>
        </w:rPr>
        <w:t>, 2002), i quali ci hanno fornito delle importanti linee guida.</w:t>
      </w:r>
    </w:p>
    <w:p w:rsidR="00C754F1" w:rsidRDefault="00C754F1">
      <w:pPr>
        <w:pStyle w:val="TableContents"/>
        <w:tabs>
          <w:tab w:val="left" w:pos="578"/>
        </w:tabs>
        <w:spacing w:before="57" w:after="57"/>
        <w:jc w:val="both"/>
        <w:rPr>
          <w:rFonts w:cs="Times New Roman"/>
          <w:i/>
          <w:iCs/>
          <w:sz w:val="32"/>
          <w:szCs w:val="32"/>
        </w:rPr>
      </w:pPr>
    </w:p>
    <w:p w:rsidR="00000A0C" w:rsidRDefault="00000A0C">
      <w:pPr>
        <w:pStyle w:val="TableContents"/>
        <w:tabs>
          <w:tab w:val="left" w:pos="578"/>
        </w:tabs>
        <w:spacing w:before="57" w:after="57"/>
        <w:jc w:val="both"/>
        <w:rPr>
          <w:rFonts w:cs="Times New Roman"/>
          <w:i/>
          <w:iCs/>
          <w:sz w:val="32"/>
          <w:szCs w:val="32"/>
        </w:rPr>
      </w:pPr>
    </w:p>
    <w:p w:rsidR="00C754F1" w:rsidRDefault="00D42EAA">
      <w:pPr>
        <w:pStyle w:val="TableContents"/>
        <w:tabs>
          <w:tab w:val="left" w:pos="578"/>
        </w:tabs>
        <w:spacing w:before="57" w:after="57"/>
        <w:jc w:val="both"/>
        <w:rPr>
          <w:rFonts w:cs="Times New Roman"/>
          <w:b/>
          <w:bCs/>
          <w:i/>
          <w:iCs/>
          <w:color w:val="FF3333"/>
          <w:sz w:val="36"/>
          <w:szCs w:val="36"/>
        </w:rPr>
      </w:pPr>
      <w:r>
        <w:rPr>
          <w:rFonts w:cs="Times New Roman"/>
          <w:b/>
          <w:bCs/>
          <w:i/>
          <w:iCs/>
          <w:color w:val="FF3333"/>
          <w:sz w:val="36"/>
          <w:szCs w:val="36"/>
        </w:rPr>
        <w:t>2</w:t>
      </w:r>
      <w:r w:rsidR="00E56BD2">
        <w:rPr>
          <w:rFonts w:cs="Times New Roman"/>
          <w:b/>
          <w:bCs/>
          <w:i/>
          <w:iCs/>
          <w:color w:val="FF3333"/>
          <w:sz w:val="36"/>
          <w:szCs w:val="36"/>
        </w:rPr>
        <w:t>.PROBLEMA DI RICERCA</w:t>
      </w:r>
    </w:p>
    <w:p w:rsidR="00000A0C" w:rsidRDefault="00000A0C">
      <w:pPr>
        <w:pStyle w:val="Paragrafoelenco"/>
        <w:jc w:val="both"/>
        <w:rPr>
          <w:rFonts w:cs="Times New Roman"/>
          <w:i/>
          <w:iCs/>
          <w:color w:val="000000"/>
          <w:sz w:val="36"/>
          <w:szCs w:val="36"/>
        </w:rPr>
      </w:pPr>
    </w:p>
    <w:p w:rsidR="00C754F1" w:rsidRPr="00D42EAA" w:rsidRDefault="00E56BD2">
      <w:pPr>
        <w:pStyle w:val="Paragrafoelenco"/>
        <w:numPr>
          <w:ilvl w:val="0"/>
          <w:numId w:val="25"/>
        </w:numPr>
        <w:jc w:val="both"/>
      </w:pPr>
      <w:r>
        <w:rPr>
          <w:rFonts w:cs="Times New Roman"/>
          <w:i/>
          <w:iCs/>
          <w:color w:val="000000"/>
          <w:sz w:val="32"/>
          <w:szCs w:val="32"/>
        </w:rPr>
        <w:t>Vi è relazione tra frequenza al corso di primo soccorso pediatrico e comportamenti assunti</w:t>
      </w:r>
      <w:r w:rsidR="00000A0C">
        <w:rPr>
          <w:rFonts w:cs="Times New Roman"/>
          <w:i/>
          <w:iCs/>
          <w:color w:val="000000"/>
          <w:sz w:val="32"/>
          <w:szCs w:val="32"/>
        </w:rPr>
        <w:t xml:space="preserve"> dai genitori,</w:t>
      </w:r>
      <w:r>
        <w:rPr>
          <w:rFonts w:cs="Times New Roman"/>
          <w:i/>
          <w:iCs/>
          <w:color w:val="000000"/>
          <w:sz w:val="32"/>
          <w:szCs w:val="32"/>
        </w:rPr>
        <w:t xml:space="preserve"> in situazioni problematiche</w:t>
      </w:r>
      <w:r w:rsidR="00000A0C">
        <w:rPr>
          <w:rFonts w:cs="Times New Roman"/>
          <w:i/>
          <w:iCs/>
          <w:color w:val="000000"/>
          <w:sz w:val="32"/>
          <w:szCs w:val="32"/>
        </w:rPr>
        <w:t xml:space="preserve">, al fine di </w:t>
      </w:r>
      <w:r>
        <w:rPr>
          <w:rFonts w:cs="Times New Roman"/>
          <w:i/>
          <w:iCs/>
          <w:color w:val="000000"/>
          <w:sz w:val="32"/>
          <w:szCs w:val="32"/>
        </w:rPr>
        <w:t>prevenire pericoli?</w:t>
      </w:r>
    </w:p>
    <w:p w:rsidR="00D42EAA" w:rsidRDefault="00D42EAA" w:rsidP="00D42EAA">
      <w:pPr>
        <w:pStyle w:val="Paragrafoelenco"/>
        <w:jc w:val="both"/>
        <w:rPr>
          <w:rFonts w:cs="Times New Roman"/>
          <w:i/>
          <w:iCs/>
          <w:color w:val="000000"/>
          <w:sz w:val="32"/>
          <w:szCs w:val="32"/>
        </w:rPr>
      </w:pPr>
    </w:p>
    <w:p w:rsidR="00D42EAA" w:rsidRDefault="007221DB" w:rsidP="00D42EAA">
      <w:pPr>
        <w:pStyle w:val="TableContents"/>
        <w:tabs>
          <w:tab w:val="left" w:pos="578"/>
        </w:tabs>
        <w:spacing w:before="57" w:after="57"/>
        <w:rPr>
          <w:rFonts w:cs="Times New Roman"/>
          <w:b/>
          <w:bCs/>
          <w:i/>
          <w:iCs/>
          <w:color w:val="FF3333"/>
          <w:sz w:val="36"/>
          <w:szCs w:val="36"/>
        </w:rPr>
      </w:pPr>
      <w:r>
        <w:rPr>
          <w:rFonts w:cs="Times New Roman"/>
          <w:b/>
          <w:bCs/>
          <w:i/>
          <w:iCs/>
          <w:color w:val="FF3333"/>
          <w:sz w:val="36"/>
          <w:szCs w:val="36"/>
        </w:rPr>
        <w:t>3</w:t>
      </w:r>
      <w:r w:rsidR="00D42EAA">
        <w:rPr>
          <w:rFonts w:cs="Times New Roman"/>
          <w:b/>
          <w:bCs/>
          <w:i/>
          <w:iCs/>
          <w:color w:val="FF3333"/>
          <w:sz w:val="36"/>
          <w:szCs w:val="36"/>
        </w:rPr>
        <w:t>.TEMA DI RICERCA</w:t>
      </w:r>
    </w:p>
    <w:p w:rsidR="00D42EAA" w:rsidRDefault="00D42EAA" w:rsidP="00D42EAA">
      <w:pPr>
        <w:pStyle w:val="TableContents"/>
        <w:tabs>
          <w:tab w:val="left" w:pos="578"/>
        </w:tabs>
        <w:spacing w:before="57" w:after="57"/>
        <w:rPr>
          <w:rFonts w:cs="Times New Roman"/>
          <w:i/>
          <w:iCs/>
          <w:color w:val="FF3333"/>
          <w:sz w:val="36"/>
          <w:szCs w:val="36"/>
        </w:rPr>
      </w:pPr>
    </w:p>
    <w:p w:rsidR="00D42EAA" w:rsidRDefault="00D42EAA" w:rsidP="00D42EAA">
      <w:pPr>
        <w:pStyle w:val="TableContents"/>
        <w:tabs>
          <w:tab w:val="left" w:pos="578"/>
        </w:tabs>
        <w:spacing w:before="57" w:after="57"/>
        <w:jc w:val="both"/>
        <w:rPr>
          <w:rFonts w:cs="Times New Roman"/>
          <w:i/>
          <w:iCs/>
          <w:color w:val="000000"/>
          <w:sz w:val="32"/>
          <w:szCs w:val="32"/>
        </w:rPr>
      </w:pPr>
      <w:r>
        <w:rPr>
          <w:rFonts w:cs="Times New Roman"/>
          <w:i/>
          <w:iCs/>
          <w:color w:val="000000"/>
          <w:sz w:val="32"/>
          <w:szCs w:val="32"/>
        </w:rPr>
        <w:t>Il rapporto che intercorre tra i genitori ed  il primo soccorso pediatrico.</w:t>
      </w:r>
    </w:p>
    <w:p w:rsidR="00D42EAA" w:rsidRDefault="00D42EAA" w:rsidP="00D42EAA">
      <w:pPr>
        <w:pStyle w:val="TableContents"/>
        <w:tabs>
          <w:tab w:val="left" w:pos="578"/>
        </w:tabs>
        <w:spacing w:before="57" w:after="57"/>
        <w:jc w:val="both"/>
        <w:rPr>
          <w:rFonts w:cs="Times New Roman"/>
          <w:b/>
          <w:bCs/>
          <w:i/>
          <w:iCs/>
          <w:color w:val="FF3333"/>
          <w:sz w:val="36"/>
          <w:szCs w:val="36"/>
        </w:rPr>
      </w:pPr>
    </w:p>
    <w:p w:rsidR="00C754F1" w:rsidRDefault="00E56BD2">
      <w:pPr>
        <w:pStyle w:val="Paragrafoelenco"/>
        <w:ind w:left="0"/>
        <w:jc w:val="both"/>
      </w:pPr>
      <w:r>
        <w:rPr>
          <w:rFonts w:cs="Times New Roman"/>
          <w:b/>
          <w:i/>
          <w:iCs/>
          <w:color w:val="FF3333"/>
          <w:sz w:val="36"/>
          <w:szCs w:val="36"/>
        </w:rPr>
        <w:t>4.OBBIETTIVO DI RICERCA</w:t>
      </w:r>
    </w:p>
    <w:p w:rsidR="00C754F1" w:rsidRDefault="00C754F1">
      <w:pPr>
        <w:pStyle w:val="TableContents"/>
        <w:tabs>
          <w:tab w:val="left" w:pos="578"/>
        </w:tabs>
        <w:jc w:val="both"/>
      </w:pPr>
    </w:p>
    <w:p w:rsidR="00C754F1" w:rsidRPr="00F94669" w:rsidRDefault="00E56BD2">
      <w:pPr>
        <w:pStyle w:val="TableContents"/>
        <w:tabs>
          <w:tab w:val="left" w:pos="578"/>
        </w:tabs>
        <w:jc w:val="both"/>
        <w:rPr>
          <w:rFonts w:cs="Times New Roman"/>
          <w:sz w:val="32"/>
          <w:szCs w:val="32"/>
        </w:rPr>
      </w:pPr>
      <w:r w:rsidRPr="00F94669">
        <w:rPr>
          <w:rFonts w:cs="Times New Roman"/>
          <w:i/>
          <w:iCs/>
          <w:sz w:val="32"/>
          <w:szCs w:val="32"/>
        </w:rPr>
        <w:t xml:space="preserve">Stabilire se sia utile che i genitori frequentino il corso di primo soccorso pediatrico al fine di </w:t>
      </w:r>
      <w:r w:rsidRPr="00F94669">
        <w:rPr>
          <w:rStyle w:val="Enfasicorsivo"/>
          <w:rFonts w:cs="Times New Roman"/>
          <w:color w:val="606569"/>
          <w:sz w:val="32"/>
          <w:szCs w:val="32"/>
        </w:rPr>
        <w:t xml:space="preserve"> </w:t>
      </w:r>
      <w:r w:rsidR="00F94669" w:rsidRPr="00F94669">
        <w:rPr>
          <w:rStyle w:val="Enfasicorsivo"/>
          <w:rFonts w:cs="Times New Roman"/>
          <w:color w:val="000000"/>
          <w:sz w:val="32"/>
          <w:szCs w:val="32"/>
        </w:rPr>
        <w:t>apprende</w:t>
      </w:r>
      <w:r w:rsidRPr="00F94669">
        <w:rPr>
          <w:rStyle w:val="Enfasicorsivo"/>
          <w:rFonts w:cs="Times New Roman"/>
          <w:color w:val="000000"/>
          <w:sz w:val="32"/>
          <w:szCs w:val="32"/>
        </w:rPr>
        <w:t>re</w:t>
      </w:r>
      <w:r w:rsidR="00F94669" w:rsidRPr="00F94669">
        <w:rPr>
          <w:rStyle w:val="Enfasicorsivo"/>
          <w:rFonts w:cs="Times New Roman"/>
          <w:color w:val="000000"/>
          <w:sz w:val="32"/>
          <w:szCs w:val="32"/>
        </w:rPr>
        <w:t xml:space="preserve"> e assumere</w:t>
      </w:r>
      <w:r w:rsidRPr="00F94669">
        <w:rPr>
          <w:rStyle w:val="Enfasicorsivo"/>
          <w:rFonts w:cs="Times New Roman"/>
          <w:color w:val="000000"/>
          <w:sz w:val="32"/>
          <w:szCs w:val="32"/>
        </w:rPr>
        <w:t xml:space="preserve"> comportamenti che siano adeguati e atti a fronteggiare eventuali emergenze sanitarie</w:t>
      </w:r>
      <w:r w:rsidR="0045586B">
        <w:rPr>
          <w:rStyle w:val="Enfasicorsivo"/>
          <w:rFonts w:cs="Times New Roman"/>
          <w:color w:val="000000"/>
          <w:sz w:val="32"/>
          <w:szCs w:val="32"/>
        </w:rPr>
        <w:t xml:space="preserve"> con il proprio bimbo/a.</w:t>
      </w:r>
    </w:p>
    <w:p w:rsidR="00C754F1" w:rsidRPr="00F94669" w:rsidRDefault="00C754F1">
      <w:pPr>
        <w:pStyle w:val="TableContents"/>
        <w:tabs>
          <w:tab w:val="left" w:pos="578"/>
        </w:tabs>
        <w:rPr>
          <w:rFonts w:cs="Times New Roman"/>
          <w:b/>
          <w:bCs/>
          <w:i/>
          <w:iCs/>
          <w:color w:val="FF3333"/>
          <w:sz w:val="32"/>
          <w:szCs w:val="32"/>
        </w:rPr>
      </w:pPr>
    </w:p>
    <w:p w:rsidR="00410D61" w:rsidRDefault="00410D61">
      <w:pPr>
        <w:pStyle w:val="TableContents"/>
        <w:tabs>
          <w:tab w:val="left" w:pos="578"/>
        </w:tabs>
        <w:rPr>
          <w:rFonts w:cs="Times New Roman"/>
          <w:b/>
          <w:bCs/>
          <w:i/>
          <w:iCs/>
          <w:color w:val="FF3333"/>
          <w:sz w:val="36"/>
          <w:szCs w:val="36"/>
        </w:rPr>
      </w:pPr>
    </w:p>
    <w:p w:rsidR="00410D61" w:rsidRDefault="00410D61">
      <w:pPr>
        <w:pStyle w:val="TableContents"/>
        <w:tabs>
          <w:tab w:val="left" w:pos="578"/>
        </w:tabs>
        <w:rPr>
          <w:rFonts w:cs="Times New Roman"/>
          <w:b/>
          <w:bCs/>
          <w:i/>
          <w:iCs/>
          <w:color w:val="FF3333"/>
          <w:sz w:val="36"/>
          <w:szCs w:val="36"/>
        </w:rPr>
      </w:pPr>
    </w:p>
    <w:p w:rsidR="00C754F1" w:rsidRDefault="00E56BD2">
      <w:pPr>
        <w:pStyle w:val="TableContents"/>
        <w:tabs>
          <w:tab w:val="left" w:pos="578"/>
        </w:tabs>
        <w:rPr>
          <w:rFonts w:cs="Times New Roman"/>
          <w:b/>
          <w:bCs/>
          <w:i/>
          <w:iCs/>
          <w:color w:val="FF3333"/>
          <w:sz w:val="36"/>
          <w:szCs w:val="36"/>
        </w:rPr>
      </w:pPr>
      <w:r>
        <w:rPr>
          <w:rFonts w:cs="Times New Roman"/>
          <w:b/>
          <w:bCs/>
          <w:i/>
          <w:iCs/>
          <w:color w:val="FF3333"/>
          <w:sz w:val="36"/>
          <w:szCs w:val="36"/>
        </w:rPr>
        <w:lastRenderedPageBreak/>
        <w:t>5.QUADRO TEORICO E MAPPA CONCETTUALE</w:t>
      </w:r>
    </w:p>
    <w:p w:rsidR="00C754F1" w:rsidRDefault="00C754F1">
      <w:pPr>
        <w:pStyle w:val="TableContents"/>
        <w:tabs>
          <w:tab w:val="left" w:pos="578"/>
        </w:tabs>
        <w:rPr>
          <w:rFonts w:cs="Times New Roman"/>
          <w:b/>
          <w:bCs/>
          <w:i/>
          <w:iCs/>
          <w:color w:val="FF3333"/>
          <w:sz w:val="36"/>
          <w:szCs w:val="36"/>
        </w:rPr>
      </w:pPr>
    </w:p>
    <w:p w:rsidR="00C754F1" w:rsidRDefault="00E56BD2">
      <w:pPr>
        <w:pStyle w:val="TableContents"/>
        <w:tabs>
          <w:tab w:val="left" w:pos="578"/>
        </w:tabs>
      </w:pPr>
      <w:r>
        <w:rPr>
          <w:rFonts w:cs="Times New Roman"/>
          <w:b/>
          <w:bCs/>
          <w:i/>
          <w:iCs/>
          <w:noProof/>
          <w:color w:val="FF3333"/>
          <w:sz w:val="36"/>
          <w:szCs w:val="36"/>
          <w:lang w:eastAsia="it-IT" w:bidi="ar-SA"/>
        </w:rPr>
        <w:drawing>
          <wp:anchor distT="0" distB="0" distL="114300" distR="114300" simplePos="0" relativeHeight="4" behindDoc="0" locked="0" layoutInCell="1" allowOverlap="1">
            <wp:simplePos x="0" y="0"/>
            <wp:positionH relativeFrom="column">
              <wp:posOffset>-383398</wp:posOffset>
            </wp:positionH>
            <wp:positionV relativeFrom="paragraph">
              <wp:posOffset>250198</wp:posOffset>
            </wp:positionV>
            <wp:extent cx="6769083" cy="5134676"/>
            <wp:effectExtent l="0" t="0" r="0" b="8824"/>
            <wp:wrapSquare wrapText="bothSides"/>
            <wp:docPr id="2"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6769083" cy="5134676"/>
                    </a:xfrm>
                    <a:prstGeom prst="rect">
                      <a:avLst/>
                    </a:prstGeom>
                    <a:noFill/>
                    <a:ln>
                      <a:noFill/>
                      <a:prstDash/>
                    </a:ln>
                  </pic:spPr>
                </pic:pic>
              </a:graphicData>
            </a:graphic>
          </wp:anchor>
        </w:drawing>
      </w:r>
    </w:p>
    <w:p w:rsidR="00C754F1" w:rsidRDefault="00E56BD2">
      <w:pPr>
        <w:pStyle w:val="Standard"/>
        <w:numPr>
          <w:ilvl w:val="0"/>
          <w:numId w:val="26"/>
        </w:numPr>
        <w:jc w:val="both"/>
        <w:rPr>
          <w:i/>
          <w:iCs/>
          <w:sz w:val="32"/>
          <w:szCs w:val="32"/>
        </w:rPr>
      </w:pPr>
      <w:r>
        <w:rPr>
          <w:i/>
          <w:iCs/>
          <w:sz w:val="32"/>
          <w:szCs w:val="32"/>
        </w:rPr>
        <w:t xml:space="preserve">Nel reperire ricerche analoghe così da controllare e confrontare </w:t>
      </w:r>
    </w:p>
    <w:p w:rsidR="00C754F1" w:rsidRDefault="00E56BD2">
      <w:pPr>
        <w:pStyle w:val="Standard"/>
        <w:ind w:left="720"/>
        <w:jc w:val="both"/>
        <w:rPr>
          <w:i/>
          <w:iCs/>
          <w:sz w:val="32"/>
          <w:szCs w:val="32"/>
        </w:rPr>
      </w:pPr>
      <w:r>
        <w:rPr>
          <w:i/>
          <w:iCs/>
          <w:sz w:val="32"/>
          <w:szCs w:val="32"/>
        </w:rPr>
        <w:t>studi affini al nostro, abbiamo rispettato al meglio il criterio di scientificità:</w:t>
      </w:r>
    </w:p>
    <w:p w:rsidR="00C754F1" w:rsidRDefault="00E56BD2">
      <w:pPr>
        <w:pStyle w:val="Paragrafoelenco"/>
        <w:numPr>
          <w:ilvl w:val="0"/>
          <w:numId w:val="26"/>
        </w:numPr>
        <w:spacing w:after="0"/>
        <w:jc w:val="both"/>
        <w:rPr>
          <w:i/>
          <w:iCs/>
          <w:sz w:val="32"/>
          <w:szCs w:val="32"/>
        </w:rPr>
      </w:pPr>
      <w:r>
        <w:rPr>
          <w:i/>
          <w:iCs/>
          <w:sz w:val="32"/>
          <w:szCs w:val="32"/>
        </w:rPr>
        <w:t>Autorevolezza delle fonti, data dal sito che ospita la pagina;</w:t>
      </w:r>
    </w:p>
    <w:p w:rsidR="00C754F1" w:rsidRDefault="00E56BD2">
      <w:pPr>
        <w:pStyle w:val="Paragrafoelenco"/>
        <w:numPr>
          <w:ilvl w:val="0"/>
          <w:numId w:val="26"/>
        </w:numPr>
        <w:spacing w:after="0"/>
        <w:jc w:val="both"/>
        <w:rPr>
          <w:i/>
          <w:iCs/>
          <w:sz w:val="32"/>
          <w:szCs w:val="32"/>
        </w:rPr>
      </w:pPr>
      <w:r>
        <w:rPr>
          <w:i/>
          <w:iCs/>
          <w:sz w:val="32"/>
          <w:szCs w:val="32"/>
        </w:rPr>
        <w:t>Autorevolezza dei riferimenti teorici, data dalla qualità e dalla pertinenza dei riferimenti teorici che gli autori citano all’interno del testo;</w:t>
      </w:r>
    </w:p>
    <w:p w:rsidR="00C754F1" w:rsidRDefault="00E56BD2">
      <w:pPr>
        <w:pStyle w:val="Paragrafoelenco"/>
        <w:numPr>
          <w:ilvl w:val="0"/>
          <w:numId w:val="26"/>
        </w:numPr>
        <w:spacing w:after="0"/>
        <w:jc w:val="both"/>
        <w:rPr>
          <w:i/>
          <w:iCs/>
          <w:sz w:val="32"/>
          <w:szCs w:val="32"/>
        </w:rPr>
      </w:pPr>
      <w:r>
        <w:rPr>
          <w:i/>
          <w:iCs/>
          <w:sz w:val="32"/>
          <w:szCs w:val="32"/>
        </w:rPr>
        <w:t>La scientificità dell’esposizione, data dall’utilizzo appropriato e coerente del linguaggio scientifico, dal mettere a disposizione del lettore tutti gli elementi per garantire la ripetibilità delle inferenze fatte;</w:t>
      </w:r>
    </w:p>
    <w:p w:rsidR="00C754F1" w:rsidRDefault="00E56BD2">
      <w:pPr>
        <w:pStyle w:val="Paragrafoelenco"/>
        <w:numPr>
          <w:ilvl w:val="0"/>
          <w:numId w:val="26"/>
        </w:numPr>
        <w:spacing w:after="0"/>
        <w:jc w:val="both"/>
        <w:rPr>
          <w:i/>
          <w:iCs/>
          <w:sz w:val="32"/>
          <w:szCs w:val="32"/>
        </w:rPr>
      </w:pPr>
      <w:r>
        <w:rPr>
          <w:i/>
          <w:iCs/>
          <w:sz w:val="32"/>
          <w:szCs w:val="32"/>
        </w:rPr>
        <w:t xml:space="preserve">La chiarezza dell’esposizione, data dall’uso di un linguaggio chiaro e sintetico in cui si adotta un registro di comunicazione mirato </w:t>
      </w:r>
      <w:r>
        <w:rPr>
          <w:i/>
          <w:iCs/>
          <w:sz w:val="32"/>
          <w:szCs w:val="32"/>
        </w:rPr>
        <w:lastRenderedPageBreak/>
        <w:t>all’utenza reale che l’autore sceglie.</w:t>
      </w:r>
    </w:p>
    <w:p w:rsidR="00C754F1" w:rsidRDefault="00E56BD2" w:rsidP="007221DB">
      <w:pPr>
        <w:pStyle w:val="Standard"/>
        <w:ind w:left="720"/>
        <w:jc w:val="both"/>
        <w:rPr>
          <w:i/>
          <w:iCs/>
          <w:sz w:val="32"/>
          <w:szCs w:val="32"/>
        </w:rPr>
      </w:pPr>
      <w:r>
        <w:rPr>
          <w:i/>
          <w:iCs/>
          <w:sz w:val="32"/>
          <w:szCs w:val="32"/>
        </w:rPr>
        <w:t>Per reperire documenti che più si avvicinassero al nostro interesse di ricerca, abbiamo utilizzato i mezzi tecnologici e impostato le seguenti paro</w:t>
      </w:r>
      <w:r w:rsidR="00884665">
        <w:rPr>
          <w:i/>
          <w:iCs/>
          <w:sz w:val="32"/>
          <w:szCs w:val="32"/>
        </w:rPr>
        <w:t>le chiavi sul motore di ricerca.</w:t>
      </w:r>
    </w:p>
    <w:p w:rsidR="00884665" w:rsidRDefault="00884665" w:rsidP="007221DB">
      <w:pPr>
        <w:pStyle w:val="Standard"/>
        <w:ind w:left="720"/>
        <w:jc w:val="both"/>
        <w:rPr>
          <w:i/>
          <w:iCs/>
          <w:sz w:val="32"/>
          <w:szCs w:val="32"/>
        </w:rPr>
      </w:pPr>
    </w:p>
    <w:p w:rsidR="00884665" w:rsidRDefault="00884665" w:rsidP="007221DB">
      <w:pPr>
        <w:pStyle w:val="Standard"/>
        <w:jc w:val="both"/>
      </w:pPr>
      <w:r>
        <w:rPr>
          <w:i/>
          <w:iCs/>
          <w:sz w:val="32"/>
          <w:szCs w:val="32"/>
        </w:rPr>
        <w:t xml:space="preserve">Le </w:t>
      </w:r>
      <w:r>
        <w:rPr>
          <w:b/>
          <w:i/>
          <w:iCs/>
          <w:sz w:val="32"/>
          <w:szCs w:val="32"/>
        </w:rPr>
        <w:t>parole chiave</w:t>
      </w:r>
      <w:r>
        <w:rPr>
          <w:i/>
          <w:iCs/>
          <w:sz w:val="32"/>
          <w:szCs w:val="32"/>
        </w:rPr>
        <w:t xml:space="preserve"> da noi utilizzate nelle ricerche online sono state:</w:t>
      </w:r>
    </w:p>
    <w:p w:rsidR="00884665" w:rsidRDefault="00884665" w:rsidP="007221DB">
      <w:pPr>
        <w:pStyle w:val="Standard"/>
        <w:numPr>
          <w:ilvl w:val="0"/>
          <w:numId w:val="28"/>
        </w:numPr>
        <w:jc w:val="both"/>
        <w:rPr>
          <w:i/>
          <w:iCs/>
          <w:sz w:val="32"/>
          <w:szCs w:val="32"/>
        </w:rPr>
      </w:pPr>
      <w:r>
        <w:rPr>
          <w:i/>
          <w:iCs/>
          <w:sz w:val="32"/>
          <w:szCs w:val="32"/>
        </w:rPr>
        <w:t>primo soccorso pediatrico</w:t>
      </w:r>
    </w:p>
    <w:p w:rsidR="00884665" w:rsidRDefault="00884665" w:rsidP="007221DB">
      <w:pPr>
        <w:pStyle w:val="Standard"/>
        <w:numPr>
          <w:ilvl w:val="0"/>
          <w:numId w:val="20"/>
        </w:numPr>
        <w:jc w:val="both"/>
        <w:rPr>
          <w:i/>
          <w:iCs/>
          <w:sz w:val="32"/>
          <w:szCs w:val="32"/>
        </w:rPr>
      </w:pPr>
      <w:r>
        <w:rPr>
          <w:i/>
          <w:iCs/>
          <w:sz w:val="32"/>
          <w:szCs w:val="32"/>
        </w:rPr>
        <w:t>genitori e bambini</w:t>
      </w:r>
    </w:p>
    <w:p w:rsidR="00884665" w:rsidRDefault="00884665" w:rsidP="007221DB">
      <w:pPr>
        <w:pStyle w:val="Standard"/>
        <w:numPr>
          <w:ilvl w:val="0"/>
          <w:numId w:val="20"/>
        </w:numPr>
        <w:jc w:val="both"/>
        <w:rPr>
          <w:i/>
          <w:iCs/>
          <w:sz w:val="32"/>
          <w:szCs w:val="32"/>
        </w:rPr>
      </w:pPr>
      <w:r>
        <w:rPr>
          <w:i/>
          <w:iCs/>
          <w:sz w:val="32"/>
          <w:szCs w:val="32"/>
        </w:rPr>
        <w:t>manovre da svolgere</w:t>
      </w:r>
    </w:p>
    <w:p w:rsidR="00C754F1" w:rsidRDefault="00C754F1" w:rsidP="007221DB">
      <w:pPr>
        <w:pStyle w:val="Standard"/>
        <w:ind w:left="720"/>
        <w:jc w:val="both"/>
        <w:rPr>
          <w:i/>
          <w:iCs/>
          <w:sz w:val="32"/>
          <w:szCs w:val="32"/>
        </w:rPr>
      </w:pPr>
    </w:p>
    <w:p w:rsidR="00C754F1" w:rsidRDefault="00E56BD2" w:rsidP="007221DB">
      <w:pPr>
        <w:pStyle w:val="Paragrafoelenco"/>
        <w:numPr>
          <w:ilvl w:val="0"/>
          <w:numId w:val="27"/>
        </w:numPr>
        <w:tabs>
          <w:tab w:val="left" w:pos="1298"/>
        </w:tabs>
        <w:spacing w:after="0"/>
        <w:jc w:val="both"/>
      </w:pPr>
      <w:r>
        <w:rPr>
          <w:rFonts w:cs="Times New Roman"/>
          <w:i/>
          <w:iCs/>
          <w:sz w:val="32"/>
          <w:szCs w:val="32"/>
        </w:rPr>
        <w:t>Motore di ricerca usato: Googl</w:t>
      </w:r>
      <w:r>
        <w:rPr>
          <w:rFonts w:cs="Times New Roman"/>
          <w:b/>
          <w:bCs/>
          <w:i/>
          <w:iCs/>
          <w:sz w:val="32"/>
          <w:szCs w:val="32"/>
        </w:rPr>
        <w:t>e</w:t>
      </w:r>
    </w:p>
    <w:p w:rsidR="00884665" w:rsidRDefault="00884665" w:rsidP="007221DB">
      <w:pPr>
        <w:pStyle w:val="Standard"/>
        <w:ind w:left="720"/>
        <w:jc w:val="both"/>
        <w:rPr>
          <w:rFonts w:cs="Times New Roman"/>
          <w:b/>
          <w:bCs/>
          <w:i/>
          <w:iCs/>
          <w:sz w:val="32"/>
          <w:szCs w:val="32"/>
        </w:rPr>
      </w:pPr>
    </w:p>
    <w:p w:rsidR="00C754F1" w:rsidRDefault="00E56BD2" w:rsidP="00884665">
      <w:pPr>
        <w:pStyle w:val="Standard"/>
        <w:ind w:left="720"/>
        <w:jc w:val="both"/>
        <w:rPr>
          <w:i/>
          <w:iCs/>
          <w:sz w:val="32"/>
          <w:szCs w:val="32"/>
        </w:rPr>
      </w:pPr>
      <w:r>
        <w:rPr>
          <w:i/>
          <w:iCs/>
          <w:sz w:val="32"/>
          <w:szCs w:val="32"/>
        </w:rPr>
        <w:t xml:space="preserve">Dopodiché abbiamo utilizzato gli </w:t>
      </w:r>
      <w:proofErr w:type="spellStart"/>
      <w:r>
        <w:rPr>
          <w:i/>
          <w:iCs/>
          <w:sz w:val="32"/>
          <w:szCs w:val="32"/>
        </w:rPr>
        <w:t>Opac</w:t>
      </w:r>
      <w:proofErr w:type="spellEnd"/>
      <w:r>
        <w:rPr>
          <w:i/>
          <w:iCs/>
          <w:sz w:val="32"/>
          <w:szCs w:val="32"/>
        </w:rPr>
        <w:t>, cataloghi delle biblioteche consultabili online, effettuando una ricerca per reperire ulteriori testi che potevano interessarci per il nostro lavoro.</w:t>
      </w:r>
    </w:p>
    <w:p w:rsidR="00C754F1" w:rsidRDefault="00C754F1">
      <w:pPr>
        <w:pStyle w:val="Standard"/>
        <w:jc w:val="both"/>
        <w:rPr>
          <w:i/>
          <w:iCs/>
          <w:sz w:val="32"/>
          <w:szCs w:val="32"/>
        </w:rPr>
      </w:pPr>
    </w:p>
    <w:p w:rsidR="00C754F1" w:rsidRDefault="00E56BD2">
      <w:pPr>
        <w:pStyle w:val="Standard"/>
        <w:jc w:val="both"/>
      </w:pPr>
      <w:r>
        <w:rPr>
          <w:i/>
          <w:iCs/>
          <w:sz w:val="32"/>
          <w:szCs w:val="32"/>
        </w:rPr>
        <w:t xml:space="preserve">Gli </w:t>
      </w:r>
      <w:proofErr w:type="spellStart"/>
      <w:r>
        <w:rPr>
          <w:b/>
          <w:i/>
          <w:iCs/>
          <w:sz w:val="32"/>
          <w:szCs w:val="32"/>
        </w:rPr>
        <w:t>Opac</w:t>
      </w:r>
      <w:proofErr w:type="spellEnd"/>
      <w:r>
        <w:rPr>
          <w:b/>
          <w:i/>
          <w:iCs/>
          <w:sz w:val="32"/>
          <w:szCs w:val="32"/>
        </w:rPr>
        <w:t xml:space="preserve"> </w:t>
      </w:r>
      <w:r>
        <w:rPr>
          <w:i/>
          <w:iCs/>
          <w:sz w:val="32"/>
          <w:szCs w:val="32"/>
        </w:rPr>
        <w:t>su cui abbiamo effettuato la ricerca sono nello specifico:</w:t>
      </w:r>
    </w:p>
    <w:p w:rsidR="00C754F1" w:rsidRDefault="00C754F1">
      <w:pPr>
        <w:pStyle w:val="Standard"/>
        <w:jc w:val="both"/>
        <w:rPr>
          <w:i/>
          <w:iCs/>
          <w:sz w:val="32"/>
          <w:szCs w:val="32"/>
        </w:rPr>
      </w:pPr>
    </w:p>
    <w:p w:rsidR="00C754F1" w:rsidRDefault="00E56BD2">
      <w:pPr>
        <w:pStyle w:val="Standard"/>
        <w:jc w:val="both"/>
        <w:rPr>
          <w:i/>
          <w:iCs/>
          <w:sz w:val="32"/>
          <w:szCs w:val="32"/>
        </w:rPr>
      </w:pPr>
      <w:r>
        <w:rPr>
          <w:i/>
          <w:iCs/>
          <w:sz w:val="32"/>
          <w:szCs w:val="32"/>
        </w:rPr>
        <w:t>www.librinlinea.it/ (catalogo delle biblioteche piemontesi)</w:t>
      </w:r>
    </w:p>
    <w:p w:rsidR="00C754F1" w:rsidRDefault="00E56BD2">
      <w:pPr>
        <w:pStyle w:val="Standard"/>
        <w:jc w:val="both"/>
        <w:rPr>
          <w:i/>
          <w:iCs/>
          <w:sz w:val="32"/>
          <w:szCs w:val="32"/>
        </w:rPr>
      </w:pPr>
      <w:r>
        <w:rPr>
          <w:i/>
          <w:iCs/>
          <w:sz w:val="32"/>
          <w:szCs w:val="32"/>
        </w:rPr>
        <w:t>www.sbn.it (catalogo del servizio bibliotecario nazionale)</w:t>
      </w:r>
    </w:p>
    <w:p w:rsidR="00C754F1" w:rsidRDefault="00C754F1">
      <w:pPr>
        <w:pStyle w:val="Standard"/>
        <w:jc w:val="both"/>
        <w:rPr>
          <w:rFonts w:cs="Times New Roman"/>
          <w:b/>
          <w:bCs/>
          <w:i/>
          <w:iCs/>
          <w:color w:val="FF3333"/>
          <w:sz w:val="36"/>
          <w:szCs w:val="36"/>
        </w:rPr>
      </w:pPr>
    </w:p>
    <w:p w:rsidR="00C754F1" w:rsidRDefault="00C754F1">
      <w:pPr>
        <w:pStyle w:val="Standard"/>
        <w:jc w:val="both"/>
        <w:rPr>
          <w:i/>
          <w:iCs/>
          <w:sz w:val="32"/>
          <w:szCs w:val="32"/>
        </w:rPr>
      </w:pPr>
    </w:p>
    <w:p w:rsidR="00C754F1" w:rsidRDefault="00E56BD2">
      <w:pPr>
        <w:pStyle w:val="Standard"/>
        <w:jc w:val="both"/>
        <w:rPr>
          <w:i/>
          <w:iCs/>
          <w:sz w:val="32"/>
          <w:szCs w:val="32"/>
        </w:rPr>
      </w:pPr>
      <w:r>
        <w:rPr>
          <w:i/>
          <w:iCs/>
          <w:sz w:val="32"/>
          <w:szCs w:val="32"/>
        </w:rPr>
        <w:t>Sono stati chiariti alcuni concetti importanti, per rendere espliciti i significati semantici, tramite il motore di ricerca Google, siti web Wikipedia e dizionari on-line.</w:t>
      </w:r>
    </w:p>
    <w:p w:rsidR="00C754F1" w:rsidRDefault="00C754F1">
      <w:pPr>
        <w:pStyle w:val="Standard"/>
        <w:jc w:val="both"/>
        <w:rPr>
          <w:i/>
          <w:iCs/>
          <w:sz w:val="36"/>
          <w:szCs w:val="36"/>
        </w:rPr>
      </w:pPr>
    </w:p>
    <w:p w:rsidR="00C754F1" w:rsidRDefault="00E56BD2">
      <w:pPr>
        <w:pStyle w:val="Standard"/>
        <w:jc w:val="both"/>
        <w:rPr>
          <w:i/>
          <w:iCs/>
          <w:color w:val="FF3333"/>
          <w:sz w:val="36"/>
          <w:szCs w:val="36"/>
        </w:rPr>
      </w:pPr>
      <w:r>
        <w:rPr>
          <w:i/>
          <w:iCs/>
          <w:color w:val="FF3333"/>
          <w:sz w:val="36"/>
          <w:szCs w:val="36"/>
        </w:rPr>
        <w:t>DEFINIZIONE DEI TERMINI CHIAVE</w:t>
      </w:r>
    </w:p>
    <w:p w:rsidR="00C754F1" w:rsidRDefault="00C754F1">
      <w:pPr>
        <w:pStyle w:val="Standard"/>
        <w:tabs>
          <w:tab w:val="left" w:pos="578"/>
        </w:tabs>
        <w:jc w:val="both"/>
        <w:rPr>
          <w:rFonts w:cs="Times New Roman"/>
          <w:b/>
          <w:bCs/>
          <w:i/>
          <w:iCs/>
          <w:color w:val="FF3333"/>
          <w:sz w:val="32"/>
          <w:szCs w:val="32"/>
        </w:rPr>
      </w:pPr>
    </w:p>
    <w:p w:rsidR="00C754F1" w:rsidRPr="00D4328E" w:rsidRDefault="00E56BD2">
      <w:pPr>
        <w:pStyle w:val="TableContents"/>
        <w:tabs>
          <w:tab w:val="left" w:pos="578"/>
        </w:tabs>
        <w:jc w:val="both"/>
        <w:rPr>
          <w:sz w:val="32"/>
          <w:szCs w:val="32"/>
        </w:rPr>
      </w:pPr>
      <w:r w:rsidRPr="00D4328E">
        <w:rPr>
          <w:rFonts w:cs="Times New Roman"/>
          <w:bCs/>
          <w:i/>
          <w:iCs/>
          <w:color w:val="000000"/>
          <w:sz w:val="32"/>
          <w:szCs w:val="32"/>
        </w:rPr>
        <w:t xml:space="preserve">Quando si diventa </w:t>
      </w:r>
      <w:r w:rsidRPr="00D4328E">
        <w:rPr>
          <w:rFonts w:cs="Times New Roman"/>
          <w:b/>
          <w:bCs/>
          <w:i/>
          <w:iCs/>
          <w:color w:val="000000"/>
          <w:sz w:val="32"/>
          <w:szCs w:val="32"/>
        </w:rPr>
        <w:t>genitori</w:t>
      </w:r>
      <w:r w:rsidRPr="00D4328E">
        <w:rPr>
          <w:rFonts w:cs="Times New Roman"/>
          <w:bCs/>
          <w:i/>
          <w:iCs/>
          <w:color w:val="000000"/>
          <w:sz w:val="32"/>
          <w:szCs w:val="32"/>
        </w:rPr>
        <w:t xml:space="preserve"> o si svolge un lavoro in cui si ha a che fare con dei </w:t>
      </w:r>
      <w:r w:rsidRPr="00D4328E">
        <w:rPr>
          <w:rStyle w:val="StrongEmphasis"/>
          <w:rFonts w:cs="Times New Roman"/>
          <w:b w:val="0"/>
          <w:bCs w:val="0"/>
          <w:i/>
          <w:iCs/>
          <w:color w:val="000000"/>
          <w:sz w:val="32"/>
          <w:szCs w:val="32"/>
        </w:rPr>
        <w:t>bambini</w:t>
      </w:r>
      <w:r w:rsidRPr="00D4328E">
        <w:rPr>
          <w:rFonts w:cs="Times New Roman"/>
          <w:bCs/>
          <w:i/>
          <w:iCs/>
          <w:color w:val="000000"/>
          <w:sz w:val="32"/>
          <w:szCs w:val="32"/>
        </w:rPr>
        <w:t xml:space="preserve">, è opportuno essere a conoscenza delle nozioni </w:t>
      </w:r>
      <w:r w:rsidRPr="00D4328E">
        <w:rPr>
          <w:rStyle w:val="StrongEmphasis"/>
          <w:rFonts w:cs="Times New Roman"/>
          <w:b w:val="0"/>
          <w:bCs w:val="0"/>
          <w:i/>
          <w:iCs/>
          <w:color w:val="000000"/>
          <w:sz w:val="32"/>
          <w:szCs w:val="32"/>
        </w:rPr>
        <w:t>base di primo soccorso</w:t>
      </w:r>
      <w:r w:rsidRPr="00D4328E">
        <w:rPr>
          <w:rFonts w:cs="Times New Roman"/>
          <w:bCs/>
          <w:i/>
          <w:iCs/>
          <w:color w:val="000000"/>
          <w:sz w:val="32"/>
          <w:szCs w:val="32"/>
        </w:rPr>
        <w:t>, allo stesso modo, tutti coloro che operano con i bambini, maestre, baby-</w:t>
      </w:r>
      <w:r w:rsidRPr="00D4328E">
        <w:rPr>
          <w:rStyle w:val="StrongEmphasis"/>
          <w:rFonts w:cs="Times New Roman"/>
          <w:b w:val="0"/>
          <w:bCs w:val="0"/>
          <w:i/>
          <w:iCs/>
          <w:color w:val="000000"/>
          <w:sz w:val="32"/>
          <w:szCs w:val="32"/>
        </w:rPr>
        <w:t>sitter</w:t>
      </w:r>
      <w:r w:rsidRPr="00D4328E">
        <w:rPr>
          <w:rFonts w:cs="Times New Roman"/>
          <w:i/>
          <w:iCs/>
          <w:color w:val="000000"/>
          <w:sz w:val="32"/>
          <w:szCs w:val="32"/>
        </w:rPr>
        <w:t xml:space="preserve">, </w:t>
      </w:r>
      <w:r w:rsidRPr="00D4328E">
        <w:rPr>
          <w:rStyle w:val="StrongEmphasis"/>
          <w:rFonts w:cs="Times New Roman"/>
          <w:b w:val="0"/>
          <w:bCs w:val="0"/>
          <w:i/>
          <w:iCs/>
          <w:color w:val="000000"/>
          <w:sz w:val="32"/>
          <w:szCs w:val="32"/>
        </w:rPr>
        <w:t>animatori</w:t>
      </w:r>
      <w:r w:rsidRPr="00D4328E">
        <w:rPr>
          <w:rStyle w:val="StrongEmphasis"/>
          <w:rFonts w:cs="Times New Roman"/>
          <w:i/>
          <w:iCs/>
          <w:color w:val="000000"/>
          <w:sz w:val="32"/>
          <w:szCs w:val="32"/>
        </w:rPr>
        <w:t xml:space="preserve"> </w:t>
      </w:r>
      <w:r w:rsidRPr="00D4328E">
        <w:rPr>
          <w:rStyle w:val="StrongEmphasis"/>
          <w:rFonts w:cs="Times New Roman"/>
          <w:b w:val="0"/>
          <w:bCs w:val="0"/>
          <w:i/>
          <w:iCs/>
          <w:color w:val="000000"/>
          <w:sz w:val="32"/>
          <w:szCs w:val="32"/>
        </w:rPr>
        <w:t xml:space="preserve">operanti </w:t>
      </w:r>
      <w:r w:rsidRPr="00D4328E">
        <w:rPr>
          <w:rFonts w:cs="Times New Roman"/>
          <w:bCs/>
          <w:i/>
          <w:iCs/>
          <w:color w:val="000000"/>
          <w:sz w:val="32"/>
          <w:szCs w:val="32"/>
        </w:rPr>
        <w:t xml:space="preserve">in luoghi pubblici o privati, associazioni e centri ricreativi, dovrebbero acquisire le basi per poter intervenire prontamente in caso di </w:t>
      </w:r>
      <w:r w:rsidRPr="00D4328E">
        <w:rPr>
          <w:rStyle w:val="StrongEmphasis"/>
          <w:rFonts w:cs="Times New Roman"/>
          <w:b w:val="0"/>
          <w:bCs w:val="0"/>
          <w:i/>
          <w:iCs/>
          <w:color w:val="000000"/>
          <w:sz w:val="32"/>
          <w:szCs w:val="32"/>
        </w:rPr>
        <w:t>necessità</w:t>
      </w:r>
      <w:r w:rsidRPr="00D4328E">
        <w:rPr>
          <w:rFonts w:cs="Times New Roman"/>
          <w:i/>
          <w:iCs/>
          <w:color w:val="000000"/>
          <w:sz w:val="32"/>
          <w:szCs w:val="32"/>
        </w:rPr>
        <w:t>:</w:t>
      </w:r>
      <w:r w:rsidRPr="00D4328E">
        <w:rPr>
          <w:rFonts w:cs="Times New Roman"/>
          <w:bCs/>
          <w:i/>
          <w:iCs/>
          <w:color w:val="000000"/>
          <w:sz w:val="32"/>
          <w:szCs w:val="32"/>
        </w:rPr>
        <w:t xml:space="preserve"> talvolta ciò può risultare fondamentale nell'evoluzione di un incidente o di malattia grave.</w:t>
      </w:r>
    </w:p>
    <w:p w:rsidR="00C754F1" w:rsidRPr="00D4328E" w:rsidRDefault="00E56BD2">
      <w:pPr>
        <w:pStyle w:val="TableContents"/>
        <w:tabs>
          <w:tab w:val="left" w:pos="578"/>
        </w:tabs>
        <w:jc w:val="both"/>
        <w:rPr>
          <w:sz w:val="32"/>
          <w:szCs w:val="32"/>
        </w:rPr>
      </w:pPr>
      <w:r w:rsidRPr="00D4328E">
        <w:rPr>
          <w:rStyle w:val="StrongEmphasis"/>
          <w:rFonts w:cs="Times New Roman"/>
          <w:i/>
          <w:iCs/>
          <w:color w:val="000000"/>
          <w:sz w:val="32"/>
          <w:szCs w:val="32"/>
        </w:rPr>
        <w:t>I corsi di primo soccorso</w:t>
      </w:r>
      <w:r w:rsidR="00884665" w:rsidRPr="00D4328E">
        <w:rPr>
          <w:rStyle w:val="StrongEmphasis"/>
          <w:rFonts w:cs="Times New Roman"/>
          <w:i/>
          <w:iCs/>
          <w:color w:val="000000"/>
          <w:sz w:val="32"/>
          <w:szCs w:val="32"/>
        </w:rPr>
        <w:t xml:space="preserve"> pediatrico</w:t>
      </w:r>
      <w:r w:rsidRPr="00D4328E">
        <w:rPr>
          <w:rStyle w:val="StrongEmphasis"/>
          <w:rFonts w:cs="Times New Roman"/>
          <w:b w:val="0"/>
          <w:bCs w:val="0"/>
          <w:i/>
          <w:iCs/>
          <w:color w:val="000000"/>
          <w:sz w:val="32"/>
          <w:szCs w:val="32"/>
        </w:rPr>
        <w:t xml:space="preserve"> </w:t>
      </w:r>
      <w:r w:rsidRPr="00D4328E">
        <w:rPr>
          <w:rFonts w:cs="Times New Roman"/>
          <w:i/>
          <w:iCs/>
          <w:color w:val="000000"/>
          <w:sz w:val="32"/>
          <w:szCs w:val="32"/>
        </w:rPr>
        <w:t xml:space="preserve">vengono offerti dalla </w:t>
      </w:r>
      <w:r w:rsidRPr="00D4328E">
        <w:rPr>
          <w:rStyle w:val="StrongEmphasis"/>
          <w:rFonts w:cs="Times New Roman"/>
          <w:b w:val="0"/>
          <w:bCs w:val="0"/>
          <w:i/>
          <w:iCs/>
          <w:color w:val="000000"/>
          <w:sz w:val="32"/>
          <w:szCs w:val="32"/>
        </w:rPr>
        <w:t>Croce Rossa Italiana</w:t>
      </w:r>
      <w:r w:rsidRPr="00D4328E">
        <w:rPr>
          <w:rStyle w:val="StrongEmphasis"/>
          <w:rFonts w:cs="Times New Roman"/>
          <w:i/>
          <w:iCs/>
          <w:color w:val="000000"/>
          <w:sz w:val="32"/>
          <w:szCs w:val="32"/>
        </w:rPr>
        <w:t xml:space="preserve"> </w:t>
      </w:r>
      <w:r w:rsidRPr="00D4328E">
        <w:rPr>
          <w:rStyle w:val="StrongEmphasis"/>
          <w:rFonts w:cs="Times New Roman"/>
          <w:b w:val="0"/>
          <w:bCs w:val="0"/>
          <w:i/>
          <w:iCs/>
          <w:color w:val="000000"/>
          <w:sz w:val="32"/>
          <w:szCs w:val="32"/>
        </w:rPr>
        <w:t>e l</w:t>
      </w:r>
      <w:r w:rsidRPr="00D4328E">
        <w:rPr>
          <w:rFonts w:cs="Times New Roman"/>
          <w:i/>
          <w:iCs/>
          <w:color w:val="000000"/>
          <w:sz w:val="32"/>
          <w:szCs w:val="32"/>
        </w:rPr>
        <w:t xml:space="preserve">i troviamo orientati verso due tipologie di approcci: l'intervento che riguarda un adulto in difficoltà (malattia ,incidente, infortunio), od </w:t>
      </w:r>
      <w:r w:rsidRPr="00D4328E">
        <w:rPr>
          <w:rFonts w:cs="Times New Roman"/>
          <w:i/>
          <w:iCs/>
          <w:color w:val="000000"/>
          <w:sz w:val="32"/>
          <w:szCs w:val="32"/>
        </w:rPr>
        <w:lastRenderedPageBreak/>
        <w:t>anche di tipologia prettamente pediatrica.</w:t>
      </w:r>
    </w:p>
    <w:p w:rsidR="00C754F1" w:rsidRPr="00D4328E" w:rsidRDefault="00C754F1">
      <w:pPr>
        <w:pStyle w:val="TableContents"/>
        <w:tabs>
          <w:tab w:val="left" w:pos="578"/>
        </w:tabs>
        <w:jc w:val="both"/>
        <w:rPr>
          <w:b/>
          <w:bCs/>
          <w:sz w:val="32"/>
          <w:szCs w:val="32"/>
        </w:rPr>
      </w:pPr>
    </w:p>
    <w:p w:rsidR="00C754F1" w:rsidRPr="00D4328E" w:rsidRDefault="00E56BD2">
      <w:pPr>
        <w:pStyle w:val="TableContents"/>
        <w:tabs>
          <w:tab w:val="left" w:pos="578"/>
        </w:tabs>
        <w:jc w:val="both"/>
        <w:rPr>
          <w:sz w:val="32"/>
          <w:szCs w:val="32"/>
        </w:rPr>
      </w:pPr>
      <w:r w:rsidRPr="00D4328E">
        <w:rPr>
          <w:rFonts w:cs="Times New Roman"/>
          <w:i/>
          <w:iCs/>
          <w:color w:val="000000"/>
          <w:sz w:val="32"/>
          <w:szCs w:val="32"/>
        </w:rPr>
        <w:t xml:space="preserve"> I </w:t>
      </w:r>
      <w:r w:rsidRPr="00D4328E">
        <w:rPr>
          <w:rStyle w:val="StrongEmphasis"/>
          <w:rFonts w:cs="Times New Roman"/>
          <w:i/>
          <w:iCs/>
          <w:color w:val="000000"/>
          <w:sz w:val="32"/>
          <w:szCs w:val="32"/>
        </w:rPr>
        <w:t>bambini</w:t>
      </w:r>
      <w:r w:rsidRPr="00D4328E">
        <w:rPr>
          <w:rStyle w:val="StrongEmphasis"/>
          <w:rFonts w:cs="Times New Roman"/>
          <w:b w:val="0"/>
          <w:bCs w:val="0"/>
          <w:i/>
          <w:iCs/>
          <w:color w:val="000000"/>
          <w:sz w:val="32"/>
          <w:szCs w:val="32"/>
        </w:rPr>
        <w:t xml:space="preserve"> </w:t>
      </w:r>
      <w:r w:rsidRPr="00D4328E">
        <w:rPr>
          <w:rFonts w:cs="Times New Roman"/>
          <w:i/>
          <w:iCs/>
          <w:color w:val="000000"/>
          <w:sz w:val="32"/>
          <w:szCs w:val="32"/>
        </w:rPr>
        <w:t>sono più soggetti a determinati infortuni, in virtù della loro vivacità e all'esposizione a sostanze di cui il piccolo non conosce la pericolosità e per questo la prevenzione assume un ruolo di primo piano in ogni struttura atta ad accogliere i bimbi, casa od altri luoghi familiari. Nonostante gli accorgimenti talvolta gli incidenti si verificano ugualmente, ed avere una giusta formazione che ci permetta di fronteggiarli ed evitare delle tragedie, diviene molto importante e talvolta determinant</w:t>
      </w:r>
      <w:r w:rsidRPr="00D4328E">
        <w:rPr>
          <w:rFonts w:ascii="Lora, serif" w:hAnsi="Lora, serif" w:cs="Times New Roman"/>
          <w:i/>
          <w:iCs/>
          <w:color w:val="000000"/>
          <w:sz w:val="32"/>
          <w:szCs w:val="32"/>
        </w:rPr>
        <w:t>e.</w:t>
      </w:r>
    </w:p>
    <w:p w:rsidR="00C754F1" w:rsidRPr="00D4328E" w:rsidRDefault="00E56BD2">
      <w:pPr>
        <w:pStyle w:val="TableContents"/>
        <w:tabs>
          <w:tab w:val="left" w:pos="578"/>
        </w:tabs>
        <w:jc w:val="both"/>
        <w:rPr>
          <w:rFonts w:cs="Times New Roman"/>
          <w:i/>
          <w:iCs/>
          <w:color w:val="000000"/>
          <w:sz w:val="32"/>
          <w:szCs w:val="32"/>
        </w:rPr>
      </w:pPr>
      <w:r w:rsidRPr="00D4328E">
        <w:rPr>
          <w:rFonts w:cs="Times New Roman"/>
          <w:i/>
          <w:iCs/>
          <w:color w:val="000000"/>
          <w:sz w:val="32"/>
          <w:szCs w:val="32"/>
        </w:rPr>
        <w:t xml:space="preserve">Tra le cose principali da apprendere ai corsi pediatrici di primo soccorso troviamo:  </w:t>
      </w:r>
    </w:p>
    <w:p w:rsidR="00C754F1" w:rsidRPr="00D4328E" w:rsidRDefault="00E56BD2">
      <w:pPr>
        <w:pStyle w:val="TableContents"/>
        <w:numPr>
          <w:ilvl w:val="0"/>
          <w:numId w:val="29"/>
        </w:numPr>
        <w:tabs>
          <w:tab w:val="left" w:pos="578"/>
        </w:tabs>
        <w:jc w:val="both"/>
        <w:rPr>
          <w:sz w:val="32"/>
          <w:szCs w:val="32"/>
        </w:rPr>
      </w:pPr>
      <w:r w:rsidRPr="00D4328E">
        <w:rPr>
          <w:rFonts w:cs="Times New Roman"/>
          <w:i/>
          <w:iCs/>
          <w:color w:val="000000"/>
          <w:sz w:val="32"/>
          <w:szCs w:val="32"/>
        </w:rPr>
        <w:t xml:space="preserve">il </w:t>
      </w:r>
      <w:r w:rsidRPr="00D4328E">
        <w:rPr>
          <w:rFonts w:cs="Times New Roman"/>
          <w:b/>
          <w:bCs/>
          <w:i/>
          <w:iCs/>
          <w:color w:val="FF0000"/>
          <w:sz w:val="32"/>
          <w:szCs w:val="32"/>
        </w:rPr>
        <w:t>pronto intervento</w:t>
      </w:r>
      <w:r w:rsidRPr="00D4328E">
        <w:rPr>
          <w:rFonts w:cs="Times New Roman"/>
          <w:i/>
          <w:iCs/>
          <w:color w:val="FF0000"/>
          <w:sz w:val="32"/>
          <w:szCs w:val="32"/>
        </w:rPr>
        <w:t xml:space="preserve"> </w:t>
      </w:r>
      <w:r w:rsidRPr="00D4328E">
        <w:rPr>
          <w:rFonts w:cs="Times New Roman"/>
          <w:i/>
          <w:iCs/>
          <w:color w:val="000000"/>
          <w:sz w:val="32"/>
          <w:szCs w:val="32"/>
        </w:rPr>
        <w:t>in caso di scottature ed ingestione di sostanze tossiche o velenose.</w:t>
      </w:r>
    </w:p>
    <w:p w:rsidR="00C754F1" w:rsidRPr="00D4328E" w:rsidRDefault="00E56BD2">
      <w:pPr>
        <w:pStyle w:val="TableContents"/>
        <w:numPr>
          <w:ilvl w:val="0"/>
          <w:numId w:val="29"/>
        </w:numPr>
        <w:tabs>
          <w:tab w:val="left" w:pos="578"/>
        </w:tabs>
        <w:jc w:val="both"/>
        <w:rPr>
          <w:sz w:val="32"/>
          <w:szCs w:val="32"/>
        </w:rPr>
      </w:pPr>
      <w:r w:rsidRPr="00D4328E">
        <w:rPr>
          <w:rFonts w:cs="Times New Roman"/>
          <w:i/>
          <w:iCs/>
          <w:color w:val="000000"/>
          <w:sz w:val="32"/>
          <w:szCs w:val="32"/>
        </w:rPr>
        <w:t xml:space="preserve"> la </w:t>
      </w:r>
      <w:r w:rsidRPr="00D4328E">
        <w:rPr>
          <w:rStyle w:val="StrongEmphasis"/>
          <w:rFonts w:cs="Times New Roman"/>
          <w:i/>
          <w:iCs/>
          <w:color w:val="FF0000"/>
          <w:sz w:val="32"/>
          <w:szCs w:val="32"/>
        </w:rPr>
        <w:t>respirazione</w:t>
      </w:r>
      <w:r w:rsidRPr="00D4328E">
        <w:rPr>
          <w:rStyle w:val="StrongEmphasis"/>
          <w:rFonts w:cs="Times New Roman"/>
          <w:b w:val="0"/>
          <w:bCs w:val="0"/>
          <w:i/>
          <w:iCs/>
          <w:color w:val="000000"/>
          <w:sz w:val="32"/>
          <w:szCs w:val="32"/>
        </w:rPr>
        <w:t xml:space="preserve"> </w:t>
      </w:r>
      <w:r w:rsidRPr="00D4328E">
        <w:rPr>
          <w:rFonts w:cs="Times New Roman"/>
          <w:i/>
          <w:iCs/>
          <w:color w:val="000000"/>
          <w:sz w:val="32"/>
          <w:szCs w:val="32"/>
        </w:rPr>
        <w:t>bocca a bocca da praticare qualora si verifichi annegamento o stato di incoscienza.</w:t>
      </w:r>
    </w:p>
    <w:p w:rsidR="00C754F1" w:rsidRPr="00D4328E" w:rsidRDefault="00E56BD2">
      <w:pPr>
        <w:pStyle w:val="TableContents"/>
        <w:numPr>
          <w:ilvl w:val="0"/>
          <w:numId w:val="29"/>
        </w:numPr>
        <w:tabs>
          <w:tab w:val="left" w:pos="578"/>
        </w:tabs>
        <w:jc w:val="both"/>
        <w:rPr>
          <w:sz w:val="32"/>
          <w:szCs w:val="32"/>
        </w:rPr>
      </w:pPr>
      <w:r w:rsidRPr="00D4328E">
        <w:rPr>
          <w:rFonts w:cs="Times New Roman"/>
          <w:i/>
          <w:iCs/>
          <w:color w:val="000000"/>
          <w:sz w:val="32"/>
          <w:szCs w:val="32"/>
        </w:rPr>
        <w:t xml:space="preserve"> il </w:t>
      </w:r>
      <w:r w:rsidRPr="00D4328E">
        <w:rPr>
          <w:rFonts w:cs="Times New Roman"/>
          <w:b/>
          <w:bCs/>
          <w:i/>
          <w:iCs/>
          <w:color w:val="FF0000"/>
          <w:sz w:val="32"/>
          <w:szCs w:val="32"/>
        </w:rPr>
        <w:t>massaggio cardiaco</w:t>
      </w:r>
      <w:r w:rsidRPr="00D4328E">
        <w:rPr>
          <w:rFonts w:cs="Times New Roman"/>
          <w:i/>
          <w:iCs/>
          <w:color w:val="FF0000"/>
          <w:sz w:val="32"/>
          <w:szCs w:val="32"/>
        </w:rPr>
        <w:t xml:space="preserve"> </w:t>
      </w:r>
      <w:r w:rsidRPr="00D4328E">
        <w:rPr>
          <w:rFonts w:cs="Times New Roman"/>
          <w:i/>
          <w:iCs/>
          <w:color w:val="000000"/>
          <w:sz w:val="32"/>
          <w:szCs w:val="32"/>
        </w:rPr>
        <w:t>e tutte le procedure di disostruzione, necessaire per saper intervenire e riuscire a far espellere al bambino dei corpi estranei ingeriti accidentalmente, od anche del cibo che si è  erroneamente veicolato nel canale della respirazione (bronchi).</w:t>
      </w:r>
    </w:p>
    <w:p w:rsidR="00C754F1" w:rsidRPr="00D4328E" w:rsidRDefault="00C754F1">
      <w:pPr>
        <w:pStyle w:val="TableContents"/>
        <w:tabs>
          <w:tab w:val="left" w:pos="578"/>
        </w:tabs>
        <w:jc w:val="both"/>
        <w:rPr>
          <w:rFonts w:ascii="Lora, serif" w:hAnsi="Lora, serif" w:cs="Times New Roman" w:hint="eastAsia"/>
          <w:i/>
          <w:iCs/>
          <w:color w:val="000000"/>
          <w:sz w:val="32"/>
          <w:szCs w:val="32"/>
        </w:rPr>
      </w:pPr>
    </w:p>
    <w:p w:rsidR="00C754F1" w:rsidRDefault="00E56BD2">
      <w:pPr>
        <w:pStyle w:val="TableContents"/>
        <w:tabs>
          <w:tab w:val="left" w:pos="578"/>
        </w:tabs>
        <w:jc w:val="both"/>
        <w:rPr>
          <w:rFonts w:ascii="Lora, serif" w:hAnsi="Lora, serif" w:cs="Times New Roman" w:hint="eastAsia"/>
          <w:i/>
          <w:iCs/>
          <w:color w:val="FF3333"/>
          <w:sz w:val="36"/>
          <w:szCs w:val="36"/>
        </w:rPr>
      </w:pPr>
      <w:r>
        <w:rPr>
          <w:rFonts w:ascii="Lora, serif" w:hAnsi="Lora, serif" w:cs="Times New Roman"/>
          <w:i/>
          <w:iCs/>
          <w:color w:val="FF3333"/>
          <w:sz w:val="36"/>
          <w:szCs w:val="36"/>
        </w:rPr>
        <w:t>L'ALIMENTAZIONE AL NIDO</w:t>
      </w:r>
    </w:p>
    <w:p w:rsidR="00C754F1" w:rsidRDefault="00C754F1">
      <w:pPr>
        <w:pStyle w:val="TableContents"/>
        <w:tabs>
          <w:tab w:val="left" w:pos="578"/>
        </w:tabs>
        <w:jc w:val="both"/>
        <w:rPr>
          <w:i/>
          <w:iCs/>
          <w:sz w:val="32"/>
          <w:szCs w:val="32"/>
        </w:rPr>
      </w:pPr>
    </w:p>
    <w:p w:rsidR="00C754F1" w:rsidRPr="00884665" w:rsidRDefault="00E56BD2">
      <w:pPr>
        <w:pStyle w:val="TableContents"/>
        <w:tabs>
          <w:tab w:val="left" w:pos="578"/>
        </w:tabs>
        <w:jc w:val="both"/>
      </w:pPr>
      <w:r w:rsidRPr="00884665">
        <w:rPr>
          <w:rFonts w:cs="Times New Roman"/>
          <w:i/>
          <w:iCs/>
          <w:sz w:val="32"/>
          <w:szCs w:val="32"/>
        </w:rPr>
        <w:t>Il pranzo è una routine fondamentale per i bambini dell’asilo nido e come tale deve essere ben progettata e poi sviluppata dalle educatrici, in modo da esaltarne le valenze educative.</w:t>
      </w:r>
    </w:p>
    <w:p w:rsidR="00C754F1" w:rsidRDefault="00E56BD2">
      <w:pPr>
        <w:pStyle w:val="TableContents"/>
        <w:tabs>
          <w:tab w:val="left" w:pos="578"/>
        </w:tabs>
        <w:jc w:val="both"/>
      </w:pPr>
      <w:r w:rsidRPr="00884665">
        <w:rPr>
          <w:rFonts w:cs="Times New Roman"/>
          <w:i/>
          <w:iCs/>
          <w:sz w:val="32"/>
          <w:szCs w:val="32"/>
        </w:rPr>
        <w:t>I vari aspetti educativi del pranzo vanno dall’interazione coi bambini e gli aspetti sociali all’apprendimento delle prime regole a tavola.</w:t>
      </w:r>
      <w:r w:rsidRPr="00884665">
        <w:rPr>
          <w:rFonts w:cs="Times New Roman"/>
          <w:i/>
          <w:iCs/>
          <w:sz w:val="28"/>
          <w:szCs w:val="28"/>
        </w:rPr>
        <w:br/>
      </w:r>
      <w:r w:rsidRPr="00884665">
        <w:rPr>
          <w:rFonts w:cs="Times New Roman"/>
          <w:i/>
          <w:iCs/>
          <w:sz w:val="32"/>
          <w:szCs w:val="32"/>
        </w:rPr>
        <w:t>Oltre a ciò, il pranzo permette di sviluppare concretamente l’attaccamento sicuro e il calore umano, di aumentare la sensazione di sicurezza e d’accettazione da parte degli altri e contribuire al generale benessere psicofisico dei bambini, alla loro autonomia e auto-efficacia</w:t>
      </w:r>
      <w:r>
        <w:rPr>
          <w:rFonts w:cs="Times New Roman"/>
          <w:i/>
          <w:iCs/>
          <w:color w:val="333333"/>
          <w:sz w:val="32"/>
          <w:szCs w:val="32"/>
        </w:rPr>
        <w:t>.</w:t>
      </w:r>
      <w:r>
        <w:rPr>
          <w:rFonts w:cs="Times New Roman"/>
          <w:i/>
          <w:iCs/>
          <w:sz w:val="28"/>
          <w:szCs w:val="28"/>
        </w:rPr>
        <w:br/>
      </w:r>
    </w:p>
    <w:p w:rsidR="00C754F1" w:rsidRPr="00884665" w:rsidRDefault="00E56BD2">
      <w:pPr>
        <w:pStyle w:val="TableContents"/>
        <w:tabs>
          <w:tab w:val="left" w:pos="578"/>
        </w:tabs>
        <w:jc w:val="both"/>
      </w:pPr>
      <w:r>
        <w:rPr>
          <w:rFonts w:cs="Times New Roman"/>
          <w:i/>
          <w:iCs/>
          <w:color w:val="333333"/>
          <w:sz w:val="32"/>
          <w:szCs w:val="32"/>
        </w:rPr>
        <w:t xml:space="preserve"> </w:t>
      </w:r>
      <w:r w:rsidRPr="00884665">
        <w:rPr>
          <w:rFonts w:cs="Times New Roman"/>
          <w:i/>
          <w:iCs/>
          <w:sz w:val="32"/>
          <w:szCs w:val="32"/>
        </w:rPr>
        <w:t>Per sostenere queste relazioni vi sono strategie educative quali:</w:t>
      </w:r>
    </w:p>
    <w:p w:rsidR="00C754F1" w:rsidRPr="00884665" w:rsidRDefault="00C754F1">
      <w:pPr>
        <w:pStyle w:val="TableContents"/>
        <w:tabs>
          <w:tab w:val="left" w:pos="578"/>
        </w:tabs>
        <w:jc w:val="both"/>
        <w:rPr>
          <w:rFonts w:cs="Times New Roman"/>
          <w:i/>
          <w:iCs/>
          <w:sz w:val="32"/>
          <w:szCs w:val="32"/>
        </w:rPr>
      </w:pPr>
    </w:p>
    <w:p w:rsidR="00C754F1" w:rsidRDefault="00E56BD2">
      <w:pPr>
        <w:pStyle w:val="Textbody"/>
        <w:numPr>
          <w:ilvl w:val="0"/>
          <w:numId w:val="30"/>
        </w:numPr>
        <w:jc w:val="both"/>
        <w:rPr>
          <w:i/>
          <w:iCs/>
          <w:color w:val="000000"/>
          <w:sz w:val="32"/>
          <w:szCs w:val="32"/>
        </w:rPr>
      </w:pPr>
      <w:r>
        <w:rPr>
          <w:i/>
          <w:iCs/>
          <w:color w:val="000000"/>
          <w:sz w:val="32"/>
          <w:szCs w:val="32"/>
        </w:rPr>
        <w:t>piccoli gruppi di bambini con l’educatore di riferimento</w:t>
      </w:r>
    </w:p>
    <w:p w:rsidR="00C754F1" w:rsidRDefault="00E56BD2">
      <w:pPr>
        <w:pStyle w:val="Textbody"/>
        <w:numPr>
          <w:ilvl w:val="0"/>
          <w:numId w:val="30"/>
        </w:numPr>
        <w:jc w:val="both"/>
        <w:rPr>
          <w:i/>
          <w:iCs/>
          <w:color w:val="000000"/>
          <w:sz w:val="32"/>
          <w:szCs w:val="32"/>
        </w:rPr>
      </w:pPr>
      <w:r>
        <w:rPr>
          <w:i/>
          <w:iCs/>
          <w:color w:val="000000"/>
          <w:sz w:val="32"/>
          <w:szCs w:val="32"/>
        </w:rPr>
        <w:t xml:space="preserve"> compresenza di tutto il personale (educatori, operatori, cuoco)</w:t>
      </w:r>
      <w:r>
        <w:rPr>
          <w:i/>
          <w:iCs/>
          <w:color w:val="000000"/>
          <w:sz w:val="32"/>
          <w:szCs w:val="32"/>
        </w:rPr>
        <w:br/>
      </w:r>
    </w:p>
    <w:p w:rsidR="00C754F1" w:rsidRDefault="00E56BD2">
      <w:pPr>
        <w:pStyle w:val="Textbody"/>
        <w:numPr>
          <w:ilvl w:val="0"/>
          <w:numId w:val="30"/>
        </w:numPr>
        <w:jc w:val="both"/>
        <w:rPr>
          <w:i/>
          <w:iCs/>
          <w:color w:val="000000"/>
          <w:sz w:val="32"/>
          <w:szCs w:val="32"/>
        </w:rPr>
      </w:pPr>
      <w:r>
        <w:rPr>
          <w:i/>
          <w:iCs/>
          <w:color w:val="000000"/>
          <w:sz w:val="32"/>
          <w:szCs w:val="32"/>
        </w:rPr>
        <w:t xml:space="preserve"> cura nell’allestire la tavola e cura nel modo di presentare il cibo</w:t>
      </w:r>
    </w:p>
    <w:p w:rsidR="00C754F1" w:rsidRDefault="00E56BD2">
      <w:pPr>
        <w:pStyle w:val="Textbody"/>
        <w:numPr>
          <w:ilvl w:val="0"/>
          <w:numId w:val="30"/>
        </w:numPr>
        <w:jc w:val="both"/>
      </w:pPr>
      <w:r>
        <w:rPr>
          <w:i/>
          <w:iCs/>
          <w:color w:val="000000"/>
          <w:sz w:val="32"/>
          <w:szCs w:val="32"/>
        </w:rPr>
        <w:lastRenderedPageBreak/>
        <w:t xml:space="preserve"> rituali che rassicurano il bambino aiutandolo a strutturare il tempo</w:t>
      </w:r>
    </w:p>
    <w:p w:rsidR="00C754F1" w:rsidRDefault="00C754F1">
      <w:pPr>
        <w:pStyle w:val="Textbody"/>
        <w:jc w:val="both"/>
        <w:rPr>
          <w:i/>
          <w:iCs/>
          <w:sz w:val="32"/>
          <w:szCs w:val="32"/>
        </w:rPr>
      </w:pPr>
    </w:p>
    <w:p w:rsidR="00C754F1" w:rsidRPr="00D4328E" w:rsidRDefault="00E56BD2">
      <w:pPr>
        <w:pStyle w:val="Textbody"/>
        <w:jc w:val="both"/>
      </w:pPr>
      <w:r w:rsidRPr="00D4328E">
        <w:rPr>
          <w:rFonts w:cs="Times New Roman"/>
          <w:i/>
          <w:iCs/>
          <w:sz w:val="32"/>
          <w:szCs w:val="32"/>
        </w:rPr>
        <w:t>Per i piccolissimi, l’alimentazione è soprattutto un momento di intimità tra adulto e bambino dove diventa importantissimo rispettare i suoi tempi, i ritmi, i cambiamenti che avvengono di giorno in giorno, soprattutto nella fase delicata dello svezzamento che spesso coincide con l’ingresso del bambino al nido.</w:t>
      </w:r>
      <w:r w:rsidRPr="00D4328E">
        <w:rPr>
          <w:rFonts w:cs="Times New Roman"/>
          <w:i/>
          <w:iCs/>
          <w:sz w:val="28"/>
          <w:szCs w:val="28"/>
        </w:rPr>
        <w:t xml:space="preserve"> </w:t>
      </w:r>
      <w:r w:rsidRPr="00D4328E">
        <w:rPr>
          <w:rFonts w:cs="Times New Roman"/>
          <w:i/>
          <w:iCs/>
          <w:sz w:val="32"/>
          <w:szCs w:val="32"/>
        </w:rPr>
        <w:t>Per i bambini più grandi l’alimentazione al nido è una grande opportunità di sperimentare il loro desiderio di autonomia, le loro competenze, il loro “saper fare” e pertanto di affermare la propria personalità.</w:t>
      </w:r>
    </w:p>
    <w:p w:rsidR="00C754F1" w:rsidRDefault="00C754F1">
      <w:pPr>
        <w:pStyle w:val="TableContents"/>
        <w:tabs>
          <w:tab w:val="left" w:pos="578"/>
        </w:tabs>
        <w:rPr>
          <w:rFonts w:cs="Times New Roman"/>
          <w:i/>
          <w:iCs/>
          <w:color w:val="333333"/>
          <w:sz w:val="28"/>
          <w:szCs w:val="28"/>
        </w:rPr>
      </w:pPr>
    </w:p>
    <w:p w:rsidR="00C754F1" w:rsidRDefault="00E56BD2">
      <w:pPr>
        <w:pStyle w:val="TableContents"/>
        <w:tabs>
          <w:tab w:val="left" w:pos="578"/>
        </w:tabs>
        <w:jc w:val="both"/>
        <w:rPr>
          <w:rFonts w:cs="Times New Roman"/>
          <w:i/>
          <w:iCs/>
          <w:color w:val="FF3333"/>
          <w:sz w:val="36"/>
          <w:szCs w:val="36"/>
        </w:rPr>
      </w:pPr>
      <w:r>
        <w:rPr>
          <w:rFonts w:cs="Times New Roman"/>
          <w:i/>
          <w:iCs/>
          <w:color w:val="FF3333"/>
          <w:sz w:val="36"/>
          <w:szCs w:val="36"/>
        </w:rPr>
        <w:t>IL CORSO DI FORMAZIONE</w:t>
      </w:r>
    </w:p>
    <w:p w:rsidR="00C754F1" w:rsidRDefault="00C754F1">
      <w:pPr>
        <w:pStyle w:val="TableContents"/>
        <w:tabs>
          <w:tab w:val="left" w:pos="578"/>
        </w:tabs>
        <w:jc w:val="both"/>
        <w:rPr>
          <w:rFonts w:cs="Times New Roman"/>
          <w:i/>
          <w:iCs/>
          <w:color w:val="000000"/>
          <w:sz w:val="28"/>
          <w:szCs w:val="28"/>
        </w:rPr>
      </w:pPr>
    </w:p>
    <w:p w:rsidR="00C754F1" w:rsidRDefault="00E56BD2">
      <w:pPr>
        <w:pStyle w:val="Textbody"/>
        <w:tabs>
          <w:tab w:val="left" w:pos="578"/>
        </w:tabs>
        <w:jc w:val="both"/>
        <w:rPr>
          <w:rFonts w:cs="Times New Roman"/>
          <w:i/>
          <w:iCs/>
          <w:color w:val="000000"/>
          <w:sz w:val="32"/>
          <w:szCs w:val="32"/>
        </w:rPr>
      </w:pPr>
      <w:r>
        <w:rPr>
          <w:rFonts w:cs="Times New Roman"/>
          <w:i/>
          <w:iCs/>
          <w:color w:val="000000"/>
          <w:sz w:val="32"/>
          <w:szCs w:val="32"/>
        </w:rPr>
        <w:t>Il corso di formazione vuole fornire quelle nozioni di primo soccorso atte a fronteggiare eventuali emergenze sanitarie per i bambini di tutte le età pediatriche.</w:t>
      </w:r>
    </w:p>
    <w:p w:rsidR="00C754F1" w:rsidRDefault="00E56BD2">
      <w:pPr>
        <w:pStyle w:val="Textbody"/>
        <w:spacing w:after="0" w:line="300" w:lineRule="atLeast"/>
        <w:jc w:val="both"/>
      </w:pPr>
      <w:r>
        <w:rPr>
          <w:i/>
          <w:iCs/>
          <w:color w:val="000000"/>
          <w:sz w:val="32"/>
          <w:szCs w:val="32"/>
        </w:rPr>
        <w:t xml:space="preserve">Nello specifico sono organizzati due corsi, quello sulle </w:t>
      </w:r>
      <w:r>
        <w:rPr>
          <w:b/>
          <w:bCs/>
          <w:i/>
          <w:iCs/>
          <w:color w:val="0000FF"/>
          <w:sz w:val="32"/>
          <w:szCs w:val="32"/>
        </w:rPr>
        <w:t>emergenze</w:t>
      </w:r>
      <w:r>
        <w:rPr>
          <w:i/>
          <w:iCs/>
          <w:color w:val="6666FF"/>
          <w:sz w:val="32"/>
          <w:szCs w:val="32"/>
        </w:rPr>
        <w:t xml:space="preserve"> </w:t>
      </w:r>
      <w:r>
        <w:rPr>
          <w:rStyle w:val="StrongEmphasis"/>
          <w:i/>
          <w:iCs/>
          <w:color w:val="6666FF"/>
          <w:sz w:val="32"/>
          <w:szCs w:val="32"/>
        </w:rPr>
        <w:t xml:space="preserve"> </w:t>
      </w:r>
      <w:r>
        <w:rPr>
          <w:i/>
          <w:iCs/>
          <w:color w:val="000000"/>
          <w:sz w:val="32"/>
          <w:szCs w:val="32"/>
        </w:rPr>
        <w:t xml:space="preserve">(disostruzione vie aeree, manovre rianimatorie, gestione delle emergenze nei bambini) e quello indirizzato alle </w:t>
      </w:r>
      <w:r>
        <w:rPr>
          <w:b/>
          <w:bCs/>
          <w:i/>
          <w:iCs/>
          <w:color w:val="0000FF"/>
          <w:sz w:val="32"/>
          <w:szCs w:val="32"/>
        </w:rPr>
        <w:t>urgenze</w:t>
      </w:r>
      <w:r>
        <w:rPr>
          <w:i/>
          <w:iCs/>
          <w:color w:val="000000"/>
          <w:sz w:val="32"/>
          <w:szCs w:val="32"/>
        </w:rPr>
        <w:t xml:space="preserve"> </w:t>
      </w:r>
      <w:r>
        <w:rPr>
          <w:rStyle w:val="StrongEmphasis"/>
          <w:i/>
          <w:iCs/>
          <w:color w:val="000000"/>
          <w:sz w:val="32"/>
          <w:szCs w:val="32"/>
        </w:rPr>
        <w:t xml:space="preserve"> </w:t>
      </w:r>
      <w:r>
        <w:rPr>
          <w:i/>
          <w:iCs/>
          <w:color w:val="000000"/>
          <w:sz w:val="32"/>
          <w:szCs w:val="32"/>
        </w:rPr>
        <w:t xml:space="preserve">pediatriche che possono accadere tutti i giorni (Febbre, convulsioni, ustioni, ferite, trauma cranico nei bambini , </w:t>
      </w:r>
      <w:proofErr w:type="spellStart"/>
      <w:r>
        <w:rPr>
          <w:i/>
          <w:iCs/>
          <w:color w:val="000000"/>
          <w:sz w:val="32"/>
          <w:szCs w:val="32"/>
        </w:rPr>
        <w:t>etc</w:t>
      </w:r>
      <w:proofErr w:type="spellEnd"/>
      <w:r>
        <w:rPr>
          <w:i/>
          <w:iCs/>
          <w:color w:val="000000"/>
          <w:sz w:val="32"/>
          <w:szCs w:val="32"/>
        </w:rPr>
        <w:t>).</w:t>
      </w:r>
    </w:p>
    <w:p w:rsidR="00C754F1" w:rsidRDefault="00E56BD2">
      <w:pPr>
        <w:pStyle w:val="Textbody"/>
        <w:tabs>
          <w:tab w:val="left" w:pos="578"/>
        </w:tabs>
        <w:jc w:val="both"/>
      </w:pPr>
      <w:r>
        <w:rPr>
          <w:rStyle w:val="Enfasicorsivo"/>
          <w:rFonts w:cs="Times New Roman"/>
          <w:color w:val="000000"/>
          <w:sz w:val="32"/>
          <w:szCs w:val="32"/>
        </w:rPr>
        <w:t xml:space="preserve">Cosa fare in caso di una emergenza pediatrica? Cosa possiamo fare quando i bambini stanno male? </w:t>
      </w:r>
      <w:r>
        <w:rPr>
          <w:rStyle w:val="Enfasicorsivo"/>
          <w:color w:val="000000"/>
          <w:sz w:val="32"/>
          <w:szCs w:val="32"/>
        </w:rPr>
        <w:t>Si pensa che saremo presi dal panico e non faremo nulla di utile ma non è cosi.</w:t>
      </w:r>
    </w:p>
    <w:p w:rsidR="00C754F1" w:rsidRDefault="00E56BD2">
      <w:pPr>
        <w:pStyle w:val="Textbody"/>
        <w:spacing w:after="0" w:line="300" w:lineRule="atLeast"/>
        <w:jc w:val="both"/>
      </w:pPr>
      <w:r>
        <w:rPr>
          <w:rStyle w:val="Enfasicorsivo"/>
          <w:color w:val="000000"/>
          <w:sz w:val="32"/>
          <w:szCs w:val="32"/>
        </w:rPr>
        <w:t>Chi frequenta il corso di primo soccorso pediatrico  (mamme, papà, tate, baby-sitter e nonni) saprà affrontare correttamente tutte le situazioni di emergenza sanitaria prima dell’arrivo dei soccorsi e non solo le manovre di disostruzione ma anche la gestione completa delle emergenze pediatriche in tutte le loro fasi.</w:t>
      </w:r>
    </w:p>
    <w:p w:rsidR="00C754F1" w:rsidRDefault="00E56BD2">
      <w:pPr>
        <w:pStyle w:val="Textbody"/>
        <w:spacing w:after="0" w:line="300" w:lineRule="atLeast"/>
        <w:jc w:val="both"/>
      </w:pPr>
      <w:r>
        <w:rPr>
          <w:rStyle w:val="Enfasicorsivo"/>
          <w:color w:val="000000"/>
          <w:sz w:val="32"/>
          <w:szCs w:val="32"/>
        </w:rPr>
        <w:t>Frequentare il corso è molto utile a formare e ad aiutare  tanti genitori e educatori in modo da renderli sereni, sicuri e consapevoli di sapere cosa fare se i loro bambini stessero male.</w:t>
      </w:r>
    </w:p>
    <w:p w:rsidR="00C754F1" w:rsidRDefault="00C754F1">
      <w:pPr>
        <w:pStyle w:val="Textbody"/>
        <w:spacing w:after="0" w:line="300" w:lineRule="atLeast"/>
        <w:jc w:val="both"/>
      </w:pPr>
    </w:p>
    <w:p w:rsidR="00C754F1" w:rsidRDefault="00E56BD2">
      <w:pPr>
        <w:pStyle w:val="Textbody"/>
        <w:spacing w:after="0" w:line="300" w:lineRule="atLeast"/>
        <w:jc w:val="both"/>
      </w:pPr>
      <w:r>
        <w:rPr>
          <w:rStyle w:val="Enfasicorsivo"/>
          <w:color w:val="000000"/>
          <w:sz w:val="32"/>
          <w:szCs w:val="32"/>
        </w:rPr>
        <w:t>Bisogna soffermarsi su questi temi ovvero i punti chiave del primo soccorso pediatrico:</w:t>
      </w:r>
    </w:p>
    <w:p w:rsidR="00C754F1" w:rsidRDefault="00C754F1">
      <w:pPr>
        <w:pStyle w:val="Textbody"/>
        <w:spacing w:after="0" w:line="300" w:lineRule="atLeast"/>
        <w:jc w:val="both"/>
      </w:pPr>
    </w:p>
    <w:p w:rsidR="00C754F1" w:rsidRDefault="00C754F1">
      <w:pPr>
        <w:pStyle w:val="Textbody"/>
        <w:spacing w:after="0" w:line="300" w:lineRule="atLeast"/>
        <w:jc w:val="both"/>
      </w:pPr>
    </w:p>
    <w:p w:rsidR="00C754F1" w:rsidRDefault="00E56BD2">
      <w:pPr>
        <w:pStyle w:val="TableContents"/>
        <w:numPr>
          <w:ilvl w:val="0"/>
          <w:numId w:val="31"/>
        </w:numPr>
        <w:tabs>
          <w:tab w:val="left" w:pos="578"/>
        </w:tabs>
        <w:jc w:val="both"/>
        <w:rPr>
          <w:rFonts w:cs="Times New Roman"/>
          <w:i/>
          <w:iCs/>
          <w:color w:val="000000"/>
          <w:sz w:val="32"/>
          <w:szCs w:val="32"/>
        </w:rPr>
      </w:pPr>
      <w:r>
        <w:rPr>
          <w:rFonts w:cs="Times New Roman"/>
          <w:i/>
          <w:iCs/>
          <w:color w:val="000000"/>
          <w:sz w:val="32"/>
          <w:szCs w:val="32"/>
        </w:rPr>
        <w:lastRenderedPageBreak/>
        <w:t>Concetto di emergenza</w:t>
      </w:r>
    </w:p>
    <w:p w:rsidR="00C754F1" w:rsidRDefault="00E56BD2">
      <w:pPr>
        <w:pStyle w:val="TableContents"/>
        <w:numPr>
          <w:ilvl w:val="0"/>
          <w:numId w:val="31"/>
        </w:numPr>
        <w:tabs>
          <w:tab w:val="left" w:pos="578"/>
        </w:tabs>
        <w:jc w:val="both"/>
      </w:pPr>
      <w:r>
        <w:rPr>
          <w:rFonts w:cs="Times New Roman"/>
          <w:i/>
          <w:iCs/>
          <w:color w:val="000000"/>
          <w:sz w:val="32"/>
          <w:szCs w:val="32"/>
        </w:rPr>
        <w:t>verificare se il lattante o il bambino è nello stato cosciente o meno</w:t>
      </w:r>
    </w:p>
    <w:p w:rsidR="00C754F1" w:rsidRDefault="00E56BD2">
      <w:pPr>
        <w:pStyle w:val="TableContents"/>
        <w:numPr>
          <w:ilvl w:val="0"/>
          <w:numId w:val="31"/>
        </w:numPr>
        <w:tabs>
          <w:tab w:val="left" w:pos="578"/>
        </w:tabs>
        <w:jc w:val="both"/>
        <w:rPr>
          <w:rFonts w:cs="Times New Roman"/>
          <w:i/>
          <w:iCs/>
          <w:color w:val="000000"/>
          <w:sz w:val="32"/>
          <w:szCs w:val="32"/>
        </w:rPr>
      </w:pPr>
      <w:r>
        <w:rPr>
          <w:rFonts w:cs="Times New Roman"/>
          <w:i/>
          <w:iCs/>
          <w:color w:val="000000"/>
          <w:sz w:val="32"/>
          <w:szCs w:val="32"/>
        </w:rPr>
        <w:t>La percezione del pericolo e la paura</w:t>
      </w:r>
    </w:p>
    <w:p w:rsidR="00C754F1" w:rsidRDefault="00E56BD2">
      <w:pPr>
        <w:pStyle w:val="TableContents"/>
        <w:numPr>
          <w:ilvl w:val="0"/>
          <w:numId w:val="31"/>
        </w:numPr>
        <w:tabs>
          <w:tab w:val="left" w:pos="578"/>
        </w:tabs>
        <w:jc w:val="both"/>
      </w:pPr>
      <w:r>
        <w:rPr>
          <w:rFonts w:cs="Times New Roman"/>
          <w:i/>
          <w:iCs/>
          <w:color w:val="000000"/>
          <w:sz w:val="32"/>
          <w:szCs w:val="32"/>
        </w:rPr>
        <w:t>calma per effettuare al meglio le manovre</w:t>
      </w:r>
    </w:p>
    <w:p w:rsidR="00C754F1" w:rsidRDefault="00C754F1">
      <w:pPr>
        <w:pStyle w:val="TableContents"/>
        <w:tabs>
          <w:tab w:val="left" w:pos="578"/>
        </w:tabs>
        <w:rPr>
          <w:rFonts w:cs="Times New Roman"/>
          <w:i/>
          <w:iCs/>
          <w:color w:val="000000"/>
          <w:sz w:val="28"/>
          <w:szCs w:val="28"/>
        </w:rPr>
      </w:pPr>
    </w:p>
    <w:p w:rsidR="00C754F1" w:rsidRDefault="00E56BD2">
      <w:pPr>
        <w:pStyle w:val="TableContents"/>
        <w:tabs>
          <w:tab w:val="left" w:pos="578"/>
        </w:tabs>
        <w:jc w:val="both"/>
      </w:pPr>
      <w:r>
        <w:rPr>
          <w:rFonts w:cs="Times New Roman"/>
          <w:i/>
          <w:iCs/>
          <w:color w:val="000000"/>
          <w:sz w:val="32"/>
          <w:szCs w:val="32"/>
        </w:rPr>
        <w:t>L'immediata e corretta esecuzione delle manovre per liberare le vie aeree da cibo o corpi estranei, da parte di genitori, operatori scolastici  può risultare infatti determinante nel salvare la vita alle vittime di questi incidenti. Soprattutto per quanto riguarda i bambini sotto i 4 anni ,</w:t>
      </w:r>
      <w:r>
        <w:rPr>
          <w:rStyle w:val="StrongEmphasis"/>
          <w:rFonts w:cs="Times New Roman"/>
          <w:b w:val="0"/>
          <w:i/>
          <w:sz w:val="32"/>
          <w:szCs w:val="32"/>
        </w:rPr>
        <w:t xml:space="preserve">la causa di soffocamento è per lo più il cibo </w:t>
      </w:r>
      <w:r>
        <w:rPr>
          <w:rFonts w:cs="Times New Roman"/>
          <w:i/>
          <w:iCs/>
          <w:color w:val="000000"/>
          <w:sz w:val="32"/>
          <w:szCs w:val="32"/>
        </w:rPr>
        <w:t>che si blocca in gola o nella trachea ma anche</w:t>
      </w:r>
      <w:r>
        <w:rPr>
          <w:rStyle w:val="StrongEmphasis"/>
          <w:rFonts w:cs="Times New Roman"/>
          <w:b w:val="0"/>
          <w:i/>
          <w:sz w:val="32"/>
          <w:szCs w:val="32"/>
        </w:rPr>
        <w:t xml:space="preserve"> giochi e piccoli oggetti che si possono facilmente ingerire </w:t>
      </w:r>
      <w:r>
        <w:rPr>
          <w:rFonts w:cs="Times New Roman"/>
          <w:i/>
          <w:iCs/>
          <w:color w:val="000000"/>
          <w:sz w:val="32"/>
          <w:szCs w:val="32"/>
        </w:rPr>
        <w:t>rappresentano un pericolo notevole.</w:t>
      </w:r>
    </w:p>
    <w:p w:rsidR="00C754F1" w:rsidRDefault="00E56BD2">
      <w:pPr>
        <w:pStyle w:val="TableContents"/>
        <w:tabs>
          <w:tab w:val="left" w:pos="578"/>
        </w:tabs>
        <w:jc w:val="both"/>
      </w:pPr>
      <w:r>
        <w:rPr>
          <w:rFonts w:cs="Times New Roman"/>
          <w:i/>
          <w:iCs/>
          <w:color w:val="000000"/>
          <w:sz w:val="32"/>
          <w:szCs w:val="32"/>
        </w:rPr>
        <w:t xml:space="preserve">Oltre ad imparare le manovre di disostruzione, si cerca di fare molto per </w:t>
      </w:r>
      <w:r>
        <w:rPr>
          <w:rStyle w:val="StrongEmphasis"/>
          <w:rFonts w:cs="Times New Roman"/>
          <w:b w:val="0"/>
          <w:i/>
          <w:sz w:val="32"/>
          <w:szCs w:val="32"/>
        </w:rPr>
        <w:t>ridurre i rischi al minimo</w:t>
      </w:r>
      <w:r>
        <w:rPr>
          <w:rFonts w:cs="Times New Roman"/>
          <w:i/>
          <w:iCs/>
          <w:color w:val="000000"/>
          <w:sz w:val="32"/>
          <w:szCs w:val="32"/>
        </w:rPr>
        <w:t>.</w:t>
      </w:r>
    </w:p>
    <w:p w:rsidR="00C754F1" w:rsidRDefault="00C754F1">
      <w:pPr>
        <w:pStyle w:val="Textbody"/>
        <w:tabs>
          <w:tab w:val="left" w:pos="578"/>
        </w:tabs>
        <w:spacing w:after="0" w:line="390" w:lineRule="atLeast"/>
        <w:jc w:val="both"/>
        <w:rPr>
          <w:rFonts w:cs="Times New Roman"/>
          <w:i/>
          <w:iCs/>
          <w:color w:val="000000"/>
          <w:sz w:val="32"/>
          <w:szCs w:val="32"/>
        </w:rPr>
      </w:pPr>
    </w:p>
    <w:p w:rsidR="00C754F1" w:rsidRDefault="00E56BD2">
      <w:pPr>
        <w:pStyle w:val="Textbody"/>
        <w:tabs>
          <w:tab w:val="left" w:pos="578"/>
        </w:tabs>
        <w:spacing w:after="0" w:line="390" w:lineRule="atLeast"/>
        <w:jc w:val="both"/>
      </w:pPr>
      <w:r>
        <w:rPr>
          <w:rFonts w:cs="Times New Roman"/>
          <w:i/>
          <w:iCs/>
          <w:color w:val="000000"/>
          <w:sz w:val="32"/>
          <w:szCs w:val="32"/>
        </w:rPr>
        <w:t xml:space="preserve">Le </w:t>
      </w:r>
      <w:r>
        <w:rPr>
          <w:rFonts w:cs="Times New Roman"/>
          <w:b/>
          <w:bCs/>
          <w:i/>
          <w:iCs/>
          <w:color w:val="000000"/>
          <w:sz w:val="32"/>
          <w:szCs w:val="32"/>
        </w:rPr>
        <w:t>manovre</w:t>
      </w:r>
      <w:r>
        <w:rPr>
          <w:rFonts w:cs="Times New Roman"/>
          <w:i/>
          <w:iCs/>
          <w:color w:val="000000"/>
          <w:sz w:val="32"/>
          <w:szCs w:val="32"/>
        </w:rPr>
        <w:t xml:space="preserve"> principali da eseguire sono le seguenti:</w:t>
      </w:r>
    </w:p>
    <w:p w:rsidR="00C754F1" w:rsidRDefault="00C754F1">
      <w:pPr>
        <w:pStyle w:val="Textbody"/>
        <w:tabs>
          <w:tab w:val="left" w:pos="578"/>
        </w:tabs>
        <w:spacing w:after="0" w:line="390" w:lineRule="atLeast"/>
        <w:jc w:val="both"/>
        <w:rPr>
          <w:rFonts w:cs="Times New Roman"/>
          <w:i/>
          <w:iCs/>
          <w:color w:val="000000"/>
          <w:sz w:val="32"/>
          <w:szCs w:val="32"/>
        </w:rPr>
      </w:pPr>
    </w:p>
    <w:p w:rsidR="00C754F1" w:rsidRDefault="00C754F1">
      <w:pPr>
        <w:pStyle w:val="TableContents"/>
        <w:tabs>
          <w:tab w:val="left" w:pos="578"/>
        </w:tabs>
        <w:jc w:val="both"/>
        <w:rPr>
          <w:rFonts w:cs="Times New Roman"/>
          <w:i/>
          <w:iCs/>
          <w:color w:val="000000"/>
          <w:sz w:val="32"/>
          <w:szCs w:val="32"/>
        </w:rPr>
      </w:pPr>
    </w:p>
    <w:p w:rsidR="00C754F1" w:rsidRDefault="00E56BD2">
      <w:pPr>
        <w:pStyle w:val="TableContents"/>
        <w:tabs>
          <w:tab w:val="left" w:pos="578"/>
        </w:tabs>
        <w:jc w:val="both"/>
      </w:pPr>
      <w:r>
        <w:rPr>
          <w:rFonts w:cs="Times New Roman"/>
          <w:i/>
          <w:iCs/>
          <w:noProof/>
          <w:color w:val="000000"/>
          <w:sz w:val="32"/>
          <w:szCs w:val="32"/>
          <w:lang w:eastAsia="it-IT" w:bidi="ar-SA"/>
        </w:rPr>
        <mc:AlternateContent>
          <mc:Choice Requires="wps">
            <w:drawing>
              <wp:anchor distT="0" distB="0" distL="114300" distR="114300" simplePos="0" relativeHeight="251659264" behindDoc="0" locked="0" layoutInCell="1" allowOverlap="1">
                <wp:simplePos x="0" y="0"/>
                <wp:positionH relativeFrom="column">
                  <wp:posOffset>236884</wp:posOffset>
                </wp:positionH>
                <wp:positionV relativeFrom="paragraph">
                  <wp:posOffset>168843</wp:posOffset>
                </wp:positionV>
                <wp:extent cx="127631" cy="182249"/>
                <wp:effectExtent l="0" t="0" r="24769" b="27301"/>
                <wp:wrapNone/>
                <wp:docPr id="3" name="Figura a mano libera 3"/>
                <wp:cNvGraphicFramePr/>
                <a:graphic xmlns:a="http://schemas.openxmlformats.org/drawingml/2006/main">
                  <a:graphicData uri="http://schemas.microsoft.com/office/word/2010/wordprocessingShape">
                    <wps:wsp>
                      <wps:cNvSpPr/>
                      <wps:spPr>
                        <a:xfrm>
                          <a:off x="0" y="0"/>
                          <a:ext cx="127631" cy="182249"/>
                        </a:xfrm>
                        <a:custGeom>
                          <a:avLst>
                            <a:gd name="f0" fmla="val 16200"/>
                            <a:gd name="f1" fmla="val 5400"/>
                          </a:avLst>
                          <a:gdLst>
                            <a:gd name="f2" fmla="val w"/>
                            <a:gd name="f3" fmla="val h"/>
                            <a:gd name="f4" fmla="val 0"/>
                            <a:gd name="f5" fmla="val 21600"/>
                            <a:gd name="f6" fmla="val 10800"/>
                            <a:gd name="f7" fmla="*/ f2 1 21600"/>
                            <a:gd name="f8" fmla="*/ f3 1 21600"/>
                            <a:gd name="f9" fmla="pin 0 f0 21600"/>
                            <a:gd name="f10" fmla="pin 0 f1 10800"/>
                            <a:gd name="f11" fmla="val f9"/>
                            <a:gd name="f12" fmla="val f10"/>
                            <a:gd name="f13" fmla="*/ f9 f7 1"/>
                            <a:gd name="f14" fmla="*/ f10 f8 1"/>
                            <a:gd name="f15" fmla="+- 21600 0 f12"/>
                            <a:gd name="f16" fmla="+- 21600 0 f11"/>
                            <a:gd name="f17" fmla="+- 10800 0 f12"/>
                            <a:gd name="f18" fmla="*/ f12 f8 1"/>
                            <a:gd name="f19" fmla="*/ f16 f17 1"/>
                            <a:gd name="f20" fmla="*/ f15 f8 1"/>
                            <a:gd name="f21" fmla="*/ f19 1 10800"/>
                            <a:gd name="f22" fmla="+- 21600 0 f21"/>
                            <a:gd name="f23" fmla="*/ f21 f7 1"/>
                            <a:gd name="f24" fmla="*/ f22 f7 1"/>
                          </a:gdLst>
                          <a:ahLst>
                            <a:ahXY gdRefX="f0" minX="f4" maxX="f5" gdRefY="f1" minY="f4" maxY="f6">
                              <a:pos x="f13" y="f14"/>
                            </a:ahXY>
                          </a:ahLst>
                          <a:cxnLst>
                            <a:cxn ang="3cd4">
                              <a:pos x="hc" y="t"/>
                            </a:cxn>
                            <a:cxn ang="0">
                              <a:pos x="r" y="vc"/>
                            </a:cxn>
                            <a:cxn ang="cd4">
                              <a:pos x="hc" y="b"/>
                            </a:cxn>
                            <a:cxn ang="cd2">
                              <a:pos x="l" y="vc"/>
                            </a:cxn>
                          </a:cxnLst>
                          <a:rect l="f23" t="f18" r="f24" b="f20"/>
                          <a:pathLst>
                            <a:path w="21600" h="21600">
                              <a:moveTo>
                                <a:pt x="f4" y="f12"/>
                              </a:moveTo>
                              <a:lnTo>
                                <a:pt x="f11" y="f12"/>
                              </a:lnTo>
                              <a:lnTo>
                                <a:pt x="f11" y="f4"/>
                              </a:lnTo>
                              <a:lnTo>
                                <a:pt x="f5" y="f6"/>
                              </a:lnTo>
                              <a:lnTo>
                                <a:pt x="f11" y="f5"/>
                              </a:lnTo>
                              <a:lnTo>
                                <a:pt x="f11" y="f15"/>
                              </a:lnTo>
                              <a:lnTo>
                                <a:pt x="f4" y="f15"/>
                              </a:lnTo>
                              <a:lnTo>
                                <a:pt x="f21" y="f6"/>
                              </a:lnTo>
                              <a:lnTo>
                                <a:pt x="f4" y="f12"/>
                              </a:lnTo>
                              <a:close/>
                            </a:path>
                          </a:pathLst>
                        </a:custGeom>
                        <a:solidFill>
                          <a:srgbClr val="729FCF"/>
                        </a:solidFill>
                        <a:ln w="12701">
                          <a:solidFill>
                            <a:srgbClr val="3465AF"/>
                          </a:solidFill>
                          <a:prstDash val="solid"/>
                        </a:ln>
                      </wps:spPr>
                      <wps:txbx>
                        <w:txbxContent>
                          <w:p w:rsidR="004311CF" w:rsidRDefault="004311CF"/>
                        </w:txbxContent>
                      </wps:txbx>
                      <wps:bodyPr vert="horz" wrap="none" lIns="0" tIns="0" rIns="0" bIns="0" anchor="ctr" anchorCtr="0" compatLnSpc="0"/>
                    </wps:wsp>
                  </a:graphicData>
                </a:graphic>
              </wp:anchor>
            </w:drawing>
          </mc:Choice>
          <mc:Fallback>
            <w:pict>
              <v:shape id="Figura a mano libera 3" o:spid="_x0000_s1026" style="position:absolute;left:0;text-align:left;margin-left:18.65pt;margin-top:13.3pt;width:10.05pt;height:14.35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" adj="-11796480,,5400" path="m,5400r16200,l16200,r5400,10800l16200,21600r,-5400l,16200,2700,10800,,5400xe" fillcolor="#729fcf" strokecolor="#3465af" strokeweight=".35281mm">
                <v:stroke joinstyle="miter"/>
                <v:formulas/>
                <v:path arrowok="t" o:connecttype="custom" o:connectlocs="63816,0;127631,91125;63816,182249;0,91125" o:connectangles="270,0,90,180" textboxrect="2700,5400,18900,16200"/>
                <v:textbox inset="0,0,0,0">
                  <w:txbxContent>
                    <w:p w:rsidR="004311CF" w:rsidRDefault="004311CF"/>
                  </w:txbxContent>
                </v:textbox>
              </v:shape>
            </w:pict>
          </mc:Fallback>
        </mc:AlternateContent>
      </w:r>
    </w:p>
    <w:p w:rsidR="00C754F1" w:rsidRDefault="00E56BD2">
      <w:pPr>
        <w:pStyle w:val="TableContents"/>
        <w:tabs>
          <w:tab w:val="left" w:pos="578"/>
        </w:tabs>
        <w:jc w:val="both"/>
      </w:pPr>
      <w:r>
        <w:rPr>
          <w:rFonts w:ascii="Open Sans" w:hAnsi="Open Sans" w:cs="Times New Roman"/>
          <w:b/>
          <w:bCs/>
          <w:i/>
          <w:iCs/>
          <w:color w:val="FF3333"/>
          <w:sz w:val="28"/>
          <w:szCs w:val="28"/>
        </w:rPr>
        <w:t>A</w:t>
      </w:r>
      <w:r>
        <w:rPr>
          <w:rFonts w:ascii="Open Sans" w:hAnsi="Open Sans" w:cs="Times New Roman"/>
          <w:i/>
          <w:iCs/>
          <w:color w:val="8D949A"/>
          <w:sz w:val="28"/>
          <w:szCs w:val="28"/>
        </w:rPr>
        <w:t xml:space="preserve"> </w:t>
      </w:r>
      <w:r>
        <w:rPr>
          <w:rFonts w:ascii="Open Sans" w:hAnsi="Open Sans" w:cs="Times New Roman"/>
          <w:i/>
          <w:iCs/>
          <w:color w:val="8D949A"/>
          <w:sz w:val="28"/>
          <w:szCs w:val="28"/>
        </w:rPr>
        <w:tab/>
      </w:r>
      <w:r>
        <w:rPr>
          <w:rFonts w:ascii="Open Sans" w:hAnsi="Open Sans" w:cs="Times New Roman"/>
          <w:i/>
          <w:iCs/>
          <w:color w:val="8D949A"/>
          <w:sz w:val="28"/>
          <w:szCs w:val="28"/>
        </w:rPr>
        <w:tab/>
      </w:r>
      <w:r>
        <w:rPr>
          <w:rFonts w:ascii="Open Sans" w:hAnsi="Open Sans" w:cs="Times New Roman"/>
          <w:i/>
          <w:iCs/>
          <w:color w:val="8D949A"/>
          <w:sz w:val="28"/>
          <w:szCs w:val="28"/>
        </w:rPr>
        <w:tab/>
      </w:r>
      <w:proofErr w:type="spellStart"/>
      <w:r>
        <w:rPr>
          <w:rFonts w:ascii="Open Sans" w:hAnsi="Open Sans" w:cs="Times New Roman"/>
          <w:b/>
          <w:bCs/>
          <w:color w:val="000000"/>
          <w:sz w:val="21"/>
        </w:rPr>
        <w:t>Airway</w:t>
      </w:r>
      <w:proofErr w:type="spellEnd"/>
      <w:r>
        <w:rPr>
          <w:rFonts w:ascii="Open Sans" w:hAnsi="Open Sans" w:cs="Times New Roman"/>
          <w:color w:val="8D949A"/>
          <w:sz w:val="21"/>
        </w:rPr>
        <w:t xml:space="preserve"> </w:t>
      </w:r>
      <w:r>
        <w:rPr>
          <w:rFonts w:ascii="Open Sans" w:hAnsi="Open Sans" w:cs="Times New Roman"/>
          <w:b/>
          <w:bCs/>
          <w:color w:val="FF3333"/>
          <w:sz w:val="21"/>
        </w:rPr>
        <w:tab/>
        <w:t>VIE AEREE</w:t>
      </w:r>
    </w:p>
    <w:p w:rsidR="00C754F1" w:rsidRDefault="00C754F1">
      <w:pPr>
        <w:pStyle w:val="TableContents"/>
        <w:tabs>
          <w:tab w:val="left" w:pos="578"/>
        </w:tabs>
        <w:jc w:val="both"/>
        <w:rPr>
          <w:rFonts w:ascii="Open Sans" w:hAnsi="Open Sans" w:cs="Times New Roman"/>
          <w:b/>
          <w:bCs/>
          <w:color w:val="FF3333"/>
          <w:sz w:val="21"/>
        </w:rPr>
      </w:pPr>
    </w:p>
    <w:p w:rsidR="00C754F1" w:rsidRDefault="00E56BD2">
      <w:pPr>
        <w:pStyle w:val="TableContents"/>
        <w:tabs>
          <w:tab w:val="left" w:pos="578"/>
        </w:tabs>
        <w:jc w:val="both"/>
      </w:pPr>
      <w:r>
        <w:rPr>
          <w:rFonts w:ascii="Open Sans" w:hAnsi="Open Sans" w:cs="Times New Roman"/>
          <w:b/>
          <w:bCs/>
          <w:noProof/>
          <w:color w:val="FF3333"/>
          <w:sz w:val="21"/>
          <w:lang w:eastAsia="it-IT" w:bidi="ar-SA"/>
        </w:rPr>
        <mc:AlternateContent>
          <mc:Choice Requires="wps">
            <w:drawing>
              <wp:anchor distT="0" distB="0" distL="114300" distR="114300" simplePos="0" relativeHeight="2" behindDoc="0" locked="0" layoutInCell="1" allowOverlap="1">
                <wp:simplePos x="0" y="0"/>
                <wp:positionH relativeFrom="column">
                  <wp:posOffset>167755</wp:posOffset>
                </wp:positionH>
                <wp:positionV relativeFrom="paragraph">
                  <wp:posOffset>169557</wp:posOffset>
                </wp:positionV>
                <wp:extent cx="128902" cy="215268"/>
                <wp:effectExtent l="0" t="0" r="23498" b="13332"/>
                <wp:wrapNone/>
                <wp:docPr id="4" name="Figura a mano libera 4"/>
                <wp:cNvGraphicFramePr/>
                <a:graphic xmlns:a="http://schemas.openxmlformats.org/drawingml/2006/main">
                  <a:graphicData uri="http://schemas.microsoft.com/office/word/2010/wordprocessingShape">
                    <wps:wsp>
                      <wps:cNvSpPr/>
                      <wps:spPr>
                        <a:xfrm>
                          <a:off x="0" y="0"/>
                          <a:ext cx="128902" cy="215268"/>
                        </a:xfrm>
                        <a:custGeom>
                          <a:avLst>
                            <a:gd name="f0" fmla="val 16200"/>
                            <a:gd name="f1" fmla="val 5400"/>
                          </a:avLst>
                          <a:gdLst>
                            <a:gd name="f2" fmla="val w"/>
                            <a:gd name="f3" fmla="val h"/>
                            <a:gd name="f4" fmla="val 0"/>
                            <a:gd name="f5" fmla="val 21600"/>
                            <a:gd name="f6" fmla="val 10800"/>
                            <a:gd name="f7" fmla="*/ f2 1 21600"/>
                            <a:gd name="f8" fmla="*/ f3 1 21600"/>
                            <a:gd name="f9" fmla="pin 0 f0 21600"/>
                            <a:gd name="f10" fmla="pin 0 f1 10800"/>
                            <a:gd name="f11" fmla="val f9"/>
                            <a:gd name="f12" fmla="val f10"/>
                            <a:gd name="f13" fmla="*/ f9 f7 1"/>
                            <a:gd name="f14" fmla="*/ f10 f8 1"/>
                            <a:gd name="f15" fmla="+- 21600 0 f12"/>
                            <a:gd name="f16" fmla="+- 21600 0 f11"/>
                            <a:gd name="f17" fmla="+- 10800 0 f12"/>
                            <a:gd name="f18" fmla="*/ f12 f8 1"/>
                            <a:gd name="f19" fmla="*/ f16 f17 1"/>
                            <a:gd name="f20" fmla="*/ f15 f8 1"/>
                            <a:gd name="f21" fmla="*/ f19 1 10800"/>
                            <a:gd name="f22" fmla="+- 21600 0 f21"/>
                            <a:gd name="f23" fmla="*/ f21 f7 1"/>
                            <a:gd name="f24" fmla="*/ f22 f7 1"/>
                          </a:gdLst>
                          <a:ahLst>
                            <a:ahXY gdRefX="f0" minX="f4" maxX="f5" gdRefY="f1" minY="f4" maxY="f6">
                              <a:pos x="f13" y="f14"/>
                            </a:ahXY>
                          </a:ahLst>
                          <a:cxnLst>
                            <a:cxn ang="3cd4">
                              <a:pos x="hc" y="t"/>
                            </a:cxn>
                            <a:cxn ang="0">
                              <a:pos x="r" y="vc"/>
                            </a:cxn>
                            <a:cxn ang="cd4">
                              <a:pos x="hc" y="b"/>
                            </a:cxn>
                            <a:cxn ang="cd2">
                              <a:pos x="l" y="vc"/>
                            </a:cxn>
                          </a:cxnLst>
                          <a:rect l="f23" t="f18" r="f24" b="f20"/>
                          <a:pathLst>
                            <a:path w="21600" h="21600">
                              <a:moveTo>
                                <a:pt x="f4" y="f12"/>
                              </a:moveTo>
                              <a:lnTo>
                                <a:pt x="f11" y="f12"/>
                              </a:lnTo>
                              <a:lnTo>
                                <a:pt x="f11" y="f4"/>
                              </a:lnTo>
                              <a:lnTo>
                                <a:pt x="f5" y="f6"/>
                              </a:lnTo>
                              <a:lnTo>
                                <a:pt x="f11" y="f5"/>
                              </a:lnTo>
                              <a:lnTo>
                                <a:pt x="f11" y="f15"/>
                              </a:lnTo>
                              <a:lnTo>
                                <a:pt x="f4" y="f15"/>
                              </a:lnTo>
                              <a:lnTo>
                                <a:pt x="f21" y="f6"/>
                              </a:lnTo>
                              <a:lnTo>
                                <a:pt x="f4" y="f12"/>
                              </a:lnTo>
                              <a:close/>
                            </a:path>
                          </a:pathLst>
                        </a:custGeom>
                        <a:solidFill>
                          <a:srgbClr val="729FCF"/>
                        </a:solidFill>
                        <a:ln w="12701">
                          <a:solidFill>
                            <a:srgbClr val="3465AF"/>
                          </a:solidFill>
                          <a:prstDash val="solid"/>
                        </a:ln>
                      </wps:spPr>
                      <wps:txbx>
                        <w:txbxContent>
                          <w:p w:rsidR="004311CF" w:rsidRDefault="004311CF"/>
                        </w:txbxContent>
                      </wps:txbx>
                      <wps:bodyPr vert="horz" wrap="none" lIns="0" tIns="0" rIns="0" bIns="0" anchor="ctr" anchorCtr="0" compatLnSpc="0"/>
                    </wps:wsp>
                  </a:graphicData>
                </a:graphic>
              </wp:anchor>
            </w:drawing>
          </mc:Choice>
          <mc:Fallback>
            <w:pict>
              <v:shape id="Figura a mano libera 4" o:spid="_x0000_s1027" style="position:absolute;left:0;text-align:left;margin-left:13.2pt;margin-top:13.35pt;width:10.15pt;height:16.95pt;z-index:2;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" adj="-11796480,,5400" path="m,5400r16200,l16200,r5400,10800l16200,21600r,-5400l,16200,2700,10800,,5400xe" fillcolor="#729fcf" strokecolor="#3465af" strokeweight=".35281mm">
                <v:stroke joinstyle="miter"/>
                <v:formulas/>
                <v:path arrowok="t" o:connecttype="custom" o:connectlocs="64451,0;128902,107634;64451,215268;0,107634" o:connectangles="270,0,90,180" textboxrect="2700,5400,18900,16200"/>
                <v:textbox inset="0,0,0,0">
                  <w:txbxContent>
                    <w:p w:rsidR="004311CF" w:rsidRDefault="004311CF"/>
                  </w:txbxContent>
                </v:textbox>
              </v:shape>
            </w:pict>
          </mc:Fallback>
        </mc:AlternateContent>
      </w:r>
    </w:p>
    <w:p w:rsidR="00C754F1" w:rsidRDefault="00E56BD2">
      <w:pPr>
        <w:pStyle w:val="TableContents"/>
        <w:tabs>
          <w:tab w:val="left" w:pos="578"/>
        </w:tabs>
        <w:jc w:val="both"/>
      </w:pPr>
      <w:r>
        <w:rPr>
          <w:rFonts w:ascii="Open Sans" w:hAnsi="Open Sans" w:cs="Times New Roman"/>
          <w:b/>
          <w:bCs/>
          <w:color w:val="FF3333"/>
          <w:sz w:val="21"/>
        </w:rPr>
        <w:t xml:space="preserve">B </w:t>
      </w:r>
      <w:r>
        <w:rPr>
          <w:rFonts w:ascii="Open Sans" w:hAnsi="Open Sans" w:cs="Times New Roman"/>
          <w:b/>
          <w:bCs/>
          <w:color w:val="FF3333"/>
          <w:sz w:val="21"/>
        </w:rPr>
        <w:tab/>
      </w:r>
      <w:r>
        <w:rPr>
          <w:rFonts w:ascii="Open Sans" w:hAnsi="Open Sans" w:cs="Times New Roman"/>
          <w:b/>
          <w:bCs/>
          <w:color w:val="FF3333"/>
          <w:sz w:val="21"/>
        </w:rPr>
        <w:tab/>
      </w:r>
      <w:r>
        <w:rPr>
          <w:rFonts w:ascii="Open Sans" w:hAnsi="Open Sans" w:cs="Times New Roman"/>
          <w:b/>
          <w:bCs/>
          <w:color w:val="FF3333"/>
          <w:sz w:val="21"/>
        </w:rPr>
        <w:tab/>
      </w:r>
      <w:proofErr w:type="spellStart"/>
      <w:r>
        <w:rPr>
          <w:rFonts w:ascii="Open Sans" w:hAnsi="Open Sans" w:cs="Times New Roman"/>
          <w:b/>
          <w:bCs/>
          <w:color w:val="000000"/>
          <w:sz w:val="21"/>
        </w:rPr>
        <w:t>Breathing</w:t>
      </w:r>
      <w:proofErr w:type="spellEnd"/>
      <w:r>
        <w:rPr>
          <w:rFonts w:ascii="Open Sans" w:hAnsi="Open Sans" w:cs="Times New Roman"/>
          <w:color w:val="8D949A"/>
          <w:sz w:val="21"/>
        </w:rPr>
        <w:t xml:space="preserve"> </w:t>
      </w:r>
      <w:r>
        <w:rPr>
          <w:rFonts w:ascii="Open Sans" w:hAnsi="Open Sans" w:cs="Times New Roman"/>
          <w:color w:val="8D949A"/>
          <w:sz w:val="21"/>
        </w:rPr>
        <w:tab/>
      </w:r>
      <w:r>
        <w:rPr>
          <w:rFonts w:ascii="Open Sans" w:hAnsi="Open Sans" w:cs="Times New Roman"/>
          <w:b/>
          <w:bCs/>
          <w:color w:val="FF3333"/>
          <w:sz w:val="21"/>
        </w:rPr>
        <w:t>RESPIRO</w:t>
      </w:r>
    </w:p>
    <w:p w:rsidR="00C754F1" w:rsidRDefault="00C754F1">
      <w:pPr>
        <w:pStyle w:val="TableContents"/>
        <w:tabs>
          <w:tab w:val="left" w:pos="578"/>
        </w:tabs>
        <w:jc w:val="both"/>
        <w:rPr>
          <w:rFonts w:ascii="Open Sans" w:hAnsi="Open Sans" w:cs="Times New Roman"/>
          <w:b/>
          <w:bCs/>
          <w:color w:val="FF3333"/>
          <w:sz w:val="21"/>
        </w:rPr>
      </w:pPr>
    </w:p>
    <w:p w:rsidR="00C754F1" w:rsidRDefault="00C754F1">
      <w:pPr>
        <w:pStyle w:val="TableContents"/>
        <w:tabs>
          <w:tab w:val="left" w:pos="578"/>
        </w:tabs>
        <w:jc w:val="both"/>
        <w:rPr>
          <w:rFonts w:ascii="Open Sans" w:hAnsi="Open Sans" w:cs="Times New Roman"/>
          <w:b/>
          <w:bCs/>
          <w:color w:val="FF3333"/>
          <w:sz w:val="21"/>
        </w:rPr>
      </w:pPr>
    </w:p>
    <w:p w:rsidR="00C754F1" w:rsidRDefault="00E56BD2">
      <w:pPr>
        <w:pStyle w:val="TableContents"/>
        <w:tabs>
          <w:tab w:val="left" w:pos="578"/>
        </w:tabs>
        <w:jc w:val="both"/>
      </w:pPr>
      <w:r>
        <w:rPr>
          <w:noProof/>
          <w:lang w:eastAsia="it-IT" w:bidi="ar-SA"/>
        </w:rPr>
        <mc:AlternateContent>
          <mc:Choice Requires="wps">
            <w:drawing>
              <wp:anchor distT="0" distB="0" distL="114300" distR="114300" simplePos="0" relativeHeight="3" behindDoc="0" locked="0" layoutInCell="1" allowOverlap="1">
                <wp:simplePos x="0" y="0"/>
                <wp:positionH relativeFrom="column">
                  <wp:posOffset>168121</wp:posOffset>
                </wp:positionH>
                <wp:positionV relativeFrom="paragraph">
                  <wp:posOffset>14036</wp:posOffset>
                </wp:positionV>
                <wp:extent cx="132716" cy="163833"/>
                <wp:effectExtent l="0" t="0" r="19684" b="26667"/>
                <wp:wrapNone/>
                <wp:docPr id="5" name="Figura a mano libera 5"/>
                <wp:cNvGraphicFramePr/>
                <a:graphic xmlns:a="http://schemas.openxmlformats.org/drawingml/2006/main">
                  <a:graphicData uri="http://schemas.microsoft.com/office/word/2010/wordprocessingShape">
                    <wps:wsp>
                      <wps:cNvSpPr/>
                      <wps:spPr>
                        <a:xfrm>
                          <a:off x="0" y="0"/>
                          <a:ext cx="132716" cy="163833"/>
                        </a:xfrm>
                        <a:custGeom>
                          <a:avLst>
                            <a:gd name="f0" fmla="val 16200"/>
                            <a:gd name="f1" fmla="val 5400"/>
                          </a:avLst>
                          <a:gdLst>
                            <a:gd name="f2" fmla="val w"/>
                            <a:gd name="f3" fmla="val h"/>
                            <a:gd name="f4" fmla="val 0"/>
                            <a:gd name="f5" fmla="val 21600"/>
                            <a:gd name="f6" fmla="val 10800"/>
                            <a:gd name="f7" fmla="*/ f2 1 21600"/>
                            <a:gd name="f8" fmla="*/ f3 1 21600"/>
                            <a:gd name="f9" fmla="pin 0 f0 21600"/>
                            <a:gd name="f10" fmla="pin 0 f1 10800"/>
                            <a:gd name="f11" fmla="val f9"/>
                            <a:gd name="f12" fmla="val f10"/>
                            <a:gd name="f13" fmla="*/ f9 f7 1"/>
                            <a:gd name="f14" fmla="*/ f10 f8 1"/>
                            <a:gd name="f15" fmla="+- 21600 0 f12"/>
                            <a:gd name="f16" fmla="+- 21600 0 f11"/>
                            <a:gd name="f17" fmla="+- 10800 0 f12"/>
                            <a:gd name="f18" fmla="*/ f12 f8 1"/>
                            <a:gd name="f19" fmla="*/ f16 f17 1"/>
                            <a:gd name="f20" fmla="*/ f15 f8 1"/>
                            <a:gd name="f21" fmla="*/ f19 1 10800"/>
                            <a:gd name="f22" fmla="+- 21600 0 f21"/>
                            <a:gd name="f23" fmla="*/ f21 f7 1"/>
                            <a:gd name="f24" fmla="*/ f22 f7 1"/>
                          </a:gdLst>
                          <a:ahLst>
                            <a:ahXY gdRefX="f0" minX="f4" maxX="f5" gdRefY="f1" minY="f4" maxY="f6">
                              <a:pos x="f13" y="f14"/>
                            </a:ahXY>
                          </a:ahLst>
                          <a:cxnLst>
                            <a:cxn ang="3cd4">
                              <a:pos x="hc" y="t"/>
                            </a:cxn>
                            <a:cxn ang="0">
                              <a:pos x="r" y="vc"/>
                            </a:cxn>
                            <a:cxn ang="cd4">
                              <a:pos x="hc" y="b"/>
                            </a:cxn>
                            <a:cxn ang="cd2">
                              <a:pos x="l" y="vc"/>
                            </a:cxn>
                          </a:cxnLst>
                          <a:rect l="f23" t="f18" r="f24" b="f20"/>
                          <a:pathLst>
                            <a:path w="21600" h="21600">
                              <a:moveTo>
                                <a:pt x="f4" y="f12"/>
                              </a:moveTo>
                              <a:lnTo>
                                <a:pt x="f11" y="f12"/>
                              </a:lnTo>
                              <a:lnTo>
                                <a:pt x="f11" y="f4"/>
                              </a:lnTo>
                              <a:lnTo>
                                <a:pt x="f5" y="f6"/>
                              </a:lnTo>
                              <a:lnTo>
                                <a:pt x="f11" y="f5"/>
                              </a:lnTo>
                              <a:lnTo>
                                <a:pt x="f11" y="f15"/>
                              </a:lnTo>
                              <a:lnTo>
                                <a:pt x="f4" y="f15"/>
                              </a:lnTo>
                              <a:lnTo>
                                <a:pt x="f21" y="f6"/>
                              </a:lnTo>
                              <a:lnTo>
                                <a:pt x="f4" y="f12"/>
                              </a:lnTo>
                              <a:close/>
                            </a:path>
                          </a:pathLst>
                        </a:custGeom>
                        <a:solidFill>
                          <a:srgbClr val="729FCF"/>
                        </a:solidFill>
                        <a:ln w="12701">
                          <a:solidFill>
                            <a:srgbClr val="3465AF"/>
                          </a:solidFill>
                          <a:prstDash val="solid"/>
                        </a:ln>
                      </wps:spPr>
                      <wps:txbx>
                        <w:txbxContent>
                          <w:p w:rsidR="004311CF" w:rsidRDefault="004311CF"/>
                        </w:txbxContent>
                      </wps:txbx>
                      <wps:bodyPr vert="horz" wrap="none" lIns="0" tIns="0" rIns="0" bIns="0" anchor="ctr" anchorCtr="0" compatLnSpc="0"/>
                    </wps:wsp>
                  </a:graphicData>
                </a:graphic>
              </wp:anchor>
            </w:drawing>
          </mc:Choice>
          <mc:Fallback>
            <w:pict>
              <v:shape id="Figura a mano libera 5" o:spid="_x0000_s1028" style="position:absolute;left:0;text-align:left;margin-left:13.25pt;margin-top:1.1pt;width:10.45pt;height:12.9pt;z-index:3;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" adj="-11796480,,5400" path="m,5400r16200,l16200,r5400,10800l16200,21600r,-5400l,16200,2700,10800,,5400xe" fillcolor="#729fcf" strokecolor="#3465af" strokeweight=".35281mm">
                <v:stroke joinstyle="miter"/>
                <v:formulas/>
                <v:path arrowok="t" o:connecttype="custom" o:connectlocs="66358,0;132716,81917;66358,163833;0,81917" o:connectangles="270,0,90,180" textboxrect="2700,5400,18900,16200"/>
                <v:textbox inset="0,0,0,0">
                  <w:txbxContent>
                    <w:p w:rsidR="004311CF" w:rsidRDefault="004311CF"/>
                  </w:txbxContent>
                </v:textbox>
              </v:shape>
            </w:pict>
          </mc:Fallback>
        </mc:AlternateContent>
      </w:r>
      <w:r>
        <w:rPr>
          <w:rFonts w:ascii="Open Sans" w:hAnsi="Open Sans" w:cs="Times New Roman"/>
          <w:b/>
          <w:bCs/>
          <w:color w:val="FF3333"/>
          <w:sz w:val="21"/>
        </w:rPr>
        <w:t>C</w:t>
      </w:r>
      <w:r>
        <w:rPr>
          <w:rFonts w:ascii="Open Sans" w:hAnsi="Open Sans" w:cs="Times New Roman"/>
          <w:b/>
          <w:bCs/>
          <w:color w:val="FF3333"/>
          <w:sz w:val="21"/>
        </w:rPr>
        <w:tab/>
      </w:r>
      <w:r>
        <w:rPr>
          <w:rFonts w:ascii="Open Sans" w:hAnsi="Open Sans" w:cs="Times New Roman"/>
          <w:b/>
          <w:bCs/>
          <w:color w:val="FF3333"/>
          <w:sz w:val="21"/>
        </w:rPr>
        <w:tab/>
      </w:r>
      <w:r>
        <w:rPr>
          <w:rFonts w:ascii="Open Sans" w:hAnsi="Open Sans" w:cs="Times New Roman"/>
          <w:b/>
          <w:bCs/>
          <w:color w:val="FF3333"/>
          <w:sz w:val="21"/>
        </w:rPr>
        <w:tab/>
      </w:r>
      <w:proofErr w:type="spellStart"/>
      <w:r>
        <w:rPr>
          <w:rFonts w:ascii="Open Sans" w:hAnsi="Open Sans" w:cs="Times New Roman"/>
          <w:b/>
          <w:bCs/>
          <w:color w:val="000000"/>
          <w:sz w:val="21"/>
        </w:rPr>
        <w:t>Circulation</w:t>
      </w:r>
      <w:proofErr w:type="spellEnd"/>
      <w:r>
        <w:rPr>
          <w:rFonts w:ascii="Open Sans" w:hAnsi="Open Sans" w:cs="Times New Roman"/>
          <w:b/>
          <w:bCs/>
          <w:color w:val="FF3333"/>
          <w:sz w:val="21"/>
        </w:rPr>
        <w:tab/>
        <w:t>CIRCOLO</w:t>
      </w:r>
    </w:p>
    <w:p w:rsidR="00C754F1" w:rsidRDefault="00C754F1">
      <w:pPr>
        <w:pStyle w:val="TableContents"/>
        <w:tabs>
          <w:tab w:val="left" w:pos="578"/>
        </w:tabs>
        <w:jc w:val="both"/>
        <w:rPr>
          <w:rFonts w:ascii="Open Sans" w:hAnsi="Open Sans" w:cs="Times New Roman"/>
          <w:b/>
          <w:bCs/>
          <w:color w:val="FF3333"/>
          <w:sz w:val="21"/>
        </w:rPr>
      </w:pPr>
    </w:p>
    <w:p w:rsidR="00C754F1" w:rsidRDefault="00C754F1">
      <w:pPr>
        <w:pStyle w:val="TableContents"/>
        <w:tabs>
          <w:tab w:val="left" w:pos="578"/>
        </w:tabs>
        <w:jc w:val="both"/>
        <w:rPr>
          <w:rFonts w:ascii="Open Sans" w:hAnsi="Open Sans" w:cs="Times New Roman"/>
          <w:b/>
          <w:bCs/>
          <w:color w:val="FF3333"/>
          <w:sz w:val="21"/>
        </w:rPr>
      </w:pPr>
    </w:p>
    <w:p w:rsidR="00C754F1" w:rsidRDefault="00C754F1">
      <w:pPr>
        <w:pStyle w:val="TableContents"/>
        <w:tabs>
          <w:tab w:val="left" w:pos="578"/>
        </w:tabs>
        <w:rPr>
          <w:rFonts w:ascii="Open Sans" w:hAnsi="Open Sans" w:cs="Times New Roman"/>
          <w:b/>
          <w:bCs/>
          <w:color w:val="FF3333"/>
          <w:sz w:val="21"/>
        </w:rPr>
      </w:pPr>
    </w:p>
    <w:p w:rsidR="00C754F1" w:rsidRDefault="00C754F1">
      <w:pPr>
        <w:pStyle w:val="TableContents"/>
        <w:tabs>
          <w:tab w:val="left" w:pos="578"/>
        </w:tabs>
        <w:rPr>
          <w:rFonts w:ascii="Open Sans" w:hAnsi="Open Sans" w:cs="Times New Roman"/>
          <w:b/>
          <w:bCs/>
          <w:color w:val="FF3333"/>
          <w:sz w:val="21"/>
        </w:rPr>
      </w:pPr>
    </w:p>
    <w:p w:rsidR="00C754F1" w:rsidRDefault="00E56BD2">
      <w:pPr>
        <w:pStyle w:val="TableContents"/>
        <w:tabs>
          <w:tab w:val="left" w:pos="578"/>
        </w:tabs>
      </w:pPr>
      <w:r>
        <w:rPr>
          <w:rFonts w:cs="Times New Roman"/>
          <w:color w:val="FF3333"/>
          <w:sz w:val="36"/>
          <w:szCs w:val="36"/>
        </w:rPr>
        <w:t xml:space="preserve">RIFERIMENTI SITI </w:t>
      </w:r>
      <w:r w:rsidR="00904261">
        <w:rPr>
          <w:rFonts w:cs="Times New Roman"/>
          <w:color w:val="FF3333"/>
          <w:sz w:val="36"/>
          <w:szCs w:val="36"/>
        </w:rPr>
        <w:t>E TESTI</w:t>
      </w:r>
      <w:r>
        <w:rPr>
          <w:rFonts w:cs="Times New Roman"/>
          <w:color w:val="FF3333"/>
          <w:sz w:val="36"/>
          <w:szCs w:val="36"/>
        </w:rPr>
        <w:t xml:space="preserve"> CONSULTATI</w:t>
      </w:r>
    </w:p>
    <w:p w:rsidR="00C754F1" w:rsidRDefault="00C754F1">
      <w:pPr>
        <w:pStyle w:val="TableContents"/>
        <w:tabs>
          <w:tab w:val="left" w:pos="578"/>
        </w:tabs>
        <w:rPr>
          <w:rFonts w:cs="Times New Roman"/>
          <w:color w:val="FF3333"/>
          <w:sz w:val="36"/>
          <w:szCs w:val="36"/>
        </w:rPr>
      </w:pPr>
    </w:p>
    <w:p w:rsidR="00C754F1" w:rsidRDefault="004311CF" w:rsidP="00904261">
      <w:pPr>
        <w:pStyle w:val="TableContents"/>
        <w:numPr>
          <w:ilvl w:val="0"/>
          <w:numId w:val="68"/>
        </w:numPr>
        <w:tabs>
          <w:tab w:val="left" w:pos="578"/>
        </w:tabs>
      </w:pPr>
      <w:hyperlink r:id="rId11" w:history="1">
        <w:r w:rsidR="00E56BD2">
          <w:rPr>
            <w:rFonts w:cs="Times New Roman"/>
            <w:color w:val="000000"/>
            <w:sz w:val="32"/>
            <w:szCs w:val="32"/>
          </w:rPr>
          <w:t>www.mammalavoro.com</w:t>
        </w:r>
      </w:hyperlink>
    </w:p>
    <w:p w:rsidR="00C754F1" w:rsidRDefault="004311CF" w:rsidP="00904261">
      <w:pPr>
        <w:pStyle w:val="TableContents"/>
        <w:numPr>
          <w:ilvl w:val="0"/>
          <w:numId w:val="68"/>
        </w:numPr>
        <w:tabs>
          <w:tab w:val="left" w:pos="578"/>
        </w:tabs>
      </w:pPr>
      <w:hyperlink r:id="rId12" w:history="1">
        <w:r w:rsidR="00E56BD2">
          <w:rPr>
            <w:rFonts w:cs="Times New Roman"/>
            <w:color w:val="000000"/>
            <w:sz w:val="32"/>
            <w:szCs w:val="32"/>
          </w:rPr>
          <w:t>www.salvamentoacademy.it</w:t>
        </w:r>
      </w:hyperlink>
    </w:p>
    <w:p w:rsidR="00C754F1" w:rsidRPr="00F94669" w:rsidRDefault="004311CF" w:rsidP="00904261">
      <w:pPr>
        <w:pStyle w:val="TableContents"/>
        <w:numPr>
          <w:ilvl w:val="0"/>
          <w:numId w:val="68"/>
        </w:numPr>
        <w:tabs>
          <w:tab w:val="left" w:pos="578"/>
        </w:tabs>
      </w:pPr>
      <w:hyperlink r:id="rId13" w:history="1">
        <w:r w:rsidR="00E56BD2">
          <w:rPr>
            <w:rFonts w:cs="Times New Roman"/>
            <w:color w:val="000000"/>
            <w:sz w:val="32"/>
            <w:szCs w:val="32"/>
          </w:rPr>
          <w:t>www.nostrofiglio.it</w:t>
        </w:r>
      </w:hyperlink>
    </w:p>
    <w:p w:rsidR="00F94669" w:rsidRDefault="00F94669" w:rsidP="00F94669">
      <w:pPr>
        <w:pStyle w:val="TableContents"/>
        <w:tabs>
          <w:tab w:val="left" w:pos="578"/>
        </w:tabs>
        <w:ind w:left="720"/>
      </w:pPr>
    </w:p>
    <w:p w:rsidR="00C754F1" w:rsidRPr="00F94669" w:rsidRDefault="00904261" w:rsidP="00F94669">
      <w:pPr>
        <w:pStyle w:val="TableContents"/>
        <w:numPr>
          <w:ilvl w:val="0"/>
          <w:numId w:val="69"/>
        </w:numPr>
        <w:tabs>
          <w:tab w:val="left" w:pos="578"/>
        </w:tabs>
        <w:rPr>
          <w:rFonts w:cs="Times New Roman"/>
          <w:color w:val="000000"/>
          <w:sz w:val="32"/>
          <w:szCs w:val="32"/>
        </w:rPr>
      </w:pPr>
      <w:r>
        <w:rPr>
          <w:rFonts w:cs="Times New Roman"/>
          <w:color w:val="000000"/>
          <w:sz w:val="32"/>
          <w:szCs w:val="32"/>
        </w:rPr>
        <w:t>Mariotti/</w:t>
      </w:r>
      <w:proofErr w:type="spellStart"/>
      <w:r>
        <w:rPr>
          <w:rFonts w:cs="Times New Roman"/>
          <w:color w:val="000000"/>
          <w:sz w:val="32"/>
          <w:szCs w:val="32"/>
        </w:rPr>
        <w:t>Pettenò</w:t>
      </w:r>
      <w:proofErr w:type="spellEnd"/>
      <w:r w:rsidRPr="00904261">
        <w:rPr>
          <w:rFonts w:cs="Times New Roman"/>
          <w:sz w:val="32"/>
          <w:szCs w:val="32"/>
        </w:rPr>
        <w:t>,</w:t>
      </w:r>
      <w:r w:rsidR="0045586B">
        <w:rPr>
          <w:rFonts w:cs="Times New Roman"/>
          <w:sz w:val="32"/>
          <w:szCs w:val="32"/>
        </w:rPr>
        <w:t xml:space="preserve"> </w:t>
      </w:r>
      <w:r w:rsidRPr="00904261">
        <w:rPr>
          <w:rFonts w:cs="Times New Roman"/>
          <w:sz w:val="32"/>
          <w:szCs w:val="32"/>
        </w:rPr>
        <w:t>”</w:t>
      </w:r>
      <w:r w:rsidRPr="00904261">
        <w:rPr>
          <w:rFonts w:cs="Times New Roman"/>
          <w:bCs/>
          <w:sz w:val="32"/>
          <w:szCs w:val="32"/>
          <w:shd w:val="clear" w:color="auto" w:fill="FFFFFF"/>
        </w:rPr>
        <w:t xml:space="preserve"> Genitori in pratica. Manuale di primo soccorso psicologico per aiutare i propri figli nei problemi quotidiani</w:t>
      </w:r>
      <w:r>
        <w:rPr>
          <w:rFonts w:cs="Times New Roman"/>
          <w:bCs/>
          <w:sz w:val="32"/>
          <w:szCs w:val="32"/>
          <w:shd w:val="clear" w:color="auto" w:fill="FFFFFF"/>
        </w:rPr>
        <w:t>”</w:t>
      </w:r>
    </w:p>
    <w:p w:rsidR="00F94669" w:rsidRDefault="00F94669" w:rsidP="00F94669">
      <w:pPr>
        <w:pStyle w:val="TableContents"/>
        <w:tabs>
          <w:tab w:val="left" w:pos="578"/>
        </w:tabs>
        <w:ind w:left="720"/>
        <w:rPr>
          <w:rFonts w:cs="Times New Roman"/>
          <w:color w:val="000000"/>
          <w:sz w:val="32"/>
          <w:szCs w:val="32"/>
        </w:rPr>
      </w:pPr>
    </w:p>
    <w:p w:rsidR="00C754F1" w:rsidRPr="00F94669" w:rsidRDefault="00F94669" w:rsidP="00F94669">
      <w:pPr>
        <w:pStyle w:val="TableContents"/>
        <w:numPr>
          <w:ilvl w:val="0"/>
          <w:numId w:val="69"/>
        </w:numPr>
        <w:tabs>
          <w:tab w:val="left" w:pos="578"/>
        </w:tabs>
        <w:jc w:val="both"/>
        <w:rPr>
          <w:rFonts w:cs="Times New Roman"/>
          <w:sz w:val="32"/>
          <w:szCs w:val="32"/>
        </w:rPr>
      </w:pPr>
      <w:r w:rsidRPr="00F94669">
        <w:rPr>
          <w:rFonts w:cs="Times New Roman"/>
          <w:sz w:val="32"/>
          <w:szCs w:val="32"/>
        </w:rPr>
        <w:t>Ho</w:t>
      </w:r>
      <w:r>
        <w:rPr>
          <w:rFonts w:cs="Times New Roman"/>
          <w:sz w:val="32"/>
          <w:szCs w:val="32"/>
        </w:rPr>
        <w:t>fmann, “</w:t>
      </w:r>
      <w:r w:rsidRPr="00F94669">
        <w:rPr>
          <w:rFonts w:cs="Times New Roman"/>
          <w:bCs/>
          <w:sz w:val="32"/>
          <w:szCs w:val="32"/>
          <w:shd w:val="clear" w:color="auto" w:fill="FFFFFF"/>
        </w:rPr>
        <w:t>Primo soccorso per i bambini</w:t>
      </w:r>
      <w:r>
        <w:rPr>
          <w:rFonts w:cs="Times New Roman"/>
          <w:bCs/>
          <w:sz w:val="32"/>
          <w:szCs w:val="32"/>
          <w:shd w:val="clear" w:color="auto" w:fill="FFFFFF"/>
        </w:rPr>
        <w:t>”</w:t>
      </w:r>
    </w:p>
    <w:p w:rsidR="00C754F1" w:rsidRDefault="00E56BD2">
      <w:pPr>
        <w:pStyle w:val="TableContents"/>
        <w:tabs>
          <w:tab w:val="left" w:pos="578"/>
        </w:tabs>
        <w:jc w:val="both"/>
        <w:rPr>
          <w:rFonts w:cs="Times New Roman"/>
          <w:b/>
          <w:color w:val="FF3333"/>
          <w:sz w:val="36"/>
          <w:szCs w:val="36"/>
        </w:rPr>
      </w:pPr>
      <w:r>
        <w:rPr>
          <w:rFonts w:cs="Times New Roman"/>
          <w:b/>
          <w:color w:val="FF3333"/>
          <w:sz w:val="36"/>
          <w:szCs w:val="36"/>
        </w:rPr>
        <w:lastRenderedPageBreak/>
        <w:t>6. STRATEGIA DI RICERCA</w:t>
      </w:r>
    </w:p>
    <w:p w:rsidR="00C754F1" w:rsidRDefault="00C754F1">
      <w:pPr>
        <w:pStyle w:val="Standard"/>
        <w:ind w:left="60"/>
        <w:jc w:val="both"/>
      </w:pPr>
    </w:p>
    <w:p w:rsidR="00C754F1" w:rsidRDefault="00E56BD2">
      <w:pPr>
        <w:pStyle w:val="Standard"/>
        <w:ind w:left="60"/>
        <w:jc w:val="both"/>
      </w:pPr>
      <w:r>
        <w:rPr>
          <w:i/>
          <w:iCs/>
          <w:sz w:val="32"/>
          <w:szCs w:val="32"/>
        </w:rPr>
        <w:t xml:space="preserve">Viene presentata una </w:t>
      </w:r>
      <w:r>
        <w:rPr>
          <w:b/>
          <w:i/>
          <w:iCs/>
          <w:sz w:val="32"/>
          <w:szCs w:val="32"/>
        </w:rPr>
        <w:t>ricerca standard</w:t>
      </w:r>
      <w:r>
        <w:rPr>
          <w:i/>
          <w:iCs/>
          <w:sz w:val="32"/>
          <w:szCs w:val="32"/>
        </w:rPr>
        <w:t>, con lo scopo di stabilire se esiste una relazione tra i comportamenti assunti dai genitori e il primo soccorso pediatrico.</w:t>
      </w:r>
    </w:p>
    <w:p w:rsidR="00C754F1" w:rsidRDefault="00E56BD2">
      <w:pPr>
        <w:pStyle w:val="Standard"/>
        <w:tabs>
          <w:tab w:val="left" w:pos="638"/>
        </w:tabs>
        <w:ind w:left="60"/>
        <w:jc w:val="both"/>
      </w:pPr>
      <w:r>
        <w:rPr>
          <w:rFonts w:cs="Times New Roman"/>
          <w:i/>
          <w:iCs/>
          <w:sz w:val="32"/>
          <w:szCs w:val="32"/>
        </w:rPr>
        <w:t>L’</w:t>
      </w:r>
      <w:r>
        <w:rPr>
          <w:rFonts w:cs="Times New Roman"/>
          <w:b/>
          <w:i/>
          <w:iCs/>
          <w:sz w:val="32"/>
          <w:szCs w:val="32"/>
        </w:rPr>
        <w:t>approccio</w:t>
      </w:r>
      <w:r>
        <w:rPr>
          <w:rFonts w:cs="Times New Roman"/>
          <w:i/>
          <w:iCs/>
          <w:sz w:val="32"/>
          <w:szCs w:val="32"/>
        </w:rPr>
        <w:t xml:space="preserve"> utilizzato è quello </w:t>
      </w:r>
      <w:r>
        <w:rPr>
          <w:rFonts w:cs="Times New Roman"/>
          <w:b/>
          <w:i/>
          <w:iCs/>
          <w:sz w:val="32"/>
          <w:szCs w:val="32"/>
        </w:rPr>
        <w:t>realista.</w:t>
      </w:r>
    </w:p>
    <w:p w:rsidR="00C754F1" w:rsidRDefault="00C754F1">
      <w:pPr>
        <w:pStyle w:val="Standard"/>
        <w:tabs>
          <w:tab w:val="left" w:pos="638"/>
        </w:tabs>
        <w:ind w:left="60"/>
        <w:jc w:val="both"/>
        <w:rPr>
          <w:rFonts w:cs="Times New Roman"/>
          <w:i/>
          <w:iCs/>
          <w:sz w:val="32"/>
          <w:szCs w:val="32"/>
        </w:rPr>
      </w:pPr>
    </w:p>
    <w:p w:rsidR="00C754F1" w:rsidRDefault="00C754F1">
      <w:pPr>
        <w:pStyle w:val="Standard"/>
        <w:tabs>
          <w:tab w:val="left" w:pos="638"/>
        </w:tabs>
        <w:ind w:left="60"/>
        <w:jc w:val="both"/>
        <w:rPr>
          <w:rFonts w:cs="Times New Roman"/>
          <w:b/>
          <w:i/>
          <w:iCs/>
          <w:sz w:val="32"/>
          <w:szCs w:val="32"/>
        </w:rPr>
      </w:pPr>
    </w:p>
    <w:p w:rsidR="00C754F1" w:rsidRDefault="00E56BD2">
      <w:pPr>
        <w:pStyle w:val="TableContents"/>
        <w:tabs>
          <w:tab w:val="left" w:pos="578"/>
        </w:tabs>
        <w:jc w:val="both"/>
      </w:pPr>
      <w:r>
        <w:rPr>
          <w:rFonts w:cs="Times New Roman"/>
          <w:b/>
          <w:i/>
          <w:iCs/>
          <w:color w:val="FF3333"/>
          <w:sz w:val="36"/>
          <w:szCs w:val="36"/>
        </w:rPr>
        <w:t>7. FORMULAZIONE DELLE IPOTESI DI RICERCA</w:t>
      </w:r>
    </w:p>
    <w:p w:rsidR="00C754F1" w:rsidRDefault="00C754F1">
      <w:pPr>
        <w:pStyle w:val="TableContents"/>
        <w:tabs>
          <w:tab w:val="left" w:pos="578"/>
        </w:tabs>
        <w:jc w:val="both"/>
        <w:rPr>
          <w:rFonts w:cs="Times New Roman"/>
          <w:i/>
          <w:color w:val="FF3333"/>
          <w:sz w:val="36"/>
          <w:szCs w:val="36"/>
        </w:rPr>
      </w:pPr>
    </w:p>
    <w:p w:rsidR="00C754F1" w:rsidRDefault="00C754F1">
      <w:pPr>
        <w:pStyle w:val="TableContents"/>
        <w:tabs>
          <w:tab w:val="left" w:pos="578"/>
        </w:tabs>
        <w:jc w:val="both"/>
        <w:rPr>
          <w:rFonts w:cs="Times New Roman"/>
          <w:i/>
          <w:color w:val="FF3333"/>
          <w:sz w:val="36"/>
          <w:szCs w:val="36"/>
        </w:rPr>
      </w:pPr>
    </w:p>
    <w:tbl>
      <w:tblPr>
        <w:tblW w:w="9788" w:type="dxa"/>
        <w:tblInd w:w="-53" w:type="dxa"/>
        <w:tblLayout w:type="fixed"/>
        <w:tblCellMar>
          <w:left w:w="10" w:type="dxa"/>
          <w:right w:w="10" w:type="dxa"/>
        </w:tblCellMar>
        <w:tblLook w:val="0000" w:firstRow="0" w:lastRow="0" w:firstColumn="0" w:lastColumn="0" w:noHBand="0" w:noVBand="0"/>
      </w:tblPr>
      <w:tblGrid>
        <w:gridCol w:w="4889"/>
        <w:gridCol w:w="4899"/>
      </w:tblGrid>
      <w:tr w:rsidR="00C754F1">
        <w:tc>
          <w:tcPr>
            <w:tcW w:w="48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54F1" w:rsidRDefault="00E56BD2">
            <w:pPr>
              <w:pStyle w:val="Standard"/>
              <w:rPr>
                <w:b/>
                <w:sz w:val="28"/>
                <w:szCs w:val="28"/>
              </w:rPr>
            </w:pPr>
            <w:r>
              <w:rPr>
                <w:b/>
                <w:sz w:val="28"/>
                <w:szCs w:val="28"/>
              </w:rPr>
              <w:t>Problema di ricerca</w:t>
            </w:r>
          </w:p>
        </w:tc>
        <w:tc>
          <w:tcPr>
            <w:tcW w:w="4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54F1" w:rsidRDefault="00E56BD2">
            <w:pPr>
              <w:pStyle w:val="Standard"/>
              <w:rPr>
                <w:b/>
                <w:sz w:val="28"/>
                <w:szCs w:val="28"/>
              </w:rPr>
            </w:pPr>
            <w:r>
              <w:rPr>
                <w:b/>
                <w:sz w:val="28"/>
                <w:szCs w:val="28"/>
              </w:rPr>
              <w:t>Ipotesi</w:t>
            </w:r>
          </w:p>
        </w:tc>
      </w:tr>
      <w:tr w:rsidR="00C754F1">
        <w:trPr>
          <w:trHeight w:val="1270"/>
        </w:trPr>
        <w:tc>
          <w:tcPr>
            <w:tcW w:w="48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54F1" w:rsidRDefault="00E56BD2">
            <w:pPr>
              <w:pStyle w:val="Paragrafoelenco"/>
              <w:ind w:left="0"/>
              <w:jc w:val="center"/>
            </w:pPr>
            <w:r>
              <w:rPr>
                <w:rFonts w:cs="Times New Roman"/>
                <w:i/>
                <w:iCs/>
                <w:color w:val="000000"/>
                <w:sz w:val="32"/>
                <w:szCs w:val="32"/>
              </w:rPr>
              <w:t>Vi è relazione tra frequenza al corso di primo soccorso ped</w:t>
            </w:r>
            <w:r w:rsidR="00D4328E">
              <w:rPr>
                <w:rFonts w:cs="Times New Roman"/>
                <w:i/>
                <w:iCs/>
                <w:color w:val="000000"/>
                <w:sz w:val="32"/>
                <w:szCs w:val="32"/>
              </w:rPr>
              <w:t>iatrico e comportamenti assunti</w:t>
            </w:r>
            <w:r w:rsidR="004311CF">
              <w:rPr>
                <w:rFonts w:cs="Times New Roman"/>
                <w:i/>
                <w:iCs/>
                <w:color w:val="000000"/>
                <w:sz w:val="32"/>
                <w:szCs w:val="32"/>
              </w:rPr>
              <w:t xml:space="preserve"> dai genitori</w:t>
            </w:r>
            <w:r w:rsidR="00000A0C">
              <w:rPr>
                <w:rFonts w:cs="Times New Roman"/>
                <w:i/>
                <w:iCs/>
                <w:color w:val="000000"/>
                <w:sz w:val="32"/>
                <w:szCs w:val="32"/>
              </w:rPr>
              <w:t>,</w:t>
            </w:r>
            <w:r>
              <w:rPr>
                <w:rFonts w:cs="Times New Roman"/>
                <w:i/>
                <w:iCs/>
                <w:color w:val="000000"/>
                <w:sz w:val="32"/>
                <w:szCs w:val="32"/>
              </w:rPr>
              <w:t xml:space="preserve"> in situazion</w:t>
            </w:r>
            <w:r w:rsidR="00D4328E">
              <w:rPr>
                <w:rFonts w:cs="Times New Roman"/>
                <w:i/>
                <w:iCs/>
                <w:color w:val="000000"/>
                <w:sz w:val="32"/>
                <w:szCs w:val="32"/>
              </w:rPr>
              <w:t>i problematiche</w:t>
            </w:r>
            <w:r w:rsidR="00000A0C">
              <w:rPr>
                <w:rFonts w:cs="Times New Roman"/>
                <w:i/>
                <w:iCs/>
                <w:color w:val="000000"/>
                <w:sz w:val="32"/>
                <w:szCs w:val="32"/>
              </w:rPr>
              <w:t>,</w:t>
            </w:r>
            <w:r w:rsidR="00D4328E">
              <w:rPr>
                <w:rFonts w:cs="Times New Roman"/>
                <w:i/>
                <w:iCs/>
                <w:color w:val="000000"/>
                <w:sz w:val="32"/>
                <w:szCs w:val="32"/>
              </w:rPr>
              <w:t xml:space="preserve"> </w:t>
            </w:r>
            <w:r w:rsidR="00290D20">
              <w:rPr>
                <w:rFonts w:cs="Times New Roman"/>
                <w:i/>
                <w:iCs/>
                <w:color w:val="000000"/>
                <w:sz w:val="32"/>
                <w:szCs w:val="32"/>
              </w:rPr>
              <w:t>al fine di</w:t>
            </w:r>
            <w:r>
              <w:rPr>
                <w:rFonts w:cs="Times New Roman"/>
                <w:i/>
                <w:iCs/>
                <w:color w:val="000000"/>
                <w:sz w:val="32"/>
                <w:szCs w:val="32"/>
              </w:rPr>
              <w:t xml:space="preserve"> prevenire pericoli?</w:t>
            </w:r>
          </w:p>
          <w:p w:rsidR="00C754F1" w:rsidRDefault="00C754F1">
            <w:pPr>
              <w:pStyle w:val="Paragrafoelenco"/>
              <w:spacing w:after="0"/>
              <w:jc w:val="both"/>
              <w:rPr>
                <w:rFonts w:cs="Times New Roman"/>
                <w:b/>
                <w:i/>
                <w:iCs/>
                <w:color w:val="000000"/>
              </w:rPr>
            </w:pPr>
          </w:p>
        </w:tc>
        <w:tc>
          <w:tcPr>
            <w:tcW w:w="4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54F1" w:rsidRDefault="00E56BD2">
            <w:pPr>
              <w:pStyle w:val="TableContents"/>
              <w:tabs>
                <w:tab w:val="left" w:pos="578"/>
              </w:tabs>
            </w:pPr>
            <w:r>
              <w:rPr>
                <w:rFonts w:cs="Times New Roman"/>
                <w:bCs/>
                <w:i/>
                <w:iCs/>
                <w:color w:val="000000"/>
                <w:sz w:val="28"/>
                <w:szCs w:val="28"/>
              </w:rPr>
              <w:t>Si ritiene</w:t>
            </w:r>
            <w:r>
              <w:rPr>
                <w:rFonts w:cs="Times New Roman"/>
                <w:bCs/>
                <w:i/>
                <w:iCs/>
                <w:sz w:val="28"/>
                <w:szCs w:val="28"/>
              </w:rPr>
              <w:t xml:space="preserve"> che frequentare corsi di primo soccorso pediatrico e assumere comportamenti adeguati </w:t>
            </w:r>
            <w:r w:rsidR="00000A0C">
              <w:rPr>
                <w:rFonts w:cs="Times New Roman"/>
                <w:bCs/>
                <w:i/>
                <w:iCs/>
                <w:sz w:val="28"/>
                <w:szCs w:val="28"/>
              </w:rPr>
              <w:t xml:space="preserve">da parte dei genitori </w:t>
            </w:r>
            <w:bookmarkStart w:id="0" w:name="_GoBack"/>
            <w:bookmarkEnd w:id="0"/>
            <w:r>
              <w:rPr>
                <w:rFonts w:cs="Times New Roman"/>
                <w:bCs/>
                <w:i/>
                <w:iCs/>
                <w:sz w:val="28"/>
                <w:szCs w:val="28"/>
              </w:rPr>
              <w:t>contribuiscano a prevenire eventuali  pericoli</w:t>
            </w:r>
            <w:r w:rsidR="00881F4C">
              <w:rPr>
                <w:rFonts w:cs="Times New Roman"/>
                <w:bCs/>
                <w:i/>
                <w:iCs/>
                <w:sz w:val="28"/>
                <w:szCs w:val="28"/>
              </w:rPr>
              <w:t xml:space="preserve"> di emergenza</w:t>
            </w:r>
            <w:r>
              <w:rPr>
                <w:rFonts w:cs="Times New Roman"/>
                <w:bCs/>
                <w:i/>
                <w:iCs/>
                <w:sz w:val="28"/>
                <w:szCs w:val="28"/>
              </w:rPr>
              <w:t>.</w:t>
            </w:r>
          </w:p>
        </w:tc>
      </w:tr>
    </w:tbl>
    <w:p w:rsidR="00C754F1" w:rsidRDefault="00E56BD2">
      <w:pPr>
        <w:pStyle w:val="TableContents"/>
        <w:tabs>
          <w:tab w:val="left" w:pos="578"/>
        </w:tabs>
      </w:pPr>
      <w:r>
        <w:rPr>
          <w:rFonts w:cs="Times New Roman"/>
          <w:bCs/>
          <w:i/>
          <w:iCs/>
          <w:sz w:val="32"/>
          <w:szCs w:val="32"/>
        </w:rPr>
        <w:t xml:space="preserve"> </w:t>
      </w:r>
    </w:p>
    <w:p w:rsidR="00C754F1" w:rsidRDefault="00C754F1">
      <w:pPr>
        <w:pStyle w:val="TableContents"/>
        <w:tabs>
          <w:tab w:val="left" w:pos="578"/>
        </w:tabs>
        <w:rPr>
          <w:rFonts w:cs="Times New Roman"/>
          <w:bCs/>
          <w:i/>
          <w:iCs/>
          <w:sz w:val="32"/>
          <w:szCs w:val="32"/>
        </w:rPr>
      </w:pPr>
    </w:p>
    <w:p w:rsidR="00C754F1" w:rsidRDefault="00E56BD2">
      <w:pPr>
        <w:pStyle w:val="TableContents"/>
        <w:tabs>
          <w:tab w:val="left" w:pos="578"/>
        </w:tabs>
        <w:rPr>
          <w:rFonts w:cs="Times New Roman"/>
          <w:b/>
          <w:bCs/>
          <w:i/>
          <w:iCs/>
          <w:color w:val="FF3333"/>
          <w:sz w:val="36"/>
          <w:szCs w:val="36"/>
        </w:rPr>
      </w:pPr>
      <w:r>
        <w:rPr>
          <w:rFonts w:cs="Times New Roman"/>
          <w:b/>
          <w:bCs/>
          <w:i/>
          <w:iCs/>
          <w:color w:val="FF3333"/>
          <w:sz w:val="36"/>
          <w:szCs w:val="36"/>
        </w:rPr>
        <w:t>8.ESTRAZIONE DEI FATTORI DALLE IPOTESI</w:t>
      </w:r>
    </w:p>
    <w:p w:rsidR="00C754F1" w:rsidRDefault="00C754F1">
      <w:pPr>
        <w:pStyle w:val="TableContents"/>
        <w:tabs>
          <w:tab w:val="left" w:pos="578"/>
        </w:tabs>
        <w:rPr>
          <w:rFonts w:cs="Times New Roman"/>
          <w:bCs/>
          <w:i/>
          <w:iCs/>
          <w:color w:val="FF3333"/>
          <w:sz w:val="36"/>
          <w:szCs w:val="36"/>
        </w:rPr>
      </w:pPr>
    </w:p>
    <w:p w:rsidR="00C754F1" w:rsidRDefault="00C754F1">
      <w:pPr>
        <w:pStyle w:val="TableContents"/>
        <w:tabs>
          <w:tab w:val="left" w:pos="578"/>
        </w:tabs>
        <w:rPr>
          <w:rFonts w:cs="Times New Roman"/>
          <w:bCs/>
          <w:i/>
          <w:iCs/>
          <w:color w:val="FF3333"/>
          <w:sz w:val="36"/>
          <w:szCs w:val="36"/>
        </w:rPr>
      </w:pPr>
    </w:p>
    <w:tbl>
      <w:tblPr>
        <w:tblW w:w="10448" w:type="dxa"/>
        <w:tblInd w:w="-113" w:type="dxa"/>
        <w:tblLayout w:type="fixed"/>
        <w:tblCellMar>
          <w:left w:w="10" w:type="dxa"/>
          <w:right w:w="10" w:type="dxa"/>
        </w:tblCellMar>
        <w:tblLook w:val="0000" w:firstRow="0" w:lastRow="0" w:firstColumn="0" w:lastColumn="0" w:noHBand="0" w:noVBand="0"/>
      </w:tblPr>
      <w:tblGrid>
        <w:gridCol w:w="5219"/>
        <w:gridCol w:w="5229"/>
      </w:tblGrid>
      <w:tr w:rsidR="00C754F1">
        <w:trPr>
          <w:trHeight w:val="639"/>
        </w:trPr>
        <w:tc>
          <w:tcPr>
            <w:tcW w:w="52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54F1" w:rsidRDefault="00E56BD2">
            <w:pPr>
              <w:pStyle w:val="Standard"/>
              <w:jc w:val="center"/>
              <w:rPr>
                <w:b/>
                <w:sz w:val="36"/>
                <w:szCs w:val="36"/>
              </w:rPr>
            </w:pPr>
            <w:r>
              <w:rPr>
                <w:b/>
                <w:sz w:val="36"/>
                <w:szCs w:val="36"/>
              </w:rPr>
              <w:t>Fattore</w:t>
            </w:r>
          </w:p>
        </w:tc>
        <w:tc>
          <w:tcPr>
            <w:tcW w:w="5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54F1" w:rsidRDefault="00E56BD2">
            <w:pPr>
              <w:pStyle w:val="Standard"/>
              <w:jc w:val="center"/>
              <w:rPr>
                <w:b/>
                <w:sz w:val="36"/>
                <w:szCs w:val="36"/>
              </w:rPr>
            </w:pPr>
            <w:r>
              <w:rPr>
                <w:b/>
                <w:sz w:val="36"/>
                <w:szCs w:val="36"/>
              </w:rPr>
              <w:t>Tipo di fattore</w:t>
            </w:r>
          </w:p>
        </w:tc>
      </w:tr>
      <w:tr w:rsidR="00C754F1">
        <w:trPr>
          <w:trHeight w:val="668"/>
        </w:trPr>
        <w:tc>
          <w:tcPr>
            <w:tcW w:w="52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54F1" w:rsidRDefault="00E56BD2">
            <w:pPr>
              <w:pStyle w:val="Paragrafoelenco"/>
              <w:numPr>
                <w:ilvl w:val="0"/>
                <w:numId w:val="21"/>
              </w:numPr>
              <w:spacing w:after="0"/>
              <w:jc w:val="center"/>
            </w:pPr>
            <w:r>
              <w:rPr>
                <w:sz w:val="28"/>
                <w:szCs w:val="28"/>
              </w:rPr>
              <w:t>Frequentare corsi di primo soccorso pediatrico</w:t>
            </w:r>
          </w:p>
        </w:tc>
        <w:tc>
          <w:tcPr>
            <w:tcW w:w="5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54F1" w:rsidRDefault="00E56BD2">
            <w:pPr>
              <w:pStyle w:val="Standard"/>
              <w:jc w:val="center"/>
              <w:rPr>
                <w:b/>
                <w:sz w:val="28"/>
                <w:szCs w:val="28"/>
              </w:rPr>
            </w:pPr>
            <w:r>
              <w:rPr>
                <w:b/>
                <w:sz w:val="28"/>
                <w:szCs w:val="28"/>
              </w:rPr>
              <w:t>Fattore indipendente</w:t>
            </w:r>
          </w:p>
        </w:tc>
      </w:tr>
      <w:tr w:rsidR="00C754F1">
        <w:trPr>
          <w:trHeight w:val="1307"/>
        </w:trPr>
        <w:tc>
          <w:tcPr>
            <w:tcW w:w="52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54F1" w:rsidRDefault="00E56BD2">
            <w:pPr>
              <w:pStyle w:val="Paragrafoelenco"/>
              <w:numPr>
                <w:ilvl w:val="0"/>
                <w:numId w:val="21"/>
              </w:numPr>
              <w:spacing w:after="0"/>
              <w:jc w:val="center"/>
            </w:pPr>
            <w:r>
              <w:rPr>
                <w:sz w:val="28"/>
                <w:szCs w:val="28"/>
              </w:rPr>
              <w:t>Evitare e prevenire eventuali pericoli</w:t>
            </w:r>
            <w:r w:rsidR="00881F4C">
              <w:rPr>
                <w:sz w:val="28"/>
                <w:szCs w:val="28"/>
              </w:rPr>
              <w:t xml:space="preserve"> di emergenza</w:t>
            </w:r>
          </w:p>
        </w:tc>
        <w:tc>
          <w:tcPr>
            <w:tcW w:w="5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54F1" w:rsidRDefault="00E56BD2">
            <w:pPr>
              <w:pStyle w:val="Standard"/>
              <w:jc w:val="center"/>
              <w:rPr>
                <w:b/>
                <w:sz w:val="28"/>
                <w:szCs w:val="28"/>
              </w:rPr>
            </w:pPr>
            <w:r>
              <w:rPr>
                <w:b/>
                <w:sz w:val="28"/>
                <w:szCs w:val="28"/>
              </w:rPr>
              <w:t>Fattore dipendente</w:t>
            </w:r>
          </w:p>
        </w:tc>
      </w:tr>
    </w:tbl>
    <w:p w:rsidR="00C754F1" w:rsidRDefault="00C754F1">
      <w:pPr>
        <w:pStyle w:val="Standard"/>
      </w:pPr>
    </w:p>
    <w:p w:rsidR="00C754F1" w:rsidRDefault="00C754F1">
      <w:pPr>
        <w:pStyle w:val="Standard"/>
        <w:rPr>
          <w:b/>
          <w:i/>
          <w:iCs/>
          <w:sz w:val="32"/>
          <w:szCs w:val="32"/>
        </w:rPr>
      </w:pPr>
    </w:p>
    <w:p w:rsidR="00C754F1" w:rsidRDefault="00E56BD2">
      <w:pPr>
        <w:pStyle w:val="Standard"/>
      </w:pPr>
      <w:r>
        <w:rPr>
          <w:b/>
          <w:i/>
          <w:iCs/>
          <w:sz w:val="32"/>
          <w:szCs w:val="32"/>
        </w:rPr>
        <w:t>Variabili di sfondo:</w:t>
      </w:r>
    </w:p>
    <w:p w:rsidR="00C754F1" w:rsidRDefault="00C754F1">
      <w:pPr>
        <w:pStyle w:val="Standard"/>
      </w:pPr>
    </w:p>
    <w:p w:rsidR="00C754F1" w:rsidRDefault="00E56BD2">
      <w:pPr>
        <w:pStyle w:val="Standard"/>
        <w:numPr>
          <w:ilvl w:val="0"/>
          <w:numId w:val="32"/>
        </w:numPr>
        <w:rPr>
          <w:i/>
          <w:iCs/>
          <w:sz w:val="32"/>
          <w:szCs w:val="32"/>
        </w:rPr>
      </w:pPr>
      <w:r>
        <w:rPr>
          <w:i/>
          <w:iCs/>
          <w:sz w:val="32"/>
          <w:szCs w:val="32"/>
        </w:rPr>
        <w:t>nome genitore</w:t>
      </w:r>
    </w:p>
    <w:p w:rsidR="00C754F1" w:rsidRDefault="00E56BD2">
      <w:pPr>
        <w:pStyle w:val="Standard"/>
        <w:numPr>
          <w:ilvl w:val="0"/>
          <w:numId w:val="22"/>
        </w:numPr>
        <w:tabs>
          <w:tab w:val="left" w:pos="578"/>
        </w:tabs>
        <w:rPr>
          <w:rFonts w:cs="Times New Roman"/>
          <w:bCs/>
          <w:i/>
          <w:iCs/>
          <w:sz w:val="32"/>
          <w:szCs w:val="32"/>
        </w:rPr>
      </w:pPr>
      <w:r>
        <w:rPr>
          <w:rFonts w:cs="Times New Roman"/>
          <w:bCs/>
          <w:i/>
          <w:iCs/>
          <w:sz w:val="32"/>
          <w:szCs w:val="32"/>
        </w:rPr>
        <w:t xml:space="preserve"> età bambino/bambina</w:t>
      </w:r>
    </w:p>
    <w:p w:rsidR="00C754F1" w:rsidRDefault="00C754F1">
      <w:pPr>
        <w:pStyle w:val="Standard"/>
        <w:tabs>
          <w:tab w:val="left" w:pos="578"/>
        </w:tabs>
        <w:rPr>
          <w:rFonts w:cs="Times New Roman"/>
          <w:b/>
          <w:i/>
          <w:iCs/>
          <w:color w:val="FF3333"/>
          <w:sz w:val="44"/>
          <w:szCs w:val="44"/>
        </w:rPr>
      </w:pPr>
    </w:p>
    <w:p w:rsidR="00C754F1" w:rsidRDefault="00E56BD2">
      <w:pPr>
        <w:pStyle w:val="Standard"/>
        <w:tabs>
          <w:tab w:val="left" w:pos="578"/>
        </w:tabs>
        <w:rPr>
          <w:rFonts w:cs="Times New Roman"/>
          <w:b/>
          <w:i/>
          <w:iCs/>
          <w:color w:val="FF3333"/>
          <w:sz w:val="44"/>
          <w:szCs w:val="44"/>
        </w:rPr>
      </w:pPr>
      <w:r>
        <w:rPr>
          <w:rFonts w:cs="Times New Roman"/>
          <w:b/>
          <w:i/>
          <w:iCs/>
          <w:color w:val="FF3333"/>
          <w:sz w:val="44"/>
          <w:szCs w:val="44"/>
        </w:rPr>
        <w:lastRenderedPageBreak/>
        <w:t>9.DEFINIZIONE  OPERATIVA DEI FATTORI</w:t>
      </w:r>
    </w:p>
    <w:p w:rsidR="00C754F1" w:rsidRDefault="00C754F1">
      <w:pPr>
        <w:pStyle w:val="Standard"/>
        <w:tabs>
          <w:tab w:val="left" w:pos="578"/>
        </w:tabs>
        <w:jc w:val="center"/>
      </w:pPr>
    </w:p>
    <w:tbl>
      <w:tblPr>
        <w:tblW w:w="9915" w:type="dxa"/>
        <w:tblInd w:w="-5" w:type="dxa"/>
        <w:tblLayout w:type="fixed"/>
        <w:tblCellMar>
          <w:left w:w="10" w:type="dxa"/>
          <w:right w:w="10" w:type="dxa"/>
        </w:tblCellMar>
        <w:tblLook w:val="0000" w:firstRow="0" w:lastRow="0" w:firstColumn="0" w:lastColumn="0" w:noHBand="0" w:noVBand="0"/>
      </w:tblPr>
      <w:tblGrid>
        <w:gridCol w:w="2023"/>
        <w:gridCol w:w="3611"/>
        <w:gridCol w:w="4281"/>
      </w:tblGrid>
      <w:tr w:rsidR="00C754F1">
        <w:trPr>
          <w:trHeight w:val="222"/>
        </w:trPr>
        <w:tc>
          <w:tcPr>
            <w:tcW w:w="2023"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pPr>
            <w:r>
              <w:rPr>
                <w:rStyle w:val="Titolodellibro"/>
                <w:rFonts w:ascii="Calibri" w:hAnsi="Calibri"/>
              </w:rPr>
              <w:t>Fattori</w:t>
            </w:r>
          </w:p>
        </w:tc>
        <w:tc>
          <w:tcPr>
            <w:tcW w:w="361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pPr>
            <w:r>
              <w:rPr>
                <w:rStyle w:val="Titolodellibro"/>
                <w:rFonts w:ascii="Calibri" w:hAnsi="Calibri"/>
              </w:rPr>
              <w:t>Indicatori</w:t>
            </w:r>
          </w:p>
        </w:tc>
        <w:tc>
          <w:tcPr>
            <w:tcW w:w="428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pPr>
            <w:r>
              <w:rPr>
                <w:rStyle w:val="Titolodellibro"/>
                <w:rFonts w:ascii="Calibri" w:hAnsi="Calibri"/>
              </w:rPr>
              <w:t>Domande del questionario</w:t>
            </w:r>
          </w:p>
        </w:tc>
      </w:tr>
      <w:tr w:rsidR="00C754F1">
        <w:trPr>
          <w:trHeight w:val="946"/>
        </w:trPr>
        <w:tc>
          <w:tcPr>
            <w:tcW w:w="2023"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pPr>
            <w:r>
              <w:rPr>
                <w:rStyle w:val="Titolodellibro"/>
                <w:rFonts w:ascii="Calibri" w:hAnsi="Calibri"/>
                <w:b w:val="0"/>
              </w:rPr>
              <w:t>Corso di primo soccorso pediatrico</w:t>
            </w:r>
          </w:p>
        </w:tc>
        <w:tc>
          <w:tcPr>
            <w:tcW w:w="361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33"/>
              </w:numPr>
            </w:pPr>
            <w:r>
              <w:rPr>
                <w:rStyle w:val="Titolodellibro"/>
                <w:rFonts w:ascii="Calibri" w:hAnsi="Calibri"/>
                <w:b w:val="0"/>
              </w:rPr>
              <w:t>Rilevazione tipo di manovre</w:t>
            </w:r>
          </w:p>
        </w:tc>
        <w:tc>
          <w:tcPr>
            <w:tcW w:w="428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r>
              <w:rPr>
                <w:rStyle w:val="Titolodellibro"/>
                <w:rFonts w:ascii="Calibri" w:hAnsi="Calibri"/>
                <w:b w:val="0"/>
              </w:rPr>
              <w:t>Durante il corso ha appreso i tipi di  manovre da svolgere in caso di emergenza?</w:t>
            </w:r>
          </w:p>
          <w:p w:rsidR="00C754F1" w:rsidRDefault="00E56BD2">
            <w:pPr>
              <w:pStyle w:val="Nessunaspaziatura"/>
              <w:numPr>
                <w:ilvl w:val="0"/>
                <w:numId w:val="4"/>
              </w:numPr>
            </w:pPr>
            <w:r>
              <w:rPr>
                <w:rStyle w:val="Titolodellibro"/>
                <w:rFonts w:ascii="Calibri" w:hAnsi="Calibri"/>
                <w:b w:val="0"/>
              </w:rPr>
              <w:t>Se si, quali tra queste ricorda maggiormente?</w:t>
            </w:r>
          </w:p>
        </w:tc>
      </w:tr>
      <w:tr w:rsidR="00C754F1">
        <w:trPr>
          <w:trHeight w:val="961"/>
        </w:trPr>
        <w:tc>
          <w:tcPr>
            <w:tcW w:w="2023"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C754F1"/>
        </w:tc>
        <w:tc>
          <w:tcPr>
            <w:tcW w:w="361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rsidP="00D4328E">
            <w:pPr>
              <w:pStyle w:val="Nessunaspaziatura"/>
              <w:numPr>
                <w:ilvl w:val="0"/>
                <w:numId w:val="4"/>
              </w:numPr>
              <w:jc w:val="center"/>
            </w:pPr>
            <w:r>
              <w:rPr>
                <w:rStyle w:val="Titolodellibro"/>
                <w:rFonts w:ascii="Calibri" w:hAnsi="Calibri"/>
                <w:b w:val="0"/>
              </w:rPr>
              <w:t>Comprensione dei concetti e delle informazioni</w:t>
            </w:r>
          </w:p>
        </w:tc>
        <w:tc>
          <w:tcPr>
            <w:tcW w:w="428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r>
              <w:rPr>
                <w:rStyle w:val="Titolodellibro"/>
                <w:rFonts w:ascii="Calibri" w:hAnsi="Calibri"/>
                <w:b w:val="0"/>
              </w:rPr>
              <w:t>Ha trovato chiari i concetti e le informazioni spiegate durante il corso?</w:t>
            </w:r>
          </w:p>
        </w:tc>
      </w:tr>
      <w:tr w:rsidR="00C754F1">
        <w:trPr>
          <w:trHeight w:val="472"/>
        </w:trPr>
        <w:tc>
          <w:tcPr>
            <w:tcW w:w="2023"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C754F1"/>
        </w:tc>
        <w:tc>
          <w:tcPr>
            <w:tcW w:w="361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r>
              <w:rPr>
                <w:rStyle w:val="Titolodellibro"/>
                <w:rFonts w:ascii="Calibri" w:hAnsi="Calibri"/>
                <w:b w:val="0"/>
              </w:rPr>
              <w:t>Partecipazione al corso</w:t>
            </w:r>
          </w:p>
        </w:tc>
        <w:tc>
          <w:tcPr>
            <w:tcW w:w="428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r>
              <w:rPr>
                <w:rStyle w:val="Titolodellibro"/>
                <w:rFonts w:ascii="Calibri" w:hAnsi="Calibri"/>
                <w:b w:val="0"/>
              </w:rPr>
              <w:t>Ha trovato utile e interessante partecipare al corso?</w:t>
            </w:r>
          </w:p>
          <w:p w:rsidR="00C754F1" w:rsidRDefault="00E56BD2">
            <w:pPr>
              <w:pStyle w:val="Nessunaspaziatura"/>
              <w:numPr>
                <w:ilvl w:val="0"/>
                <w:numId w:val="4"/>
              </w:numPr>
            </w:pPr>
            <w:r>
              <w:rPr>
                <w:rStyle w:val="Titolodellibro"/>
                <w:rFonts w:ascii="Calibri" w:hAnsi="Calibri"/>
                <w:b w:val="0"/>
              </w:rPr>
              <w:t>se si, per quale motivo?</w:t>
            </w:r>
          </w:p>
        </w:tc>
      </w:tr>
      <w:tr w:rsidR="00C754F1">
        <w:trPr>
          <w:trHeight w:val="946"/>
        </w:trPr>
        <w:tc>
          <w:tcPr>
            <w:tcW w:w="2023"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pPr>
            <w:r>
              <w:rPr>
                <w:rStyle w:val="Titolodellibro"/>
                <w:rFonts w:ascii="Calibri" w:hAnsi="Calibri"/>
                <w:b w:val="0"/>
              </w:rPr>
              <w:t>Evitare pericoli</w:t>
            </w:r>
          </w:p>
        </w:tc>
        <w:tc>
          <w:tcPr>
            <w:tcW w:w="361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r>
              <w:rPr>
                <w:rStyle w:val="Titolodellibro"/>
                <w:rFonts w:ascii="Calibri" w:hAnsi="Calibri"/>
                <w:b w:val="0"/>
              </w:rPr>
              <w:t>Affrontare le situazioni di emergenza</w:t>
            </w:r>
          </w:p>
        </w:tc>
        <w:tc>
          <w:tcPr>
            <w:tcW w:w="428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r>
              <w:rPr>
                <w:rStyle w:val="Titolodellibro"/>
                <w:rFonts w:ascii="Calibri" w:hAnsi="Calibri"/>
                <w:b w:val="0"/>
              </w:rPr>
              <w:t>E' in grado di fronteggiare eventuali situazioni di emergenza dopo aver frequentato il corso?</w:t>
            </w:r>
          </w:p>
          <w:p w:rsidR="00C754F1" w:rsidRDefault="00E56BD2">
            <w:pPr>
              <w:pStyle w:val="Nessunaspaziatura"/>
              <w:numPr>
                <w:ilvl w:val="0"/>
                <w:numId w:val="4"/>
              </w:numPr>
            </w:pPr>
            <w:r>
              <w:rPr>
                <w:rStyle w:val="Titolodellibro"/>
                <w:rFonts w:ascii="Calibri" w:hAnsi="Calibri"/>
                <w:b w:val="0"/>
              </w:rPr>
              <w:t>Se si, quale operazione compierebbe per prima ?</w:t>
            </w:r>
          </w:p>
        </w:tc>
      </w:tr>
      <w:tr w:rsidR="00C754F1">
        <w:trPr>
          <w:trHeight w:val="709"/>
        </w:trPr>
        <w:tc>
          <w:tcPr>
            <w:tcW w:w="2023"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C754F1"/>
        </w:tc>
        <w:tc>
          <w:tcPr>
            <w:tcW w:w="361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proofErr w:type="spellStart"/>
            <w:r>
              <w:rPr>
                <w:rStyle w:val="Titolodellibro"/>
                <w:rFonts w:ascii="Calibri" w:hAnsi="Calibri"/>
                <w:b w:val="0"/>
              </w:rPr>
              <w:t>Praticita'</w:t>
            </w:r>
            <w:proofErr w:type="spellEnd"/>
            <w:r>
              <w:rPr>
                <w:rStyle w:val="Titolodellibro"/>
                <w:rFonts w:ascii="Calibri" w:hAnsi="Calibri"/>
                <w:b w:val="0"/>
              </w:rPr>
              <w:t xml:space="preserve">  manovre</w:t>
            </w:r>
          </w:p>
        </w:tc>
        <w:tc>
          <w:tcPr>
            <w:tcW w:w="428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C754F1" w:rsidRDefault="00E56BD2">
            <w:pPr>
              <w:pStyle w:val="Nessunaspaziatura"/>
              <w:numPr>
                <w:ilvl w:val="0"/>
                <w:numId w:val="4"/>
              </w:numPr>
            </w:pPr>
            <w:r>
              <w:rPr>
                <w:rStyle w:val="Titolodellibro"/>
                <w:rFonts w:ascii="Calibri" w:hAnsi="Calibri"/>
                <w:b w:val="0"/>
              </w:rPr>
              <w:t>E' in grado di mettere in pratica e distinguere  le manovre  da fare e quelle da non fare?</w:t>
            </w:r>
          </w:p>
          <w:p w:rsidR="00C754F1" w:rsidRDefault="00E56BD2">
            <w:pPr>
              <w:pStyle w:val="Nessunaspaziatura"/>
              <w:numPr>
                <w:ilvl w:val="0"/>
                <w:numId w:val="4"/>
              </w:numPr>
            </w:pPr>
            <w:r>
              <w:rPr>
                <w:rStyle w:val="Titolodellibro"/>
                <w:rFonts w:ascii="Calibri" w:hAnsi="Calibri"/>
                <w:b w:val="0"/>
              </w:rPr>
              <w:t>Le è mai capitato di affrontare, prima del corso, situazioni di emergenza con suo figlio/a?</w:t>
            </w:r>
          </w:p>
          <w:p w:rsidR="00C754F1" w:rsidRDefault="00E56BD2">
            <w:pPr>
              <w:pStyle w:val="Nessunaspaziatura"/>
              <w:numPr>
                <w:ilvl w:val="0"/>
                <w:numId w:val="4"/>
              </w:numPr>
            </w:pPr>
            <w:r>
              <w:rPr>
                <w:rStyle w:val="Titolodellibro"/>
                <w:rFonts w:ascii="Calibri" w:hAnsi="Calibri"/>
                <w:b w:val="0"/>
              </w:rPr>
              <w:t>Se si, quali tra queste si è presentata?</w:t>
            </w:r>
          </w:p>
        </w:tc>
      </w:tr>
    </w:tbl>
    <w:p w:rsidR="00C754F1" w:rsidRDefault="00C754F1">
      <w:pPr>
        <w:pStyle w:val="Standarduser"/>
        <w:tabs>
          <w:tab w:val="left" w:pos="578"/>
        </w:tabs>
        <w:jc w:val="center"/>
        <w:rPr>
          <w:rFonts w:cs="Times New Roman"/>
          <w:i/>
          <w:iCs/>
          <w:color w:val="000000"/>
          <w:sz w:val="28"/>
          <w:szCs w:val="28"/>
        </w:rPr>
      </w:pPr>
    </w:p>
    <w:p w:rsidR="00C754F1" w:rsidRDefault="00C754F1">
      <w:pPr>
        <w:pStyle w:val="Standard"/>
        <w:tabs>
          <w:tab w:val="left" w:pos="578"/>
        </w:tabs>
        <w:jc w:val="center"/>
        <w:rPr>
          <w:rFonts w:cs="Times New Roman"/>
          <w:i/>
          <w:iCs/>
          <w:color w:val="000000"/>
          <w:sz w:val="28"/>
          <w:szCs w:val="28"/>
        </w:rPr>
      </w:pPr>
    </w:p>
    <w:p w:rsidR="00C754F1" w:rsidRDefault="00E56BD2">
      <w:pPr>
        <w:pStyle w:val="Standard"/>
        <w:spacing w:line="0" w:lineRule="atLeast"/>
      </w:pPr>
      <w:r>
        <w:rPr>
          <w:rFonts w:cs="Times New Roman"/>
          <w:b/>
          <w:i/>
          <w:sz w:val="36"/>
          <w:szCs w:val="36"/>
        </w:rPr>
        <w:t xml:space="preserve"> </w:t>
      </w:r>
      <w:r>
        <w:rPr>
          <w:rFonts w:cs="Times New Roman"/>
          <w:b/>
          <w:i/>
          <w:color w:val="FF3333"/>
          <w:sz w:val="36"/>
          <w:szCs w:val="36"/>
        </w:rPr>
        <w:t xml:space="preserve"> </w:t>
      </w:r>
    </w:p>
    <w:p w:rsidR="00C754F1" w:rsidRDefault="00E56BD2">
      <w:pPr>
        <w:pStyle w:val="Standard"/>
        <w:spacing w:line="0" w:lineRule="atLeast"/>
      </w:pPr>
      <w:r>
        <w:rPr>
          <w:rFonts w:cs="Times New Roman"/>
          <w:b/>
          <w:i/>
          <w:color w:val="FF3333"/>
          <w:sz w:val="36"/>
          <w:szCs w:val="36"/>
        </w:rPr>
        <w:t>10. INDIVIDUAZIONE POPOLAZIONE DI RIFERIMENTO</w:t>
      </w:r>
    </w:p>
    <w:p w:rsidR="00C754F1" w:rsidRDefault="00C754F1">
      <w:pPr>
        <w:pStyle w:val="Standard"/>
        <w:tabs>
          <w:tab w:val="left" w:pos="578"/>
        </w:tabs>
        <w:spacing w:line="0" w:lineRule="atLeast"/>
        <w:rPr>
          <w:rFonts w:cs="Times New Roman"/>
          <w:i/>
          <w:iCs/>
          <w:color w:val="000000"/>
          <w:sz w:val="32"/>
          <w:szCs w:val="32"/>
        </w:rPr>
      </w:pPr>
    </w:p>
    <w:p w:rsidR="00C754F1" w:rsidRDefault="00E56BD2">
      <w:pPr>
        <w:pStyle w:val="Standard"/>
        <w:tabs>
          <w:tab w:val="left" w:pos="578"/>
        </w:tabs>
        <w:spacing w:line="0" w:lineRule="atLeast"/>
        <w:jc w:val="both"/>
      </w:pPr>
      <w:r>
        <w:rPr>
          <w:rFonts w:cs="Times New Roman"/>
          <w:i/>
          <w:iCs/>
          <w:color w:val="000000"/>
          <w:sz w:val="32"/>
          <w:szCs w:val="32"/>
        </w:rPr>
        <w:t>La popolazione in esame è rappresentata da genitori  di bambini dai 0 ai 3 anni dell'asilo nido “</w:t>
      </w:r>
      <w:proofErr w:type="spellStart"/>
      <w:r>
        <w:rPr>
          <w:rFonts w:cs="Times New Roman"/>
          <w:i/>
          <w:iCs/>
          <w:color w:val="000000"/>
          <w:sz w:val="32"/>
          <w:szCs w:val="32"/>
        </w:rPr>
        <w:t>P.Trucco</w:t>
      </w:r>
      <w:proofErr w:type="spellEnd"/>
      <w:r>
        <w:rPr>
          <w:rFonts w:cs="Times New Roman"/>
          <w:i/>
          <w:iCs/>
          <w:color w:val="000000"/>
          <w:sz w:val="32"/>
          <w:szCs w:val="32"/>
        </w:rPr>
        <w:t>” e dell'asilo nido “Spinetta” ubicati nella città di Alessandria.</w:t>
      </w:r>
    </w:p>
    <w:p w:rsidR="00C754F1" w:rsidRDefault="00C754F1">
      <w:pPr>
        <w:pStyle w:val="Standard"/>
        <w:tabs>
          <w:tab w:val="left" w:pos="578"/>
        </w:tabs>
        <w:spacing w:line="0" w:lineRule="atLeast"/>
        <w:jc w:val="both"/>
        <w:rPr>
          <w:rFonts w:cs="Times New Roman"/>
          <w:i/>
          <w:iCs/>
          <w:color w:val="000000"/>
          <w:sz w:val="32"/>
          <w:szCs w:val="32"/>
        </w:rPr>
      </w:pPr>
    </w:p>
    <w:p w:rsidR="00C754F1" w:rsidRDefault="00C754F1">
      <w:pPr>
        <w:pStyle w:val="Standard"/>
        <w:spacing w:line="0" w:lineRule="atLeast"/>
        <w:rPr>
          <w:rFonts w:cs="Times New Roman"/>
          <w:i/>
          <w:color w:val="FF3333"/>
          <w:sz w:val="36"/>
          <w:szCs w:val="36"/>
        </w:rPr>
      </w:pPr>
    </w:p>
    <w:p w:rsidR="00C754F1" w:rsidRDefault="00E56BD2">
      <w:pPr>
        <w:pStyle w:val="Standard"/>
        <w:spacing w:line="0" w:lineRule="atLeast"/>
        <w:rPr>
          <w:rFonts w:cs="Times New Roman"/>
          <w:b/>
          <w:i/>
          <w:color w:val="FF3333"/>
          <w:sz w:val="36"/>
          <w:szCs w:val="36"/>
        </w:rPr>
      </w:pPr>
      <w:r>
        <w:rPr>
          <w:rFonts w:cs="Times New Roman"/>
          <w:b/>
          <w:i/>
          <w:color w:val="FF3333"/>
          <w:sz w:val="36"/>
          <w:szCs w:val="36"/>
        </w:rPr>
        <w:t>11. ESTRAZIONE DEL CAMPIONE DELLA POPOLAZIONE</w:t>
      </w:r>
    </w:p>
    <w:p w:rsidR="00C754F1" w:rsidRDefault="00C754F1">
      <w:pPr>
        <w:pStyle w:val="Standard"/>
        <w:spacing w:line="0" w:lineRule="atLeast"/>
        <w:rPr>
          <w:rFonts w:cs="Times New Roman"/>
          <w:i/>
          <w:color w:val="FF3333"/>
          <w:sz w:val="36"/>
          <w:szCs w:val="36"/>
        </w:rPr>
      </w:pPr>
    </w:p>
    <w:p w:rsidR="00C754F1" w:rsidRDefault="00E56BD2">
      <w:pPr>
        <w:pStyle w:val="Standard"/>
        <w:jc w:val="both"/>
        <w:rPr>
          <w:i/>
          <w:iCs/>
          <w:sz w:val="32"/>
          <w:szCs w:val="32"/>
        </w:rPr>
      </w:pPr>
      <w:r>
        <w:rPr>
          <w:i/>
          <w:iCs/>
          <w:sz w:val="32"/>
          <w:szCs w:val="32"/>
        </w:rPr>
        <w:t>Il campione di ricerca preso in esame è costituito da 20 genitori di cui 10 dell'asilo “P. Trucco” e 10 dell'asilo “Spinetta”.</w:t>
      </w:r>
    </w:p>
    <w:p w:rsidR="00C754F1" w:rsidRDefault="00E56BD2">
      <w:pPr>
        <w:pStyle w:val="Standard"/>
        <w:spacing w:line="0" w:lineRule="atLeast"/>
        <w:jc w:val="both"/>
      </w:pPr>
      <w:r>
        <w:rPr>
          <w:rFonts w:cs="Times New Roman"/>
          <w:i/>
          <w:iCs/>
          <w:sz w:val="32"/>
          <w:szCs w:val="32"/>
        </w:rPr>
        <w:t>La tecnica di campionamento da noi utilizzata è stata di tipo non</w:t>
      </w:r>
      <w:r>
        <w:rPr>
          <w:rFonts w:cs="Times New Roman"/>
          <w:b/>
          <w:i/>
          <w:iCs/>
          <w:sz w:val="32"/>
          <w:szCs w:val="32"/>
        </w:rPr>
        <w:t xml:space="preserve"> </w:t>
      </w:r>
      <w:r>
        <w:rPr>
          <w:rFonts w:cs="Times New Roman"/>
          <w:i/>
          <w:iCs/>
          <w:sz w:val="32"/>
          <w:szCs w:val="32"/>
        </w:rPr>
        <w:t>probabilistico e accidentale per ragioni di tempo</w:t>
      </w:r>
      <w:r>
        <w:rPr>
          <w:rFonts w:cs="Times New Roman"/>
          <w:b/>
          <w:i/>
          <w:iCs/>
          <w:sz w:val="32"/>
          <w:szCs w:val="32"/>
        </w:rPr>
        <w:t xml:space="preserve"> .</w:t>
      </w:r>
    </w:p>
    <w:p w:rsidR="00C754F1" w:rsidRDefault="00C754F1">
      <w:pPr>
        <w:pStyle w:val="Standard"/>
        <w:spacing w:line="0" w:lineRule="atLeast"/>
        <w:rPr>
          <w:sz w:val="32"/>
          <w:szCs w:val="32"/>
        </w:rPr>
      </w:pPr>
    </w:p>
    <w:p w:rsidR="00C754F1" w:rsidRDefault="00E56BD2">
      <w:pPr>
        <w:pStyle w:val="Standard"/>
        <w:spacing w:line="0" w:lineRule="atLeast"/>
      </w:pPr>
      <w:r>
        <w:rPr>
          <w:rFonts w:cs="Times New Roman"/>
          <w:b/>
          <w:i/>
          <w:color w:val="FF3333"/>
          <w:sz w:val="32"/>
          <w:szCs w:val="32"/>
        </w:rPr>
        <w:t xml:space="preserve">12. </w:t>
      </w:r>
      <w:r>
        <w:rPr>
          <w:rFonts w:cs="Times New Roman"/>
          <w:b/>
          <w:i/>
          <w:color w:val="FF0000"/>
          <w:sz w:val="32"/>
          <w:szCs w:val="32"/>
        </w:rPr>
        <w:t>SCELTA DELLE TECNICHE E DEGLI  STRUMENTI DI RILEVAZIONI DATI</w:t>
      </w:r>
    </w:p>
    <w:p w:rsidR="00C754F1" w:rsidRDefault="00C754F1">
      <w:pPr>
        <w:pStyle w:val="Standard"/>
        <w:spacing w:line="0" w:lineRule="atLeast"/>
        <w:rPr>
          <w:sz w:val="32"/>
          <w:szCs w:val="32"/>
        </w:rPr>
      </w:pPr>
    </w:p>
    <w:p w:rsidR="00C754F1" w:rsidRDefault="00E56BD2">
      <w:pPr>
        <w:pStyle w:val="Standard"/>
        <w:ind w:left="60"/>
        <w:jc w:val="both"/>
      </w:pPr>
      <w:r>
        <w:rPr>
          <w:i/>
          <w:iCs/>
          <w:sz w:val="32"/>
          <w:szCs w:val="32"/>
        </w:rPr>
        <w:t xml:space="preserve">Dal momento che abbiamo condotto una ricerca di tipo standard, ci siamo avvalse dell’utilizzo di tecniche e strumenti ad </w:t>
      </w:r>
      <w:r>
        <w:rPr>
          <w:b/>
          <w:i/>
          <w:iCs/>
          <w:sz w:val="32"/>
          <w:szCs w:val="32"/>
        </w:rPr>
        <w:t xml:space="preserve">alta strutturazione </w:t>
      </w:r>
      <w:r>
        <w:rPr>
          <w:i/>
          <w:iCs/>
          <w:sz w:val="32"/>
          <w:szCs w:val="32"/>
        </w:rPr>
        <w:t xml:space="preserve">per la </w:t>
      </w:r>
      <w:r>
        <w:rPr>
          <w:b/>
          <w:i/>
          <w:iCs/>
          <w:sz w:val="32"/>
          <w:szCs w:val="32"/>
        </w:rPr>
        <w:t>rilevazione quantitativa</w:t>
      </w:r>
      <w:r>
        <w:rPr>
          <w:i/>
          <w:iCs/>
          <w:sz w:val="32"/>
          <w:szCs w:val="32"/>
        </w:rPr>
        <w:t xml:space="preserve">. Abbiamo quindi deciso di raccogliere i dati mediante la somministrazione di un </w:t>
      </w:r>
      <w:r>
        <w:rPr>
          <w:b/>
          <w:i/>
          <w:iCs/>
          <w:sz w:val="32"/>
          <w:szCs w:val="32"/>
        </w:rPr>
        <w:t>questionario da auto-compilare</w:t>
      </w:r>
      <w:r>
        <w:rPr>
          <w:i/>
          <w:iCs/>
          <w:sz w:val="32"/>
          <w:szCs w:val="32"/>
        </w:rPr>
        <w:t>, composto da domande a risposta chiusa. Tali domande sono state costruite sulla base della distinzione tra variabili indipendenti, dipendenti e variabili di sfondo (dati personali: nome genitore ed età bambino/a).</w:t>
      </w:r>
      <w:r>
        <w:rPr>
          <w:i/>
          <w:iCs/>
          <w:sz w:val="32"/>
          <w:szCs w:val="32"/>
        </w:rPr>
        <w:br/>
        <w:t>Il questionario è suddiviso in sezioni: nella prima sezione abbiamo inserito le variabili di sfondo, mentre le successive sezioni sono state distinte sulla base della frequentazione del corso.</w:t>
      </w:r>
      <w:r>
        <w:rPr>
          <w:rFonts w:cs="Times New Roman"/>
          <w:i/>
          <w:iCs/>
          <w:sz w:val="32"/>
          <w:szCs w:val="32"/>
        </w:rPr>
        <w:t>.</w:t>
      </w:r>
    </w:p>
    <w:p w:rsidR="00C754F1" w:rsidRDefault="00E56BD2">
      <w:pPr>
        <w:pStyle w:val="Standard"/>
        <w:ind w:left="60"/>
        <w:jc w:val="both"/>
      </w:pPr>
      <w:r>
        <w:rPr>
          <w:rFonts w:cs="Times New Roman"/>
          <w:i/>
          <w:iCs/>
          <w:sz w:val="32"/>
          <w:szCs w:val="32"/>
        </w:rPr>
        <w:t xml:space="preserve">Abbiamo sottoposto il questionario in forma cartacea, consegnandolo a mano, al campione scelto, il quale lo ha auto-compilato </w:t>
      </w:r>
      <w:r w:rsidR="00D4328E">
        <w:rPr>
          <w:rFonts w:cs="Times New Roman"/>
          <w:i/>
          <w:iCs/>
          <w:sz w:val="32"/>
          <w:szCs w:val="32"/>
        </w:rPr>
        <w:t>e lo ha restituito</w:t>
      </w:r>
      <w:r>
        <w:rPr>
          <w:rFonts w:cs="Times New Roman"/>
          <w:i/>
          <w:iCs/>
          <w:sz w:val="32"/>
          <w:szCs w:val="32"/>
        </w:rPr>
        <w:t xml:space="preserve"> a noi non appena finito.</w:t>
      </w:r>
    </w:p>
    <w:p w:rsidR="00C754F1" w:rsidRDefault="00E56BD2">
      <w:pPr>
        <w:pStyle w:val="Standard"/>
        <w:spacing w:line="0" w:lineRule="atLeast"/>
        <w:jc w:val="both"/>
      </w:pPr>
      <w:r>
        <w:rPr>
          <w:rFonts w:cs="Times New Roman"/>
          <w:i/>
          <w:iCs/>
          <w:sz w:val="32"/>
          <w:szCs w:val="32"/>
        </w:rPr>
        <w:t xml:space="preserve"> Prima, però, abbiamo preso accordi con le educatrici  e successivamente  somministrato i questionari. Il nostro obbiettivo era quello di capire se i genitori, avendo frequentato nella struttura stessa il corso di disostruzione e del primo soccorso pediatrico, svolto da personale certificato in collaborazione con il 118,è stato utile a  far apprendere le nozioni basilari nel caso in cui si presentassero delle problematiche.  Abbiamo, quindi,  osservato dai questionari  che entrambi i corsi hanno soddisfatto pienamente le loro aspettative</w:t>
      </w:r>
      <w:r>
        <w:rPr>
          <w:rStyle w:val="Enfasicorsivo"/>
          <w:rFonts w:cs="Times New Roman"/>
          <w:i w:val="0"/>
          <w:color w:val="000000"/>
          <w:sz w:val="32"/>
          <w:szCs w:val="32"/>
        </w:rPr>
        <w:t>.</w:t>
      </w:r>
    </w:p>
    <w:p w:rsidR="00C754F1" w:rsidRDefault="00E56BD2">
      <w:pPr>
        <w:pStyle w:val="Standard"/>
        <w:spacing w:line="0" w:lineRule="atLeast"/>
      </w:pPr>
      <w:r>
        <w:rPr>
          <w:rFonts w:cs="Times New Roman"/>
          <w:b/>
          <w:i/>
          <w:iCs/>
          <w:color w:val="000000"/>
          <w:sz w:val="32"/>
          <w:szCs w:val="32"/>
        </w:rPr>
        <w:br/>
      </w:r>
      <w:r>
        <w:rPr>
          <w:rFonts w:cs="Times New Roman"/>
          <w:b/>
          <w:i/>
          <w:color w:val="FF3333"/>
          <w:sz w:val="36"/>
          <w:szCs w:val="36"/>
        </w:rPr>
        <w:t>13.COSTRUZIONE DEL QUESTIONARIO</w:t>
      </w:r>
    </w:p>
    <w:p w:rsidR="00C754F1" w:rsidRDefault="00C754F1">
      <w:pPr>
        <w:pStyle w:val="TableContents"/>
        <w:jc w:val="both"/>
        <w:rPr>
          <w:rFonts w:cs="Times New Roman"/>
          <w:i/>
          <w:sz w:val="32"/>
          <w:szCs w:val="32"/>
        </w:rPr>
      </w:pPr>
    </w:p>
    <w:p w:rsidR="00C754F1" w:rsidRDefault="00E56BD2">
      <w:pPr>
        <w:pStyle w:val="TableContents"/>
        <w:jc w:val="both"/>
      </w:pPr>
      <w:r>
        <w:rPr>
          <w:rFonts w:cs="Times New Roman"/>
          <w:i/>
          <w:sz w:val="32"/>
          <w:szCs w:val="32"/>
        </w:rPr>
        <w:t>Buongiorno gentili genitori!</w:t>
      </w:r>
    </w:p>
    <w:p w:rsidR="0043366F" w:rsidRDefault="00E56BD2">
      <w:pPr>
        <w:pStyle w:val="TableContents"/>
        <w:jc w:val="both"/>
        <w:rPr>
          <w:rFonts w:cs="Times New Roman"/>
          <w:i/>
          <w:iCs/>
          <w:color w:val="000000"/>
          <w:sz w:val="32"/>
          <w:szCs w:val="32"/>
        </w:rPr>
      </w:pPr>
      <w:r>
        <w:rPr>
          <w:rFonts w:cs="Times New Roman"/>
          <w:i/>
          <w:sz w:val="32"/>
          <w:szCs w:val="32"/>
        </w:rPr>
        <w:t>siamo quattro studentesse dell'Università degli Studi di Torino che frequentano il corso di scienze dell'educazione indirizzo nidi. Stiamo conducendo una ricerca sul tema “</w:t>
      </w:r>
      <w:r>
        <w:rPr>
          <w:rFonts w:cs="Times New Roman"/>
          <w:i/>
          <w:iCs/>
          <w:color w:val="000000"/>
          <w:sz w:val="32"/>
          <w:szCs w:val="32"/>
        </w:rPr>
        <w:t xml:space="preserve"> </w:t>
      </w:r>
      <w:r w:rsidR="0043366F">
        <w:rPr>
          <w:rFonts w:cs="Times New Roman"/>
          <w:i/>
          <w:iCs/>
          <w:color w:val="000000"/>
          <w:sz w:val="32"/>
          <w:szCs w:val="32"/>
        </w:rPr>
        <w:t>genitori e primo soccorso pediatrico”.</w:t>
      </w:r>
    </w:p>
    <w:p w:rsidR="00C754F1" w:rsidRPr="00914B36" w:rsidRDefault="00E56BD2">
      <w:pPr>
        <w:pStyle w:val="TableContents"/>
        <w:jc w:val="both"/>
      </w:pPr>
      <w:r>
        <w:rPr>
          <w:rFonts w:cs="Times New Roman"/>
          <w:i/>
          <w:sz w:val="32"/>
          <w:szCs w:val="32"/>
        </w:rPr>
        <w:t>Per questo motivo vi chiediamo gentilmente di perdere pochi minuti del vostro tempo al fine di compilare questo breve questionario per poter raccogliere informazioni utili pe</w:t>
      </w:r>
      <w:r w:rsidR="00914B36">
        <w:rPr>
          <w:rFonts w:cs="Times New Roman"/>
          <w:i/>
          <w:sz w:val="32"/>
          <w:szCs w:val="32"/>
        </w:rPr>
        <w:t>r il nostro progetto di ricerca.</w:t>
      </w:r>
    </w:p>
    <w:p w:rsidR="00C754F1" w:rsidRDefault="00E56BD2" w:rsidP="00914B36">
      <w:pPr>
        <w:pStyle w:val="Standard"/>
        <w:jc w:val="both"/>
        <w:rPr>
          <w:rFonts w:cs="Times New Roman"/>
          <w:i/>
          <w:sz w:val="32"/>
          <w:szCs w:val="32"/>
        </w:rPr>
      </w:pPr>
      <w:r>
        <w:rPr>
          <w:rFonts w:cs="Times New Roman"/>
          <w:i/>
          <w:sz w:val="32"/>
          <w:szCs w:val="32"/>
        </w:rPr>
        <w:t>Grazie per la collaborazione!</w:t>
      </w:r>
    </w:p>
    <w:p w:rsidR="00914B36" w:rsidRDefault="00914B36" w:rsidP="00914B36">
      <w:pPr>
        <w:pStyle w:val="Standard"/>
        <w:jc w:val="both"/>
        <w:rPr>
          <w:rFonts w:cs="Times New Roman"/>
          <w:i/>
          <w:sz w:val="32"/>
          <w:szCs w:val="32"/>
        </w:rPr>
      </w:pPr>
    </w:p>
    <w:p w:rsidR="00C754F1" w:rsidRDefault="00C754F1">
      <w:pPr>
        <w:pStyle w:val="Standard"/>
        <w:rPr>
          <w:rFonts w:cs="Times New Roman"/>
          <w:i/>
          <w:sz w:val="32"/>
          <w:szCs w:val="32"/>
        </w:rPr>
      </w:pPr>
    </w:p>
    <w:p w:rsidR="0043366F" w:rsidRDefault="0043366F">
      <w:pPr>
        <w:pStyle w:val="NormaleWeb"/>
        <w:shd w:val="clear" w:color="auto" w:fill="FFFFFF"/>
        <w:spacing w:before="0" w:after="0" w:line="276" w:lineRule="auto"/>
        <w:jc w:val="center"/>
        <w:rPr>
          <w:rFonts w:ascii="Arial" w:hAnsi="Arial" w:cs="Arial"/>
          <w:color w:val="222222"/>
          <w:sz w:val="18"/>
          <w:szCs w:val="18"/>
        </w:rPr>
      </w:pPr>
    </w:p>
    <w:p w:rsidR="00C754F1" w:rsidRDefault="00E56BD2">
      <w:pPr>
        <w:pStyle w:val="NormaleWeb"/>
        <w:shd w:val="clear" w:color="auto" w:fill="FFFFFF"/>
        <w:spacing w:before="0" w:after="0" w:line="276" w:lineRule="auto"/>
        <w:jc w:val="center"/>
      </w:pPr>
      <w:r>
        <w:rPr>
          <w:rFonts w:ascii="Arial" w:hAnsi="Arial" w:cs="Arial"/>
          <w:color w:val="222222"/>
          <w:sz w:val="18"/>
          <w:szCs w:val="18"/>
        </w:rPr>
        <w:lastRenderedPageBreak/>
        <w:t>.</w:t>
      </w:r>
      <w:r>
        <w:rPr>
          <w:rFonts w:ascii="Arial" w:hAnsi="Arial" w:cs="Arial"/>
          <w:b/>
          <w:color w:val="222222"/>
          <w:sz w:val="20"/>
          <w:szCs w:val="28"/>
        </w:rPr>
        <w:t>UNIVERSITÀ DEGLI STUDI DI TORINO</w:t>
      </w:r>
    </w:p>
    <w:p w:rsidR="00C754F1" w:rsidRDefault="00C754F1">
      <w:pPr>
        <w:pStyle w:val="NormaleWeb"/>
        <w:shd w:val="clear" w:color="auto" w:fill="FFFFFF"/>
        <w:spacing w:before="0" w:after="0" w:line="276" w:lineRule="auto"/>
        <w:jc w:val="center"/>
        <w:rPr>
          <w:rFonts w:ascii="Arial" w:hAnsi="Arial" w:cs="Arial"/>
          <w:b/>
          <w:color w:val="222222"/>
          <w:sz w:val="20"/>
          <w:szCs w:val="28"/>
        </w:rPr>
      </w:pPr>
    </w:p>
    <w:p w:rsidR="00C754F1" w:rsidRDefault="00C754F1">
      <w:pPr>
        <w:pStyle w:val="NormaleWeb"/>
        <w:shd w:val="clear" w:color="auto" w:fill="FFFFFF"/>
        <w:spacing w:before="0" w:after="0"/>
        <w:jc w:val="center"/>
        <w:rPr>
          <w:rFonts w:ascii="Arial" w:hAnsi="Arial" w:cs="Arial"/>
          <w:color w:val="222222"/>
          <w:sz w:val="18"/>
          <w:szCs w:val="20"/>
        </w:rPr>
      </w:pPr>
    </w:p>
    <w:p w:rsidR="00C754F1" w:rsidRDefault="00E56BD2">
      <w:pPr>
        <w:pStyle w:val="NormaleWeb"/>
        <w:shd w:val="clear" w:color="auto" w:fill="FFFFFF"/>
        <w:spacing w:before="0" w:after="0" w:line="276" w:lineRule="auto"/>
        <w:jc w:val="center"/>
      </w:pPr>
      <w:r>
        <w:rPr>
          <w:rFonts w:ascii="Arial" w:hAnsi="Arial" w:cs="Arial"/>
          <w:b/>
          <w:color w:val="222222"/>
          <w:szCs w:val="20"/>
          <w:u w:val="single"/>
        </w:rPr>
        <w:t>QUESTIONARIO "PRIMO SOCCORSO PEDIATRICO E COMPORTAMENTI ASSUNTI IN SITUAZIONI PROBLEMATICHE”</w:t>
      </w:r>
    </w:p>
    <w:p w:rsidR="00C754F1" w:rsidRDefault="00C754F1">
      <w:pPr>
        <w:pStyle w:val="NormaleWeb"/>
        <w:shd w:val="clear" w:color="auto" w:fill="FFFFFF"/>
        <w:spacing w:before="0" w:after="0" w:line="276" w:lineRule="auto"/>
        <w:jc w:val="center"/>
        <w:rPr>
          <w:rFonts w:ascii="Arial" w:hAnsi="Arial" w:cs="Arial"/>
          <w:b/>
          <w:color w:val="222222"/>
          <w:szCs w:val="20"/>
          <w:u w:val="single"/>
        </w:rPr>
      </w:pPr>
    </w:p>
    <w:p w:rsidR="00C754F1" w:rsidRDefault="00C754F1">
      <w:pPr>
        <w:pStyle w:val="Standard"/>
        <w:rPr>
          <w:rFonts w:cs="Arial"/>
          <w:color w:val="222222"/>
        </w:rPr>
      </w:pPr>
    </w:p>
    <w:p w:rsidR="00C754F1" w:rsidRDefault="00E56BD2">
      <w:pPr>
        <w:pStyle w:val="Standard"/>
        <w:rPr>
          <w:rFonts w:cs="Arial"/>
          <w:color w:val="222222"/>
        </w:rPr>
      </w:pPr>
      <w:r>
        <w:rPr>
          <w:rFonts w:cs="Arial"/>
          <w:color w:val="222222"/>
        </w:rPr>
        <w:t xml:space="preserve">  </w:t>
      </w:r>
    </w:p>
    <w:p w:rsidR="00C754F1" w:rsidRDefault="00E56BD2">
      <w:pPr>
        <w:pStyle w:val="Paragrafoelenco"/>
        <w:numPr>
          <w:ilvl w:val="0"/>
          <w:numId w:val="34"/>
        </w:numPr>
        <w:spacing w:line="276" w:lineRule="auto"/>
      </w:pPr>
      <w:r>
        <w:t xml:space="preserve"> Nome del genitore:  ……………..</w:t>
      </w:r>
    </w:p>
    <w:p w:rsidR="00C754F1" w:rsidRDefault="00E56BD2">
      <w:pPr>
        <w:pStyle w:val="Paragrafoelenco"/>
        <w:ind w:left="0"/>
      </w:pPr>
      <w:r>
        <w:t xml:space="preserve">          </w:t>
      </w:r>
      <w:r>
        <w:tab/>
      </w:r>
      <w:r>
        <w:tab/>
        <w:t xml:space="preserve"> Età bimbo/a ………………………</w:t>
      </w:r>
    </w:p>
    <w:p w:rsidR="00C754F1" w:rsidRDefault="00C754F1">
      <w:pPr>
        <w:pStyle w:val="Paragrafoelenco"/>
        <w:ind w:left="0"/>
      </w:pPr>
    </w:p>
    <w:p w:rsidR="00C754F1" w:rsidRDefault="00C754F1">
      <w:pPr>
        <w:pStyle w:val="Paragrafoelenco"/>
      </w:pPr>
    </w:p>
    <w:p w:rsidR="00C754F1" w:rsidRDefault="00E56BD2">
      <w:pPr>
        <w:pStyle w:val="Paragrafoelenco"/>
        <w:spacing w:line="276" w:lineRule="auto"/>
        <w:ind w:left="0"/>
      </w:pPr>
      <w:r>
        <w:rPr>
          <w:rStyle w:val="Titolodellibro"/>
          <w:rFonts w:ascii="Calibri" w:hAnsi="Calibri"/>
          <w:b w:val="0"/>
        </w:rPr>
        <w:t xml:space="preserve">             2)Durante il corso ha appreso i tipi di  manovre da svolgere in caso di emergenza?</w:t>
      </w:r>
    </w:p>
    <w:p w:rsidR="00C754F1" w:rsidRDefault="00E56BD2">
      <w:pPr>
        <w:pStyle w:val="Paragrafoelenco"/>
        <w:numPr>
          <w:ilvl w:val="0"/>
          <w:numId w:val="35"/>
        </w:numPr>
        <w:spacing w:line="276" w:lineRule="auto"/>
        <w:rPr>
          <w:b/>
        </w:rPr>
      </w:pPr>
      <w:r>
        <w:rPr>
          <w:b/>
        </w:rPr>
        <w:t>Sì</w:t>
      </w:r>
    </w:p>
    <w:p w:rsidR="00C754F1" w:rsidRDefault="00E56BD2">
      <w:pPr>
        <w:pStyle w:val="Paragrafoelenco"/>
        <w:numPr>
          <w:ilvl w:val="0"/>
          <w:numId w:val="6"/>
        </w:numPr>
        <w:spacing w:line="276" w:lineRule="auto"/>
        <w:rPr>
          <w:b/>
        </w:rPr>
      </w:pPr>
      <w:r>
        <w:rPr>
          <w:b/>
        </w:rPr>
        <w:t>No</w:t>
      </w:r>
    </w:p>
    <w:p w:rsidR="00C754F1" w:rsidRDefault="00C754F1">
      <w:pPr>
        <w:pStyle w:val="Paragrafoelenco"/>
        <w:spacing w:line="276" w:lineRule="auto"/>
        <w:rPr>
          <w:b/>
        </w:rPr>
      </w:pPr>
    </w:p>
    <w:p w:rsidR="00C754F1" w:rsidRDefault="00C754F1">
      <w:pPr>
        <w:pStyle w:val="Paragrafoelenco"/>
        <w:spacing w:line="276" w:lineRule="auto"/>
        <w:rPr>
          <w:b/>
        </w:rPr>
      </w:pPr>
    </w:p>
    <w:p w:rsidR="00C754F1" w:rsidRDefault="00E56BD2">
      <w:pPr>
        <w:pStyle w:val="Paragrafoelenco"/>
        <w:spacing w:line="276" w:lineRule="auto"/>
        <w:ind w:left="0"/>
      </w:pPr>
      <w:r>
        <w:t xml:space="preserve">             3) </w:t>
      </w:r>
      <w:r>
        <w:rPr>
          <w:rFonts w:ascii="Calibri" w:hAnsi="Calibri"/>
          <w:sz w:val="22"/>
        </w:rPr>
        <w:t xml:space="preserve">SE SI, QUALI TRA QUESTE  RICORDA MAGGIORMENTE? </w:t>
      </w:r>
      <w:r>
        <w:rPr>
          <w:rFonts w:ascii="Calibri" w:hAnsi="Calibri"/>
        </w:rPr>
        <w:t>(anche più di una risposta)</w:t>
      </w:r>
    </w:p>
    <w:p w:rsidR="00C754F1" w:rsidRDefault="00C754F1">
      <w:pPr>
        <w:pStyle w:val="Paragrafoelenco"/>
        <w:spacing w:line="276" w:lineRule="auto"/>
        <w:ind w:left="0"/>
      </w:pPr>
    </w:p>
    <w:p w:rsidR="00C754F1" w:rsidRDefault="00E56BD2">
      <w:pPr>
        <w:pStyle w:val="Paragrafoelenco"/>
        <w:numPr>
          <w:ilvl w:val="0"/>
          <w:numId w:val="36"/>
        </w:numPr>
        <w:spacing w:line="276" w:lineRule="auto"/>
        <w:rPr>
          <w:b/>
        </w:rPr>
      </w:pPr>
      <w:r>
        <w:rPr>
          <w:b/>
        </w:rPr>
        <w:t>Manovra A: Vie aeree</w:t>
      </w:r>
    </w:p>
    <w:p w:rsidR="00C754F1" w:rsidRDefault="00E56BD2">
      <w:pPr>
        <w:pStyle w:val="Paragrafoelenco"/>
        <w:numPr>
          <w:ilvl w:val="0"/>
          <w:numId w:val="7"/>
        </w:numPr>
        <w:spacing w:line="276" w:lineRule="auto"/>
        <w:rPr>
          <w:b/>
        </w:rPr>
      </w:pPr>
      <w:r>
        <w:rPr>
          <w:b/>
        </w:rPr>
        <w:t>Manovra B: Respiro</w:t>
      </w:r>
    </w:p>
    <w:p w:rsidR="00C754F1" w:rsidRDefault="00E56BD2">
      <w:pPr>
        <w:pStyle w:val="Paragrafoelenco"/>
        <w:numPr>
          <w:ilvl w:val="0"/>
          <w:numId w:val="7"/>
        </w:numPr>
        <w:spacing w:line="276" w:lineRule="auto"/>
        <w:rPr>
          <w:b/>
        </w:rPr>
      </w:pPr>
      <w:r>
        <w:rPr>
          <w:b/>
        </w:rPr>
        <w:t>Manovra C: Circolo</w:t>
      </w:r>
    </w:p>
    <w:p w:rsidR="00C754F1" w:rsidRDefault="00C754F1">
      <w:pPr>
        <w:pStyle w:val="Paragrafoelenco"/>
        <w:spacing w:line="276" w:lineRule="auto"/>
        <w:ind w:left="0"/>
        <w:rPr>
          <w:b/>
        </w:rPr>
      </w:pPr>
    </w:p>
    <w:p w:rsidR="00C754F1" w:rsidRDefault="00E56BD2">
      <w:pPr>
        <w:pStyle w:val="Paragrafoelenco"/>
        <w:spacing w:line="276" w:lineRule="auto"/>
        <w:ind w:left="0"/>
      </w:pPr>
      <w:r>
        <w:rPr>
          <w:rStyle w:val="Titolodellibro"/>
          <w:rFonts w:ascii="Calibri" w:hAnsi="Calibri"/>
        </w:rPr>
        <w:t xml:space="preserve">            </w:t>
      </w:r>
      <w:r>
        <w:rPr>
          <w:rStyle w:val="Titolodellibro"/>
          <w:rFonts w:ascii="Calibri" w:hAnsi="Calibri"/>
          <w:b w:val="0"/>
        </w:rPr>
        <w:t xml:space="preserve">4) </w:t>
      </w:r>
      <w:r>
        <w:rPr>
          <w:rStyle w:val="Titolodellibro"/>
          <w:rFonts w:ascii="Calibri" w:hAnsi="Calibri"/>
          <w:b w:val="0"/>
          <w:bCs w:val="0"/>
        </w:rPr>
        <w:t xml:space="preserve"> Ha trovato chiari i concetti e le informazioni spiegate durante il corso?</w:t>
      </w:r>
    </w:p>
    <w:p w:rsidR="00C754F1" w:rsidRDefault="00C754F1">
      <w:pPr>
        <w:pStyle w:val="Paragrafoelenco"/>
        <w:spacing w:line="276" w:lineRule="auto"/>
        <w:ind w:left="0"/>
      </w:pPr>
    </w:p>
    <w:p w:rsidR="00C754F1" w:rsidRDefault="00E56BD2">
      <w:pPr>
        <w:pStyle w:val="Paragrafoelenco"/>
        <w:numPr>
          <w:ilvl w:val="0"/>
          <w:numId w:val="7"/>
        </w:numPr>
        <w:spacing w:line="276" w:lineRule="auto"/>
        <w:rPr>
          <w:b/>
        </w:rPr>
      </w:pPr>
      <w:r>
        <w:rPr>
          <w:b/>
        </w:rPr>
        <w:t>Molto</w:t>
      </w:r>
    </w:p>
    <w:p w:rsidR="00C754F1" w:rsidRDefault="00E56BD2">
      <w:pPr>
        <w:pStyle w:val="Paragrafoelenco"/>
        <w:numPr>
          <w:ilvl w:val="0"/>
          <w:numId w:val="7"/>
        </w:numPr>
        <w:spacing w:line="276" w:lineRule="auto"/>
        <w:rPr>
          <w:b/>
        </w:rPr>
      </w:pPr>
      <w:r>
        <w:rPr>
          <w:b/>
        </w:rPr>
        <w:t>Poco</w:t>
      </w:r>
      <w:r w:rsidR="00914B36">
        <w:rPr>
          <w:b/>
        </w:rPr>
        <w:t xml:space="preserve"> </w:t>
      </w:r>
    </w:p>
    <w:p w:rsidR="00C754F1" w:rsidRDefault="00914B36">
      <w:pPr>
        <w:pStyle w:val="Paragrafoelenco"/>
        <w:numPr>
          <w:ilvl w:val="0"/>
          <w:numId w:val="7"/>
        </w:numPr>
        <w:spacing w:line="276" w:lineRule="auto"/>
      </w:pPr>
      <w:r>
        <w:rPr>
          <w:b/>
        </w:rPr>
        <w:t>Per niente</w:t>
      </w:r>
    </w:p>
    <w:p w:rsidR="00C754F1" w:rsidRDefault="00C754F1">
      <w:pPr>
        <w:pStyle w:val="Paragrafoelenco"/>
        <w:ind w:left="1593"/>
        <w:rPr>
          <w:b/>
        </w:rPr>
      </w:pPr>
    </w:p>
    <w:p w:rsidR="0043366F" w:rsidRDefault="0043366F" w:rsidP="00D42EAA">
      <w:pPr>
        <w:pStyle w:val="Nessunaspaziatura"/>
        <w:spacing w:after="200"/>
        <w:rPr>
          <w:rStyle w:val="Titolodellibro"/>
          <w:rFonts w:ascii="Calibri" w:hAnsi="Calibri"/>
          <w:b w:val="0"/>
        </w:rPr>
      </w:pPr>
    </w:p>
    <w:p w:rsidR="0045586B" w:rsidRDefault="0045586B" w:rsidP="00D42EAA">
      <w:pPr>
        <w:pStyle w:val="Nessunaspaziatura"/>
        <w:spacing w:after="200"/>
        <w:rPr>
          <w:rStyle w:val="Titolodellibro"/>
          <w:rFonts w:ascii="Calibri" w:hAnsi="Calibri"/>
          <w:b w:val="0"/>
        </w:rPr>
      </w:pPr>
    </w:p>
    <w:p w:rsidR="0045586B" w:rsidRDefault="0045586B" w:rsidP="00D42EAA">
      <w:pPr>
        <w:pStyle w:val="Nessunaspaziatura"/>
        <w:spacing w:after="200"/>
        <w:rPr>
          <w:rStyle w:val="Titolodellibro"/>
          <w:rFonts w:ascii="Calibri" w:hAnsi="Calibri"/>
          <w:b w:val="0"/>
        </w:rPr>
      </w:pPr>
    </w:p>
    <w:p w:rsidR="00C754F1" w:rsidRDefault="00E56BD2">
      <w:pPr>
        <w:pStyle w:val="Nessunaspaziatura"/>
        <w:spacing w:after="200"/>
        <w:ind w:firstLine="720"/>
      </w:pPr>
      <w:r>
        <w:rPr>
          <w:rStyle w:val="Titolodellibro"/>
          <w:rFonts w:ascii="Calibri" w:hAnsi="Calibri"/>
          <w:b w:val="0"/>
        </w:rPr>
        <w:lastRenderedPageBreak/>
        <w:t xml:space="preserve">5) </w:t>
      </w:r>
      <w:r>
        <w:rPr>
          <w:rStyle w:val="Titolodellibro"/>
          <w:rFonts w:ascii="Calibri" w:hAnsi="Calibri"/>
          <w:b w:val="0"/>
          <w:sz w:val="22"/>
        </w:rPr>
        <w:t xml:space="preserve">Ha trovato utile e interessante partecipare </w:t>
      </w:r>
      <w:r>
        <w:rPr>
          <w:rStyle w:val="Titolodellibro"/>
          <w:rFonts w:ascii="Calibri" w:hAnsi="Calibri"/>
          <w:b w:val="0"/>
        </w:rPr>
        <w:t>al corso?</w:t>
      </w:r>
    </w:p>
    <w:p w:rsidR="00C754F1" w:rsidRDefault="00914B36">
      <w:pPr>
        <w:pStyle w:val="Paragrafoelenco"/>
        <w:numPr>
          <w:ilvl w:val="0"/>
          <w:numId w:val="37"/>
        </w:numPr>
        <w:spacing w:line="276" w:lineRule="auto"/>
        <w:rPr>
          <w:b/>
        </w:rPr>
      </w:pPr>
      <w:r>
        <w:rPr>
          <w:b/>
        </w:rPr>
        <w:t>Si</w:t>
      </w:r>
    </w:p>
    <w:p w:rsidR="00C754F1" w:rsidRDefault="00914B36">
      <w:pPr>
        <w:pStyle w:val="Paragrafoelenco"/>
        <w:numPr>
          <w:ilvl w:val="0"/>
          <w:numId w:val="9"/>
        </w:numPr>
        <w:spacing w:line="276" w:lineRule="auto"/>
        <w:rPr>
          <w:b/>
        </w:rPr>
      </w:pPr>
      <w:r>
        <w:rPr>
          <w:b/>
        </w:rPr>
        <w:t>No</w:t>
      </w:r>
    </w:p>
    <w:p w:rsidR="00C754F1" w:rsidRDefault="00C754F1">
      <w:pPr>
        <w:spacing w:line="276" w:lineRule="auto"/>
        <w:rPr>
          <w:b/>
        </w:rPr>
      </w:pPr>
    </w:p>
    <w:p w:rsidR="00C754F1" w:rsidRDefault="00E56BD2">
      <w:pPr>
        <w:pStyle w:val="Paragrafoelenco"/>
        <w:spacing w:line="276" w:lineRule="auto"/>
        <w:ind w:left="0" w:firstLine="720"/>
        <w:jc w:val="both"/>
      </w:pPr>
      <w:r>
        <w:t xml:space="preserve">6)   </w:t>
      </w:r>
      <w:r>
        <w:rPr>
          <w:rFonts w:ascii="Calibri" w:hAnsi="Calibri"/>
          <w:sz w:val="22"/>
        </w:rPr>
        <w:t>SE SI,PER QUALE MOTIVO</w:t>
      </w:r>
      <w:r>
        <w:rPr>
          <w:rFonts w:ascii="Calibri" w:hAnsi="Calibri"/>
        </w:rPr>
        <w:t>?</w:t>
      </w:r>
    </w:p>
    <w:p w:rsidR="00C754F1" w:rsidRDefault="00C754F1">
      <w:pPr>
        <w:pStyle w:val="Paragrafoelenco"/>
        <w:spacing w:line="276" w:lineRule="auto"/>
      </w:pPr>
    </w:p>
    <w:p w:rsidR="00C754F1" w:rsidRDefault="00914B36">
      <w:pPr>
        <w:pStyle w:val="Paragrafoelenco"/>
        <w:numPr>
          <w:ilvl w:val="0"/>
          <w:numId w:val="38"/>
        </w:numPr>
        <w:spacing w:line="276" w:lineRule="auto"/>
        <w:rPr>
          <w:b/>
        </w:rPr>
      </w:pPr>
      <w:r>
        <w:rPr>
          <w:b/>
        </w:rPr>
        <w:t>Nell’eventualità</w:t>
      </w:r>
      <w:r w:rsidR="00E56BD2">
        <w:rPr>
          <w:b/>
        </w:rPr>
        <w:t xml:space="preserve"> </w:t>
      </w:r>
      <w:r>
        <w:rPr>
          <w:b/>
        </w:rPr>
        <w:t>saprò</w:t>
      </w:r>
      <w:r w:rsidR="00E56BD2">
        <w:rPr>
          <w:b/>
        </w:rPr>
        <w:t xml:space="preserve"> gestire meglio  il panico</w:t>
      </w:r>
    </w:p>
    <w:p w:rsidR="00C754F1" w:rsidRDefault="00C754F1">
      <w:pPr>
        <w:pStyle w:val="Paragrafoelenco"/>
        <w:spacing w:line="276" w:lineRule="auto"/>
        <w:rPr>
          <w:b/>
        </w:rPr>
      </w:pPr>
    </w:p>
    <w:p w:rsidR="00C754F1" w:rsidRDefault="00914B36">
      <w:pPr>
        <w:pStyle w:val="Paragrafoelenco"/>
        <w:numPr>
          <w:ilvl w:val="0"/>
          <w:numId w:val="8"/>
        </w:numPr>
        <w:spacing w:line="276" w:lineRule="auto"/>
        <w:rPr>
          <w:rFonts w:eastAsia="Times New Roman" w:cs="Times New Roman"/>
          <w:b/>
          <w:color w:val="000000"/>
        </w:rPr>
      </w:pPr>
      <w:r>
        <w:rPr>
          <w:rFonts w:eastAsia="Times New Roman" w:cs="Times New Roman"/>
          <w:b/>
          <w:color w:val="000000"/>
        </w:rPr>
        <w:t xml:space="preserve">Agirò con </w:t>
      </w:r>
      <w:r w:rsidR="00E56BD2">
        <w:rPr>
          <w:rFonts w:eastAsia="Times New Roman" w:cs="Times New Roman"/>
          <w:b/>
          <w:color w:val="000000"/>
        </w:rPr>
        <w:t xml:space="preserve"> più sicurezza </w:t>
      </w:r>
      <w:r>
        <w:rPr>
          <w:rFonts w:eastAsia="Times New Roman" w:cs="Times New Roman"/>
          <w:b/>
          <w:color w:val="000000"/>
        </w:rPr>
        <w:t>qualora si presentassero situazioni critiche</w:t>
      </w:r>
    </w:p>
    <w:p w:rsidR="00C754F1" w:rsidRDefault="00C754F1">
      <w:pPr>
        <w:pStyle w:val="Paragrafoelenco"/>
        <w:spacing w:line="276" w:lineRule="auto"/>
        <w:rPr>
          <w:rFonts w:eastAsia="Times New Roman" w:cs="Times New Roman"/>
          <w:b/>
          <w:color w:val="000000"/>
          <w:sz w:val="32"/>
          <w:szCs w:val="32"/>
        </w:rPr>
      </w:pPr>
    </w:p>
    <w:p w:rsidR="00C754F1" w:rsidRDefault="00914B36">
      <w:pPr>
        <w:pStyle w:val="Paragrafoelenco"/>
        <w:numPr>
          <w:ilvl w:val="0"/>
          <w:numId w:val="8"/>
        </w:numPr>
        <w:spacing w:line="276" w:lineRule="auto"/>
      </w:pPr>
      <w:r>
        <w:rPr>
          <w:b/>
        </w:rPr>
        <w:t>Sarò in grado di mettere in pratiche le nozioni apprese</w:t>
      </w:r>
    </w:p>
    <w:p w:rsidR="00C754F1" w:rsidRDefault="00C754F1">
      <w:pPr>
        <w:pStyle w:val="Paragrafoelenco"/>
        <w:spacing w:line="276" w:lineRule="auto"/>
      </w:pPr>
    </w:p>
    <w:p w:rsidR="00C754F1" w:rsidRDefault="00C754F1">
      <w:pPr>
        <w:pStyle w:val="Paragrafoelenco"/>
        <w:spacing w:line="276" w:lineRule="auto"/>
      </w:pPr>
    </w:p>
    <w:p w:rsidR="00C754F1" w:rsidRDefault="00E56BD2">
      <w:pPr>
        <w:pStyle w:val="Paragrafoelenco"/>
        <w:spacing w:line="276" w:lineRule="auto"/>
        <w:ind w:left="0"/>
      </w:pPr>
      <w:r>
        <w:rPr>
          <w:rStyle w:val="Titolodellibro"/>
          <w:rFonts w:ascii="Calibri" w:hAnsi="Calibri"/>
          <w:b w:val="0"/>
        </w:rPr>
        <w:t xml:space="preserve">            7)E' in grado di fronteggiare eventuali situazioni di emergenza dopo aver frequentato il       </w:t>
      </w:r>
      <w:r>
        <w:rPr>
          <w:rStyle w:val="Titolodellibro"/>
          <w:rFonts w:ascii="Calibri" w:hAnsi="Calibri"/>
          <w:b w:val="0"/>
        </w:rPr>
        <w:tab/>
        <w:t xml:space="preserve">    corso?</w:t>
      </w:r>
    </w:p>
    <w:p w:rsidR="00C754F1" w:rsidRDefault="00C754F1">
      <w:pPr>
        <w:pStyle w:val="Paragrafoelenco"/>
        <w:spacing w:line="276" w:lineRule="auto"/>
        <w:ind w:left="0"/>
      </w:pPr>
    </w:p>
    <w:p w:rsidR="00C754F1" w:rsidRDefault="00E56BD2">
      <w:pPr>
        <w:pStyle w:val="Paragrafoelenco"/>
        <w:numPr>
          <w:ilvl w:val="0"/>
          <w:numId w:val="39"/>
        </w:numPr>
        <w:spacing w:line="276" w:lineRule="auto"/>
        <w:rPr>
          <w:b/>
        </w:rPr>
      </w:pPr>
      <w:r>
        <w:rPr>
          <w:b/>
        </w:rPr>
        <w:t>Sì</w:t>
      </w:r>
    </w:p>
    <w:p w:rsidR="00C754F1" w:rsidRDefault="00E56BD2">
      <w:pPr>
        <w:pStyle w:val="Paragrafoelenco"/>
        <w:numPr>
          <w:ilvl w:val="0"/>
          <w:numId w:val="10"/>
        </w:numPr>
        <w:spacing w:line="276" w:lineRule="auto"/>
        <w:rPr>
          <w:b/>
        </w:rPr>
      </w:pPr>
      <w:r>
        <w:rPr>
          <w:b/>
        </w:rPr>
        <w:t>No</w:t>
      </w:r>
    </w:p>
    <w:p w:rsidR="00C754F1" w:rsidRDefault="00C754F1">
      <w:pPr>
        <w:pStyle w:val="Paragrafoelenco"/>
        <w:ind w:left="1549"/>
        <w:rPr>
          <w:b/>
        </w:rPr>
      </w:pPr>
    </w:p>
    <w:p w:rsidR="00C754F1" w:rsidRDefault="00E56BD2">
      <w:pPr>
        <w:pStyle w:val="Paragrafoelenco"/>
        <w:spacing w:line="276" w:lineRule="auto"/>
      </w:pPr>
      <w:r>
        <w:t>8)</w:t>
      </w:r>
      <w:r w:rsidRPr="0034765A">
        <w:rPr>
          <w:sz w:val="20"/>
        </w:rPr>
        <w:t xml:space="preserve"> </w:t>
      </w:r>
      <w:r w:rsidR="0034765A" w:rsidRPr="0034765A">
        <w:rPr>
          <w:rFonts w:ascii="Calibri" w:hAnsi="Calibri"/>
          <w:sz w:val="20"/>
        </w:rPr>
        <w:t>SE SI</w:t>
      </w:r>
      <w:r w:rsidRPr="0034765A">
        <w:rPr>
          <w:rFonts w:ascii="Calibri" w:hAnsi="Calibri"/>
          <w:sz w:val="20"/>
        </w:rPr>
        <w:t xml:space="preserve">, </w:t>
      </w:r>
      <w:r w:rsidR="0034765A" w:rsidRPr="0034765A">
        <w:rPr>
          <w:rFonts w:ascii="Calibri" w:hAnsi="Calibri"/>
          <w:sz w:val="20"/>
        </w:rPr>
        <w:t>QUALE OPERAZIONE COMPIEREBBE PER PRIMA</w:t>
      </w:r>
      <w:r>
        <w:t>?</w:t>
      </w:r>
    </w:p>
    <w:p w:rsidR="00C754F1" w:rsidRDefault="00C754F1">
      <w:pPr>
        <w:pStyle w:val="Paragrafoelenco"/>
        <w:spacing w:line="276" w:lineRule="auto"/>
      </w:pPr>
    </w:p>
    <w:p w:rsidR="00C754F1" w:rsidRDefault="00E56BD2">
      <w:pPr>
        <w:pStyle w:val="Paragrafoelenco"/>
        <w:numPr>
          <w:ilvl w:val="0"/>
          <w:numId w:val="40"/>
        </w:numPr>
        <w:spacing w:line="276" w:lineRule="auto"/>
        <w:rPr>
          <w:b/>
        </w:rPr>
      </w:pPr>
      <w:r>
        <w:rPr>
          <w:b/>
        </w:rPr>
        <w:t>Calma per affrontare al meglio le manovre</w:t>
      </w:r>
    </w:p>
    <w:p w:rsidR="00C754F1" w:rsidRDefault="00E56BD2">
      <w:pPr>
        <w:pStyle w:val="Paragrafoelenco"/>
        <w:numPr>
          <w:ilvl w:val="0"/>
          <w:numId w:val="11"/>
        </w:numPr>
        <w:spacing w:line="276" w:lineRule="auto"/>
      </w:pPr>
      <w:r>
        <w:rPr>
          <w:b/>
        </w:rPr>
        <w:t xml:space="preserve"> Chiamo subito i soccorsi</w:t>
      </w:r>
    </w:p>
    <w:p w:rsidR="00C754F1" w:rsidRDefault="00E56BD2">
      <w:pPr>
        <w:pStyle w:val="Paragrafoelenco"/>
        <w:numPr>
          <w:ilvl w:val="0"/>
          <w:numId w:val="11"/>
        </w:numPr>
        <w:spacing w:line="276" w:lineRule="auto"/>
      </w:pPr>
      <w:r>
        <w:rPr>
          <w:b/>
        </w:rPr>
        <w:t>Provo a mettere in atto le nozioni apprese cercando di evitare il pericolo</w:t>
      </w:r>
    </w:p>
    <w:p w:rsidR="00C754F1" w:rsidRDefault="00C754F1">
      <w:pPr>
        <w:pStyle w:val="Paragrafoelenco"/>
        <w:ind w:left="1549"/>
        <w:rPr>
          <w:b/>
        </w:rPr>
      </w:pPr>
    </w:p>
    <w:p w:rsidR="00C754F1" w:rsidRDefault="00E56BD2">
      <w:pPr>
        <w:pStyle w:val="Nessunaspaziatura"/>
        <w:spacing w:after="200"/>
        <w:ind w:firstLine="720"/>
      </w:pPr>
      <w:r>
        <w:rPr>
          <w:rStyle w:val="Titolodellibro"/>
          <w:rFonts w:ascii="Calibri" w:hAnsi="Calibri"/>
          <w:b w:val="0"/>
        </w:rPr>
        <w:t xml:space="preserve">9)E' in </w:t>
      </w:r>
      <w:r w:rsidRPr="0034765A">
        <w:rPr>
          <w:rStyle w:val="Titolodellibro"/>
          <w:rFonts w:ascii="Calibri" w:hAnsi="Calibri"/>
          <w:b w:val="0"/>
        </w:rPr>
        <w:t>grado</w:t>
      </w:r>
      <w:r>
        <w:rPr>
          <w:rStyle w:val="Titolodellibro"/>
          <w:rFonts w:ascii="Calibri" w:hAnsi="Calibri"/>
          <w:b w:val="0"/>
        </w:rPr>
        <w:t xml:space="preserve"> di mettere in pratica e di distinguere le manovre  da fare e quelle da non fare?</w:t>
      </w:r>
    </w:p>
    <w:p w:rsidR="00C754F1" w:rsidRDefault="00E56BD2">
      <w:pPr>
        <w:pStyle w:val="Paragrafoelenco"/>
        <w:numPr>
          <w:ilvl w:val="0"/>
          <w:numId w:val="41"/>
        </w:numPr>
        <w:spacing w:line="276" w:lineRule="auto"/>
        <w:rPr>
          <w:b/>
        </w:rPr>
      </w:pPr>
      <w:r>
        <w:rPr>
          <w:b/>
        </w:rPr>
        <w:t>Sì</w:t>
      </w:r>
    </w:p>
    <w:p w:rsidR="00C754F1" w:rsidRDefault="00E56BD2">
      <w:pPr>
        <w:pStyle w:val="Paragrafoelenco"/>
        <w:numPr>
          <w:ilvl w:val="0"/>
          <w:numId w:val="12"/>
        </w:numPr>
        <w:spacing w:line="276" w:lineRule="auto"/>
        <w:rPr>
          <w:b/>
        </w:rPr>
      </w:pPr>
      <w:r>
        <w:rPr>
          <w:b/>
        </w:rPr>
        <w:t>No</w:t>
      </w:r>
    </w:p>
    <w:p w:rsidR="00C754F1" w:rsidRDefault="00C754F1">
      <w:pPr>
        <w:pStyle w:val="Paragrafoelenco"/>
        <w:ind w:left="1549"/>
        <w:rPr>
          <w:b/>
        </w:rPr>
      </w:pPr>
    </w:p>
    <w:p w:rsidR="00C754F1" w:rsidRPr="0034765A" w:rsidRDefault="00E56BD2">
      <w:pPr>
        <w:pStyle w:val="Paragrafoelenco"/>
        <w:spacing w:line="276" w:lineRule="auto"/>
        <w:rPr>
          <w:sz w:val="20"/>
        </w:rPr>
      </w:pPr>
      <w:r>
        <w:t xml:space="preserve">10) </w:t>
      </w:r>
      <w:r w:rsidR="0034765A" w:rsidRPr="0034765A">
        <w:rPr>
          <w:rFonts w:ascii="Calibri" w:hAnsi="Calibri"/>
          <w:sz w:val="20"/>
        </w:rPr>
        <w:t>LE E’ MAI CAPITATO DI AFFRONTARE,</w:t>
      </w:r>
      <w:r w:rsidRPr="0034765A">
        <w:rPr>
          <w:rFonts w:ascii="Calibri" w:hAnsi="Calibri"/>
          <w:sz w:val="20"/>
        </w:rPr>
        <w:t xml:space="preserve"> </w:t>
      </w:r>
      <w:r w:rsidR="0034765A" w:rsidRPr="0034765A">
        <w:rPr>
          <w:rFonts w:ascii="Calibri" w:hAnsi="Calibri"/>
          <w:sz w:val="20"/>
        </w:rPr>
        <w:t>PRIMA DEL CORSO, SITUAZIONI DI EMERGENZA</w:t>
      </w:r>
      <w:r w:rsidRPr="0034765A">
        <w:rPr>
          <w:rFonts w:ascii="Calibri" w:hAnsi="Calibri"/>
          <w:sz w:val="20"/>
        </w:rPr>
        <w:t xml:space="preserve">  </w:t>
      </w:r>
      <w:r w:rsidR="0034765A" w:rsidRPr="0034765A">
        <w:rPr>
          <w:rFonts w:ascii="Calibri" w:hAnsi="Calibri"/>
          <w:sz w:val="20"/>
        </w:rPr>
        <w:t>CON SUO FIGLIO/A?</w:t>
      </w:r>
    </w:p>
    <w:p w:rsidR="00C754F1" w:rsidRDefault="00C754F1">
      <w:pPr>
        <w:pStyle w:val="Paragrafoelenco"/>
        <w:spacing w:line="276" w:lineRule="auto"/>
      </w:pPr>
    </w:p>
    <w:p w:rsidR="00C754F1" w:rsidRDefault="00914B36">
      <w:pPr>
        <w:pStyle w:val="Paragrafoelenco"/>
        <w:numPr>
          <w:ilvl w:val="0"/>
          <w:numId w:val="42"/>
        </w:numPr>
        <w:spacing w:line="276" w:lineRule="auto"/>
        <w:rPr>
          <w:b/>
        </w:rPr>
      </w:pPr>
      <w:r>
        <w:rPr>
          <w:b/>
        </w:rPr>
        <w:t>Si</w:t>
      </w:r>
    </w:p>
    <w:p w:rsidR="00C754F1" w:rsidRDefault="00914B36">
      <w:pPr>
        <w:pStyle w:val="Paragrafoelenco"/>
        <w:numPr>
          <w:ilvl w:val="0"/>
          <w:numId w:val="13"/>
        </w:numPr>
        <w:spacing w:line="276" w:lineRule="auto"/>
        <w:rPr>
          <w:b/>
        </w:rPr>
      </w:pPr>
      <w:r>
        <w:rPr>
          <w:b/>
        </w:rPr>
        <w:t>No</w:t>
      </w:r>
    </w:p>
    <w:p w:rsidR="00C754F1" w:rsidRDefault="00C754F1">
      <w:pPr>
        <w:spacing w:line="276" w:lineRule="auto"/>
        <w:ind w:left="720"/>
        <w:rPr>
          <w:b/>
        </w:rPr>
      </w:pPr>
    </w:p>
    <w:p w:rsidR="00C754F1" w:rsidRDefault="00C754F1">
      <w:pPr>
        <w:spacing w:line="276" w:lineRule="auto"/>
        <w:rPr>
          <w:b/>
        </w:rPr>
      </w:pPr>
    </w:p>
    <w:p w:rsidR="00C754F1" w:rsidRDefault="00E56BD2">
      <w:pPr>
        <w:pStyle w:val="Paragrafoelenco"/>
        <w:ind w:left="0"/>
        <w:rPr>
          <w:b/>
        </w:rPr>
      </w:pPr>
      <w:r>
        <w:rPr>
          <w:b/>
        </w:rPr>
        <w:t xml:space="preserve">      </w:t>
      </w:r>
      <w:r>
        <w:rPr>
          <w:b/>
        </w:rPr>
        <w:tab/>
      </w:r>
      <w:r w:rsidRPr="00D42EAA">
        <w:t>11)</w:t>
      </w:r>
      <w:r>
        <w:rPr>
          <w:b/>
        </w:rPr>
        <w:t xml:space="preserve">  </w:t>
      </w:r>
      <w:r w:rsidR="0034765A" w:rsidRPr="0034765A">
        <w:rPr>
          <w:rFonts w:ascii="Calibri" w:hAnsi="Calibri"/>
          <w:sz w:val="22"/>
        </w:rPr>
        <w:t>SE SI</w:t>
      </w:r>
      <w:r w:rsidRPr="0034765A">
        <w:rPr>
          <w:rFonts w:ascii="Calibri" w:hAnsi="Calibri"/>
          <w:sz w:val="22"/>
        </w:rPr>
        <w:t xml:space="preserve"> ,</w:t>
      </w:r>
      <w:r w:rsidR="0045586B">
        <w:rPr>
          <w:rFonts w:ascii="Calibri" w:hAnsi="Calibri"/>
          <w:sz w:val="22"/>
        </w:rPr>
        <w:t xml:space="preserve"> QUALI TRA QUESTE SITUAZIONI </w:t>
      </w:r>
      <w:r w:rsidR="0034765A" w:rsidRPr="0034765A">
        <w:rPr>
          <w:rFonts w:ascii="Calibri" w:hAnsi="Calibri"/>
          <w:sz w:val="22"/>
        </w:rPr>
        <w:t xml:space="preserve"> SI E’ PRESENTATA?</w:t>
      </w:r>
      <w:r w:rsidR="0034765A" w:rsidRPr="0034765A">
        <w:rPr>
          <w:b/>
          <w:sz w:val="22"/>
        </w:rPr>
        <w:t xml:space="preserve"> </w:t>
      </w:r>
    </w:p>
    <w:p w:rsidR="00C754F1" w:rsidRDefault="00E56BD2">
      <w:pPr>
        <w:pStyle w:val="Paragrafoelenco"/>
        <w:numPr>
          <w:ilvl w:val="0"/>
          <w:numId w:val="13"/>
        </w:numPr>
        <w:spacing w:line="276" w:lineRule="auto"/>
      </w:pPr>
      <w:r>
        <w:rPr>
          <w:b/>
        </w:rPr>
        <w:t>Soffocamento per mezzo del cibo</w:t>
      </w:r>
    </w:p>
    <w:p w:rsidR="00C754F1" w:rsidRDefault="00E56BD2">
      <w:pPr>
        <w:pStyle w:val="Paragrafoelenco"/>
        <w:numPr>
          <w:ilvl w:val="0"/>
          <w:numId w:val="13"/>
        </w:numPr>
        <w:spacing w:line="276" w:lineRule="auto"/>
        <w:rPr>
          <w:b/>
        </w:rPr>
      </w:pPr>
      <w:r>
        <w:rPr>
          <w:b/>
        </w:rPr>
        <w:t>Ingerimento di piccoli oggetti</w:t>
      </w:r>
    </w:p>
    <w:p w:rsidR="00C754F1" w:rsidRDefault="00E56BD2">
      <w:pPr>
        <w:pStyle w:val="Paragrafoelenco"/>
        <w:numPr>
          <w:ilvl w:val="0"/>
          <w:numId w:val="13"/>
        </w:numPr>
        <w:spacing w:line="276" w:lineRule="auto"/>
        <w:rPr>
          <w:b/>
        </w:rPr>
      </w:pPr>
      <w:r>
        <w:rPr>
          <w:b/>
        </w:rPr>
        <w:t>annegamento</w:t>
      </w:r>
    </w:p>
    <w:p w:rsidR="00C754F1" w:rsidRDefault="00C754F1">
      <w:pPr>
        <w:pStyle w:val="Paragrafoelenco"/>
        <w:spacing w:line="276" w:lineRule="auto"/>
        <w:rPr>
          <w:b/>
        </w:rPr>
      </w:pPr>
    </w:p>
    <w:p w:rsidR="00C754F1" w:rsidRDefault="00E56BD2">
      <w:pPr>
        <w:pStyle w:val="Standard"/>
        <w:rPr>
          <w:rFonts w:eastAsia="Times New Roman" w:cs="Times New Roman"/>
          <w:b/>
          <w:i/>
          <w:color w:val="FF3333"/>
          <w:sz w:val="36"/>
          <w:szCs w:val="36"/>
        </w:rPr>
      </w:pPr>
      <w:r>
        <w:rPr>
          <w:rFonts w:eastAsia="Times New Roman" w:cs="Times New Roman"/>
          <w:b/>
          <w:i/>
          <w:color w:val="FF3333"/>
          <w:sz w:val="36"/>
          <w:szCs w:val="36"/>
        </w:rPr>
        <w:t>14.PIANO RACCOLTA DATI</w:t>
      </w:r>
    </w:p>
    <w:p w:rsidR="00C754F1" w:rsidRPr="00914B36" w:rsidRDefault="00E56BD2">
      <w:pPr>
        <w:pStyle w:val="Standard"/>
        <w:tabs>
          <w:tab w:val="left" w:pos="578"/>
        </w:tabs>
        <w:spacing w:before="280" w:after="280"/>
        <w:jc w:val="both"/>
      </w:pPr>
      <w:r w:rsidRPr="00914B36">
        <w:rPr>
          <w:rFonts w:eastAsia="Times New Roman" w:cs="Times New Roman"/>
          <w:i/>
          <w:iCs/>
          <w:sz w:val="32"/>
          <w:szCs w:val="32"/>
        </w:rPr>
        <w:t xml:space="preserve">Per raccogliere i dati abbiamo chiesto alle educatrici </w:t>
      </w:r>
      <w:r w:rsidR="00914B36">
        <w:rPr>
          <w:rFonts w:eastAsia="Times New Roman" w:cs="Times New Roman"/>
          <w:i/>
          <w:iCs/>
          <w:sz w:val="32"/>
          <w:szCs w:val="32"/>
        </w:rPr>
        <w:t>di entrambi i nidi</w:t>
      </w:r>
      <w:r w:rsidRPr="00914B36">
        <w:rPr>
          <w:rFonts w:eastAsia="Times New Roman" w:cs="Times New Roman"/>
          <w:i/>
          <w:iCs/>
          <w:sz w:val="32"/>
          <w:szCs w:val="32"/>
        </w:rPr>
        <w:t xml:space="preserve"> la loro disponibilità, spiegando loro gli obiettivi della nostra ricerca e le modalità di raccolta dati. </w:t>
      </w:r>
      <w:r w:rsidRPr="00914B36">
        <w:rPr>
          <w:rFonts w:eastAsia="Times New Roman" w:cs="Times New Roman"/>
          <w:i/>
          <w:iCs/>
          <w:sz w:val="32"/>
          <w:szCs w:val="32"/>
          <w:lang w:eastAsia="it-IT"/>
        </w:rPr>
        <w:t>Abbiamo chiesto l'autorizzazione per poter somministrare il questionario ai genitori dei</w:t>
      </w:r>
      <w:r w:rsidR="00914B36">
        <w:rPr>
          <w:rFonts w:eastAsia="Times New Roman" w:cs="Times New Roman"/>
          <w:i/>
          <w:iCs/>
          <w:sz w:val="32"/>
          <w:szCs w:val="32"/>
          <w:lang w:eastAsia="it-IT"/>
        </w:rPr>
        <w:t xml:space="preserve"> bimbi che frequentano il nido </w:t>
      </w:r>
      <w:proofErr w:type="spellStart"/>
      <w:r w:rsidR="00914B36">
        <w:rPr>
          <w:rFonts w:eastAsia="Times New Roman" w:cs="Times New Roman"/>
          <w:i/>
          <w:iCs/>
          <w:sz w:val="32"/>
          <w:szCs w:val="32"/>
          <w:lang w:eastAsia="it-IT"/>
        </w:rPr>
        <w:t>e,ottenuto</w:t>
      </w:r>
      <w:proofErr w:type="spellEnd"/>
      <w:r w:rsidR="00914B36">
        <w:rPr>
          <w:rFonts w:eastAsia="Times New Roman" w:cs="Times New Roman"/>
          <w:i/>
          <w:iCs/>
          <w:sz w:val="32"/>
          <w:szCs w:val="32"/>
          <w:lang w:eastAsia="it-IT"/>
        </w:rPr>
        <w:t xml:space="preserve"> il </w:t>
      </w:r>
      <w:r w:rsidRPr="00914B36">
        <w:rPr>
          <w:rFonts w:eastAsia="Times New Roman" w:cs="Times New Roman"/>
          <w:i/>
          <w:iCs/>
          <w:sz w:val="32"/>
          <w:szCs w:val="32"/>
          <w:lang w:eastAsia="it-IT"/>
        </w:rPr>
        <w:t xml:space="preserve">consenso, ci siamo accordati per effettuare la somministrazione. </w:t>
      </w:r>
      <w:r w:rsidRPr="00914B36">
        <w:rPr>
          <w:rFonts w:eastAsia="Times New Roman" w:cs="Times New Roman"/>
          <w:i/>
          <w:iCs/>
          <w:sz w:val="32"/>
          <w:szCs w:val="32"/>
        </w:rPr>
        <w:t>I questionari li abbiamo sottoposti lo stesso giorno ai genitori di entrambe le strutture</w:t>
      </w:r>
      <w:r w:rsidRPr="00914B36">
        <w:rPr>
          <w:rFonts w:eastAsia="Times New Roman" w:cs="Times New Roman"/>
          <w:i/>
          <w:iCs/>
          <w:sz w:val="32"/>
          <w:szCs w:val="32"/>
          <w:lang w:eastAsia="it-IT"/>
        </w:rPr>
        <w:t xml:space="preserve">. </w:t>
      </w:r>
      <w:r w:rsidRPr="00914B36">
        <w:rPr>
          <w:i/>
          <w:iCs/>
          <w:sz w:val="32"/>
          <w:szCs w:val="32"/>
        </w:rPr>
        <w:t xml:space="preserve">Prima di somministrare il questionario è stata effettuato un </w:t>
      </w:r>
      <w:proofErr w:type="spellStart"/>
      <w:r w:rsidRPr="00914B36">
        <w:rPr>
          <w:i/>
          <w:iCs/>
          <w:sz w:val="32"/>
          <w:szCs w:val="32"/>
        </w:rPr>
        <w:t>pre</w:t>
      </w:r>
      <w:proofErr w:type="spellEnd"/>
      <w:r w:rsidRPr="00914B36">
        <w:rPr>
          <w:i/>
          <w:iCs/>
          <w:sz w:val="32"/>
          <w:szCs w:val="32"/>
        </w:rPr>
        <w:t>-test con 5 soggetti (simili al nostro campione di popolazione) dove è stato verificato che il tempo della compilazione del questionario è di circa 3 minuti.</w:t>
      </w:r>
    </w:p>
    <w:p w:rsidR="00C754F1" w:rsidRPr="00914B36" w:rsidRDefault="00E56BD2">
      <w:pPr>
        <w:pStyle w:val="Standard"/>
        <w:tabs>
          <w:tab w:val="left" w:pos="578"/>
        </w:tabs>
        <w:spacing w:before="280" w:after="280"/>
        <w:jc w:val="both"/>
      </w:pPr>
      <w:r w:rsidRPr="00914B36">
        <w:rPr>
          <w:rFonts w:eastAsia="Times New Roman" w:cs="Times New Roman"/>
          <w:i/>
          <w:iCs/>
          <w:sz w:val="32"/>
          <w:szCs w:val="32"/>
          <w:lang w:eastAsia="it-IT"/>
        </w:rPr>
        <w:t>È stata poi effettuata la distribuzione a mano dei questionari cartacei ai 20 soggetti scelti.</w:t>
      </w:r>
    </w:p>
    <w:p w:rsidR="00914B36" w:rsidRDefault="00914B36">
      <w:pPr>
        <w:pStyle w:val="Standard"/>
        <w:tabs>
          <w:tab w:val="left" w:pos="578"/>
        </w:tabs>
        <w:spacing w:before="280" w:after="280"/>
        <w:jc w:val="both"/>
        <w:rPr>
          <w:rFonts w:eastAsia="Times New Roman" w:cs="Times New Roman"/>
          <w:b/>
          <w:i/>
          <w:iCs/>
          <w:color w:val="FF3333"/>
          <w:sz w:val="36"/>
          <w:szCs w:val="36"/>
          <w:lang w:eastAsia="it-IT"/>
        </w:rPr>
      </w:pPr>
    </w:p>
    <w:p w:rsidR="00C754F1" w:rsidRDefault="00E56BD2">
      <w:pPr>
        <w:pStyle w:val="Standard"/>
        <w:tabs>
          <w:tab w:val="left" w:pos="578"/>
        </w:tabs>
        <w:spacing w:before="280" w:after="280"/>
        <w:jc w:val="both"/>
      </w:pPr>
      <w:r>
        <w:rPr>
          <w:rFonts w:eastAsia="Times New Roman" w:cs="Times New Roman"/>
          <w:b/>
          <w:i/>
          <w:iCs/>
          <w:color w:val="FF3333"/>
          <w:sz w:val="36"/>
          <w:szCs w:val="36"/>
          <w:lang w:eastAsia="it-IT"/>
        </w:rPr>
        <w:t>15.COSTRUZIONE DELLA MATRICE DATI</w:t>
      </w:r>
    </w:p>
    <w:p w:rsidR="00C754F1" w:rsidRDefault="00F772D6">
      <w:pPr>
        <w:pStyle w:val="Standard"/>
        <w:tabs>
          <w:tab w:val="left" w:pos="578"/>
        </w:tabs>
        <w:jc w:val="both"/>
      </w:pPr>
      <w:r w:rsidRPr="00F772D6">
        <w:rPr>
          <w:rFonts w:eastAsia="Times New Roman" w:cs="Times New Roman"/>
          <w:i/>
          <w:iCs/>
          <w:sz w:val="32"/>
          <w:szCs w:val="32"/>
          <w:lang w:eastAsia="it-IT"/>
        </w:rPr>
        <w:t>I dati raccolti attraverso i questionari sono stati</w:t>
      </w:r>
      <w:r w:rsidR="00E56BD2">
        <w:rPr>
          <w:rFonts w:eastAsia="Times New Roman" w:cs="Times New Roman"/>
          <w:i/>
          <w:iCs/>
          <w:sz w:val="32"/>
          <w:szCs w:val="32"/>
          <w:lang w:eastAsia="it-IT"/>
        </w:rPr>
        <w:t xml:space="preserve"> digitati su un programma per calcolatore (uso del programma Excel) che implementa una matrice di dati, cioè una tabella rettangolare formata da tante righe quanti sono i soggetti presi in esame e da tante colonne quante sono le domande del </w:t>
      </w:r>
      <w:r w:rsidR="00E56BD2">
        <w:rPr>
          <w:rFonts w:eastAsia="Times New Roman" w:cs="Times New Roman"/>
          <w:i/>
          <w:iCs/>
          <w:sz w:val="32"/>
          <w:szCs w:val="32"/>
          <w:lang w:eastAsia="it-IT"/>
        </w:rPr>
        <w:lastRenderedPageBreak/>
        <w:t xml:space="preserve">questionario. Ciascuna riga corrisponde ad un caso e ciascuna colonna corrisponde ad una variabile. All’incrocio di ciascuna riga e colonna è presente un dato, ovvero il valore assunto da quella specifica variabile per quello specifico caso. I dati così raccolti sono stati successivamente elaborati con il programma statistico </w:t>
      </w:r>
      <w:proofErr w:type="spellStart"/>
      <w:r w:rsidR="00E56BD2">
        <w:rPr>
          <w:rFonts w:eastAsia="Times New Roman" w:cs="Times New Roman"/>
          <w:i/>
          <w:iCs/>
          <w:sz w:val="32"/>
          <w:szCs w:val="32"/>
          <w:lang w:eastAsia="it-IT"/>
        </w:rPr>
        <w:t>JsStat</w:t>
      </w:r>
      <w:proofErr w:type="spellEnd"/>
      <w:r w:rsidR="00E56BD2">
        <w:rPr>
          <w:rFonts w:eastAsia="Times New Roman" w:cs="Times New Roman"/>
          <w:i/>
          <w:iCs/>
          <w:sz w:val="32"/>
          <w:szCs w:val="32"/>
          <w:lang w:eastAsia="it-IT"/>
        </w:rPr>
        <w:t xml:space="preserve"> del prof. </w:t>
      </w:r>
      <w:proofErr w:type="spellStart"/>
      <w:r w:rsidR="00E56BD2">
        <w:rPr>
          <w:rFonts w:eastAsia="Times New Roman" w:cs="Times New Roman"/>
          <w:i/>
          <w:iCs/>
          <w:sz w:val="32"/>
          <w:szCs w:val="32"/>
          <w:lang w:eastAsia="it-IT"/>
        </w:rPr>
        <w:t>Trinchero</w:t>
      </w:r>
      <w:proofErr w:type="spellEnd"/>
      <w:r w:rsidR="00E56BD2">
        <w:rPr>
          <w:rFonts w:eastAsia="Times New Roman" w:cs="Times New Roman"/>
          <w:i/>
          <w:iCs/>
          <w:sz w:val="32"/>
          <w:szCs w:val="32"/>
          <w:lang w:eastAsia="it-IT"/>
        </w:rPr>
        <w:t>.</w:t>
      </w:r>
    </w:p>
    <w:p w:rsidR="00C754F1" w:rsidRDefault="00C754F1">
      <w:pPr>
        <w:pStyle w:val="Standard"/>
        <w:tabs>
          <w:tab w:val="left" w:pos="578"/>
        </w:tabs>
        <w:jc w:val="both"/>
        <w:rPr>
          <w:rFonts w:eastAsia="Times New Roman" w:cs="Times New Roman"/>
          <w:i/>
          <w:iCs/>
          <w:sz w:val="32"/>
          <w:szCs w:val="32"/>
          <w:lang w:eastAsia="it-IT"/>
        </w:rPr>
      </w:pPr>
    </w:p>
    <w:p w:rsidR="00C754F1" w:rsidRDefault="00C754F1">
      <w:pPr>
        <w:pStyle w:val="Standard"/>
        <w:tabs>
          <w:tab w:val="left" w:pos="578"/>
        </w:tabs>
        <w:jc w:val="both"/>
        <w:rPr>
          <w:rFonts w:eastAsia="Times New Roman" w:cs="Times New Roman"/>
          <w:i/>
          <w:iCs/>
          <w:sz w:val="32"/>
          <w:szCs w:val="32"/>
          <w:lang w:eastAsia="it-IT"/>
        </w:rPr>
      </w:pPr>
    </w:p>
    <w:p w:rsidR="00C754F1" w:rsidRDefault="00E56BD2">
      <w:pPr>
        <w:pStyle w:val="Standard"/>
        <w:tabs>
          <w:tab w:val="left" w:pos="578"/>
        </w:tabs>
        <w:jc w:val="both"/>
      </w:pPr>
      <w:r>
        <w:rPr>
          <w:rFonts w:eastAsia="Times New Roman" w:cs="Times New Roman"/>
          <w:i/>
          <w:iCs/>
          <w:noProof/>
          <w:sz w:val="32"/>
          <w:szCs w:val="32"/>
          <w:lang w:eastAsia="it-IT" w:bidi="ar-SA"/>
        </w:rPr>
        <w:drawing>
          <wp:anchor distT="0" distB="0" distL="114300" distR="114300" simplePos="0" relativeHeight="251660288" behindDoc="0" locked="0" layoutInCell="1" allowOverlap="1">
            <wp:simplePos x="0" y="0"/>
            <wp:positionH relativeFrom="column">
              <wp:posOffset>-348615</wp:posOffset>
            </wp:positionH>
            <wp:positionV relativeFrom="paragraph">
              <wp:posOffset>234945</wp:posOffset>
            </wp:positionV>
            <wp:extent cx="6486525" cy="2343150"/>
            <wp:effectExtent l="0" t="0" r="9525" b="0"/>
            <wp:wrapSquare wrapText="bothSides"/>
            <wp:docPr id="6" name="Immagin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6486525" cy="2343150"/>
                    </a:xfrm>
                    <a:prstGeom prst="rect">
                      <a:avLst/>
                    </a:prstGeom>
                    <a:noFill/>
                    <a:ln>
                      <a:noFill/>
                      <a:prstDash/>
                    </a:ln>
                  </pic:spPr>
                </pic:pic>
              </a:graphicData>
            </a:graphic>
          </wp:anchor>
        </w:drawing>
      </w:r>
    </w:p>
    <w:p w:rsidR="00C754F1" w:rsidRDefault="00C754F1">
      <w:pPr>
        <w:pStyle w:val="Standard"/>
        <w:spacing w:before="280" w:after="280"/>
        <w:rPr>
          <w:rFonts w:eastAsia="Times New Roman" w:cs="Times New Roman"/>
          <w:b/>
          <w:i/>
          <w:color w:val="FF3333"/>
          <w:sz w:val="36"/>
          <w:szCs w:val="36"/>
        </w:rPr>
      </w:pPr>
    </w:p>
    <w:p w:rsidR="00C754F1" w:rsidRDefault="00C754F1">
      <w:pPr>
        <w:pStyle w:val="Standard"/>
        <w:spacing w:before="280" w:after="280"/>
        <w:rPr>
          <w:rFonts w:eastAsia="Times New Roman" w:cs="Times New Roman"/>
          <w:b/>
          <w:i/>
          <w:color w:val="FF3333"/>
          <w:sz w:val="36"/>
          <w:szCs w:val="36"/>
        </w:rPr>
      </w:pPr>
    </w:p>
    <w:p w:rsidR="00C754F1" w:rsidRDefault="00E56BD2">
      <w:pPr>
        <w:pStyle w:val="Standard"/>
        <w:spacing w:before="280" w:after="280"/>
        <w:rPr>
          <w:rFonts w:eastAsia="Times New Roman" w:cs="Times New Roman"/>
          <w:b/>
          <w:i/>
          <w:color w:val="FF3333"/>
          <w:sz w:val="36"/>
          <w:szCs w:val="36"/>
        </w:rPr>
      </w:pPr>
      <w:r>
        <w:rPr>
          <w:rFonts w:eastAsia="Times New Roman" w:cs="Times New Roman"/>
          <w:b/>
          <w:i/>
          <w:color w:val="FF3333"/>
          <w:sz w:val="36"/>
          <w:szCs w:val="36"/>
        </w:rPr>
        <w:t>16.ANALISI E INTERPRETAZIONE DEI DATI</w:t>
      </w:r>
    </w:p>
    <w:p w:rsidR="00C754F1" w:rsidRDefault="00E56BD2">
      <w:pPr>
        <w:pStyle w:val="Standard"/>
        <w:rPr>
          <w:i/>
          <w:iCs/>
          <w:sz w:val="32"/>
          <w:szCs w:val="32"/>
        </w:rPr>
      </w:pPr>
      <w:r>
        <w:rPr>
          <w:i/>
          <w:iCs/>
          <w:sz w:val="32"/>
          <w:szCs w:val="32"/>
        </w:rPr>
        <w:t>Tecniche di analisi dei dati:</w:t>
      </w:r>
    </w:p>
    <w:p w:rsidR="00C754F1" w:rsidRDefault="00C754F1">
      <w:pPr>
        <w:pStyle w:val="Standard"/>
        <w:rPr>
          <w:i/>
          <w:iCs/>
          <w:sz w:val="32"/>
          <w:szCs w:val="32"/>
        </w:rPr>
      </w:pPr>
    </w:p>
    <w:p w:rsidR="00C754F1" w:rsidRDefault="00E56BD2">
      <w:pPr>
        <w:pStyle w:val="Paragrafoelenco"/>
        <w:numPr>
          <w:ilvl w:val="0"/>
          <w:numId w:val="43"/>
        </w:numPr>
        <w:rPr>
          <w:i/>
          <w:iCs/>
          <w:sz w:val="28"/>
          <w:szCs w:val="28"/>
        </w:rPr>
      </w:pPr>
      <w:r>
        <w:rPr>
          <w:i/>
          <w:iCs/>
          <w:sz w:val="28"/>
          <w:szCs w:val="28"/>
        </w:rPr>
        <w:t xml:space="preserve">ANALISI MONOVARIATA </w:t>
      </w:r>
    </w:p>
    <w:p w:rsidR="00C754F1" w:rsidRDefault="00E56BD2">
      <w:pPr>
        <w:pStyle w:val="Paragrafoelenco"/>
        <w:numPr>
          <w:ilvl w:val="0"/>
          <w:numId w:val="43"/>
        </w:numPr>
        <w:rPr>
          <w:i/>
          <w:iCs/>
          <w:sz w:val="28"/>
          <w:szCs w:val="28"/>
        </w:rPr>
      </w:pPr>
      <w:r>
        <w:rPr>
          <w:i/>
          <w:iCs/>
          <w:sz w:val="28"/>
          <w:szCs w:val="28"/>
        </w:rPr>
        <w:t>ANALISI BIVARIATA</w:t>
      </w:r>
    </w:p>
    <w:p w:rsidR="00C754F1" w:rsidRDefault="00C754F1">
      <w:pPr>
        <w:pStyle w:val="Paragrafoelenco"/>
        <w:rPr>
          <w:i/>
          <w:iCs/>
          <w:sz w:val="28"/>
          <w:szCs w:val="28"/>
        </w:rPr>
      </w:pPr>
    </w:p>
    <w:tbl>
      <w:tblPr>
        <w:tblW w:w="9998" w:type="dxa"/>
        <w:tblInd w:w="-144" w:type="dxa"/>
        <w:tblCellMar>
          <w:left w:w="10" w:type="dxa"/>
          <w:right w:w="10" w:type="dxa"/>
        </w:tblCellMar>
        <w:tblLook w:val="0000" w:firstRow="0" w:lastRow="0" w:firstColumn="0" w:lastColumn="0" w:noHBand="0" w:noVBand="0"/>
      </w:tblPr>
      <w:tblGrid>
        <w:gridCol w:w="9998"/>
      </w:tblGrid>
      <w:tr w:rsidR="00C754F1">
        <w:trPr>
          <w:trHeight w:val="4785"/>
        </w:trPr>
        <w:tc>
          <w:tcPr>
            <w:tcW w:w="9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54F1" w:rsidRDefault="00E56BD2">
            <w:pPr>
              <w:pStyle w:val="Standard"/>
              <w:jc w:val="both"/>
              <w:rPr>
                <w:b/>
              </w:rPr>
            </w:pPr>
            <w:r>
              <w:rPr>
                <w:b/>
              </w:rPr>
              <w:lastRenderedPageBreak/>
              <w:t>ANALISI MONOVARIATA</w:t>
            </w:r>
          </w:p>
          <w:p w:rsidR="00C754F1" w:rsidRDefault="00C754F1">
            <w:pPr>
              <w:pStyle w:val="Standard"/>
              <w:jc w:val="both"/>
              <w:rPr>
                <w:b/>
              </w:rPr>
            </w:pPr>
          </w:p>
          <w:p w:rsidR="00C754F1" w:rsidRDefault="00E56BD2">
            <w:pPr>
              <w:pStyle w:val="Standard"/>
              <w:jc w:val="both"/>
            </w:pPr>
            <w:r>
              <w:t xml:space="preserve">Si analizzano i dati raccolti iniziando dall’analisi </w:t>
            </w:r>
            <w:proofErr w:type="spellStart"/>
            <w:r>
              <w:t>monovariata</w:t>
            </w:r>
            <w:proofErr w:type="spellEnd"/>
            <w:r>
              <w:t xml:space="preserve">, utilizzando il programma </w:t>
            </w:r>
            <w:proofErr w:type="spellStart"/>
            <w:r>
              <w:t>JsStat</w:t>
            </w:r>
            <w:proofErr w:type="spellEnd"/>
            <w:r>
              <w:t xml:space="preserve"> del professor </w:t>
            </w:r>
            <w:proofErr w:type="spellStart"/>
            <w:r>
              <w:t>Trinchero</w:t>
            </w:r>
            <w:proofErr w:type="spellEnd"/>
            <w:r>
              <w:t xml:space="preserve">. Tale analisi serve per </w:t>
            </w:r>
            <w:r>
              <w:rPr>
                <w:b/>
              </w:rPr>
              <w:t>descrivere il campione</w:t>
            </w:r>
            <w:r>
              <w:t xml:space="preserve"> oggetto di studio e considera solo una variabile per volta, prescindendo dalle relazioni con altre variabili e studiando la distribuzione dei dati fra le modalità di quella variabile, rilevando e calcolando i valori caratteristici di tale distribuzione. La distribuzione dei dati tra le modalità di una variabile si chiama </w:t>
            </w:r>
            <w:r>
              <w:rPr>
                <w:b/>
                <w:bCs/>
              </w:rPr>
              <w:t>distribuzione di frequenza</w:t>
            </w:r>
            <w:r>
              <w:rPr>
                <w:bCs/>
              </w:rPr>
              <w:t>.</w:t>
            </w:r>
          </w:p>
          <w:p w:rsidR="00C754F1" w:rsidRDefault="00E56BD2">
            <w:pPr>
              <w:pStyle w:val="Standard"/>
              <w:jc w:val="both"/>
            </w:pPr>
            <w:r>
              <w:t>Viene analizzata la distribuzione di frequenza di tutte le variabili.</w:t>
            </w:r>
          </w:p>
          <w:p w:rsidR="00C754F1" w:rsidRDefault="00C754F1">
            <w:pPr>
              <w:pStyle w:val="Standard"/>
              <w:jc w:val="both"/>
              <w:rPr>
                <w:b/>
              </w:rPr>
            </w:pPr>
          </w:p>
          <w:p w:rsidR="00C754F1" w:rsidRDefault="00E56BD2">
            <w:pPr>
              <w:pStyle w:val="Standard"/>
              <w:jc w:val="both"/>
              <w:rPr>
                <w:rFonts w:eastAsia="Times New Roman"/>
                <w:lang w:eastAsia="it-IT"/>
              </w:rPr>
            </w:pPr>
            <w:r>
              <w:rPr>
                <w:rFonts w:eastAsia="Times New Roman"/>
                <w:lang w:eastAsia="it-IT"/>
              </w:rPr>
              <w:t>In tutti i casi riportati sotto sono stati calcolati:</w:t>
            </w:r>
          </w:p>
          <w:p w:rsidR="00C754F1" w:rsidRDefault="00E56BD2">
            <w:pPr>
              <w:pStyle w:val="Paragrafoelenco"/>
              <w:numPr>
                <w:ilvl w:val="0"/>
                <w:numId w:val="44"/>
              </w:numPr>
              <w:spacing w:after="0"/>
              <w:jc w:val="both"/>
            </w:pPr>
            <w:r>
              <w:rPr>
                <w:rFonts w:eastAsia="Times New Roman"/>
                <w:lang w:eastAsia="it-IT"/>
              </w:rPr>
              <w:t xml:space="preserve">la media aritmetica, </w:t>
            </w:r>
            <w:r>
              <w:t>è data dalla somma dei valori corrispondenti a ciascun caso divisa per il numero dei casi</w:t>
            </w:r>
          </w:p>
          <w:p w:rsidR="00C754F1" w:rsidRDefault="00E56BD2">
            <w:pPr>
              <w:pStyle w:val="Paragrafoelenco"/>
              <w:numPr>
                <w:ilvl w:val="0"/>
                <w:numId w:val="24"/>
              </w:numPr>
              <w:spacing w:after="0"/>
              <w:jc w:val="both"/>
            </w:pPr>
            <w:r>
              <w:rPr>
                <w:rFonts w:eastAsia="Times New Roman"/>
                <w:lang w:eastAsia="it-IT"/>
              </w:rPr>
              <w:t xml:space="preserve">la mediana, è il </w:t>
            </w:r>
            <w:r>
              <w:t>punto che lascia alla sua sinistra e alla sua destra lo stesso numero di casi</w:t>
            </w:r>
          </w:p>
          <w:p w:rsidR="00C754F1" w:rsidRDefault="00E56BD2">
            <w:pPr>
              <w:pStyle w:val="Paragrafoelenco"/>
              <w:numPr>
                <w:ilvl w:val="0"/>
                <w:numId w:val="24"/>
              </w:numPr>
              <w:spacing w:after="0"/>
              <w:jc w:val="both"/>
            </w:pPr>
            <w:r>
              <w:rPr>
                <w:rFonts w:eastAsia="Times New Roman"/>
                <w:lang w:eastAsia="it-IT"/>
              </w:rPr>
              <w:t>la moda, è la modalità della distribuzione che ha la frequenza maggiore, quindi il valore più  frequente tra i casi. frequente tra i casi.</w:t>
            </w:r>
          </w:p>
        </w:tc>
      </w:tr>
    </w:tbl>
    <w:p w:rsidR="00C754F1" w:rsidRDefault="00C754F1">
      <w:pPr>
        <w:pStyle w:val="Standard"/>
        <w:rPr>
          <w:rFonts w:eastAsia="Times New Roman" w:cs="Times New Roman"/>
          <w:b/>
          <w:bCs/>
          <w:i/>
          <w:iCs/>
          <w:color w:val="000000"/>
          <w:sz w:val="30"/>
          <w:szCs w:val="30"/>
          <w:lang w:eastAsia="it-IT"/>
        </w:rPr>
      </w:pPr>
    </w:p>
    <w:p w:rsidR="00C754F1" w:rsidRDefault="00C754F1">
      <w:pPr>
        <w:pStyle w:val="Standard"/>
        <w:rPr>
          <w:rFonts w:eastAsia="Times New Roman" w:cs="Times New Roman"/>
          <w:b/>
          <w:bCs/>
          <w:i/>
          <w:iCs/>
          <w:color w:val="000000"/>
          <w:sz w:val="30"/>
          <w:szCs w:val="30"/>
          <w:lang w:eastAsia="it-IT"/>
        </w:rPr>
      </w:pPr>
    </w:p>
    <w:p w:rsidR="00C754F1" w:rsidRDefault="00C754F1">
      <w:pPr>
        <w:pStyle w:val="Standard"/>
        <w:rPr>
          <w:rFonts w:eastAsia="Times New Roman" w:cs="Times New Roman"/>
          <w:b/>
          <w:bCs/>
          <w:i/>
          <w:iCs/>
          <w:color w:val="000000"/>
          <w:sz w:val="30"/>
          <w:szCs w:val="30"/>
          <w:lang w:eastAsia="it-IT"/>
        </w:rPr>
      </w:pPr>
    </w:p>
    <w:p w:rsidR="00C754F1" w:rsidRDefault="00E56BD2">
      <w:pPr>
        <w:pStyle w:val="Standard"/>
      </w:pPr>
      <w:r>
        <w:rPr>
          <w:rFonts w:eastAsia="Times New Roman" w:cs="Times New Roman"/>
          <w:b/>
          <w:bCs/>
          <w:i/>
          <w:iCs/>
          <w:color w:val="000000"/>
          <w:sz w:val="30"/>
          <w:szCs w:val="30"/>
          <w:lang w:eastAsia="it-IT"/>
        </w:rPr>
        <w:t>Distribuzione di frequenza:</w:t>
      </w:r>
      <w:r>
        <w:rPr>
          <w:rFonts w:ascii="MS Sans Serif" w:eastAsia="Times New Roman" w:hAnsi="MS Sans Serif" w:cs="Times New Roman"/>
          <w:b/>
          <w:bCs/>
          <w:color w:val="000000"/>
          <w:kern w:val="0"/>
          <w:sz w:val="21"/>
          <w:szCs w:val="21"/>
          <w:lang w:eastAsia="it-IT" w:bidi="ar-SA"/>
        </w:rPr>
        <w:tab/>
      </w:r>
      <w:r>
        <w:rPr>
          <w:rFonts w:ascii="MS Sans Serif" w:eastAsia="Times New Roman" w:hAnsi="MS Sans Serif" w:cs="Times New Roman"/>
          <w:b/>
          <w:bCs/>
          <w:color w:val="000000"/>
          <w:kern w:val="0"/>
          <w:sz w:val="21"/>
          <w:szCs w:val="21"/>
          <w:lang w:eastAsia="it-IT" w:bidi="ar-SA"/>
        </w:rPr>
        <w:tab/>
      </w:r>
      <w:r>
        <w:rPr>
          <w:rFonts w:ascii="MS Sans Serif" w:eastAsia="Times New Roman" w:hAnsi="MS Sans Serif" w:cs="Times New Roman"/>
          <w:b/>
          <w:bCs/>
          <w:color w:val="000000"/>
          <w:kern w:val="0"/>
          <w:sz w:val="21"/>
          <w:szCs w:val="21"/>
          <w:lang w:eastAsia="it-IT" w:bidi="ar-SA"/>
        </w:rPr>
        <w:tab/>
      </w:r>
      <w:r>
        <w:rPr>
          <w:rFonts w:ascii="MS Sans Serif" w:eastAsia="Times New Roman" w:hAnsi="MS Sans Serif" w:cs="Times New Roman"/>
          <w:b/>
          <w:bCs/>
          <w:color w:val="000000"/>
          <w:kern w:val="0"/>
          <w:sz w:val="21"/>
          <w:szCs w:val="21"/>
          <w:lang w:eastAsia="it-IT" w:bidi="ar-SA"/>
        </w:rPr>
        <w:tab/>
      </w:r>
      <w:r>
        <w:rPr>
          <w:rFonts w:ascii="MS Sans Serif" w:eastAsia="Times New Roman" w:hAnsi="MS Sans Serif" w:cs="Times New Roman"/>
          <w:b/>
          <w:bCs/>
          <w:color w:val="000000"/>
          <w:kern w:val="0"/>
          <w:sz w:val="21"/>
          <w:szCs w:val="21"/>
          <w:lang w:eastAsia="it-IT" w:bidi="ar-SA"/>
        </w:rPr>
        <w:tab/>
      </w:r>
      <w:r>
        <w:rPr>
          <w:rFonts w:ascii="MS Sans Serif" w:eastAsia="Times New Roman" w:hAnsi="MS Sans Serif" w:cs="Times New Roman"/>
          <w:b/>
          <w:bCs/>
          <w:color w:val="000000"/>
          <w:kern w:val="0"/>
          <w:sz w:val="21"/>
          <w:szCs w:val="21"/>
          <w:lang w:eastAsia="it-IT" w:bidi="ar-SA"/>
        </w:rPr>
        <w:tab/>
      </w:r>
      <w:r>
        <w:rPr>
          <w:rFonts w:ascii="MS Sans Serif" w:eastAsia="Times New Roman" w:hAnsi="MS Sans Serif" w:cs="Times New Roman"/>
          <w:b/>
          <w:bCs/>
          <w:color w:val="000000"/>
          <w:kern w:val="0"/>
          <w:sz w:val="21"/>
          <w:szCs w:val="21"/>
          <w:lang w:eastAsia="it-IT" w:bidi="ar-SA"/>
        </w:rPr>
        <w:tab/>
      </w:r>
      <w:r>
        <w:rPr>
          <w:rFonts w:ascii="MS Sans Serif" w:eastAsia="Times New Roman" w:hAnsi="MS Sans Serif" w:cs="Times New Roman"/>
          <w:b/>
          <w:bCs/>
          <w:color w:val="000000"/>
          <w:kern w:val="0"/>
          <w:sz w:val="21"/>
          <w:szCs w:val="21"/>
          <w:lang w:eastAsia="it-IT" w:bidi="ar-SA"/>
        </w:rPr>
        <w:tab/>
      </w:r>
    </w:p>
    <w:tbl>
      <w:tblPr>
        <w:tblW w:w="36" w:type="dxa"/>
        <w:tblCellMar>
          <w:left w:w="10" w:type="dxa"/>
          <w:right w:w="10" w:type="dxa"/>
        </w:tblCellMar>
        <w:tblLook w:val="0000" w:firstRow="0" w:lastRow="0" w:firstColumn="0" w:lastColumn="0" w:noHBand="0" w:noVBand="0"/>
      </w:tblPr>
      <w:tblGrid>
        <w:gridCol w:w="36"/>
      </w:tblGrid>
      <w:tr w:rsidR="00C754F1">
        <w:tc>
          <w:tcPr>
            <w:tcW w:w="36" w:type="dxa"/>
            <w:shd w:val="clear" w:color="auto" w:fill="808080"/>
            <w:tcMar>
              <w:top w:w="15" w:type="dxa"/>
              <w:left w:w="15" w:type="dxa"/>
              <w:bottom w:w="15" w:type="dxa"/>
              <w:right w:w="15" w:type="dxa"/>
            </w:tcMar>
            <w:vAlign w:val="center"/>
          </w:tcPr>
          <w:tbl>
            <w:tblPr>
              <w:tblW w:w="6" w:type="dxa"/>
              <w:tblCellMar>
                <w:left w:w="10" w:type="dxa"/>
                <w:right w:w="10" w:type="dxa"/>
              </w:tblCellMar>
              <w:tblLook w:val="0000" w:firstRow="0" w:lastRow="0" w:firstColumn="0" w:lastColumn="0" w:noHBand="0" w:noVBand="0"/>
            </w:tblPr>
            <w:tblGrid>
              <w:gridCol w:w="6"/>
            </w:tblGrid>
            <w:tr w:rsidR="00C754F1">
              <w:tc>
                <w:tcPr>
                  <w:tcW w:w="6" w:type="dxa"/>
                  <w:shd w:val="clear" w:color="auto" w:fill="F8F0F8"/>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b/>
                      <w:bCs/>
                      <w:color w:val="000000"/>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b/>
                <w:bCs/>
                <w:color w:val="000000"/>
                <w:kern w:val="0"/>
                <w:sz w:val="21"/>
                <w:szCs w:val="21"/>
                <w:lang w:eastAsia="it-IT" w:bidi="ar-SA"/>
              </w:rPr>
            </w:pPr>
          </w:p>
        </w:tc>
      </w:tr>
    </w:tbl>
    <w:p w:rsidR="00C754F1" w:rsidRDefault="00E56BD2">
      <w:pPr>
        <w:widowControl/>
        <w:suppressAutoHyphens w:val="0"/>
        <w:textAlignment w:val="auto"/>
        <w:rPr>
          <w:rFonts w:ascii="MS Sans Serif" w:eastAsia="Times New Roman" w:hAnsi="MS Sans Serif" w:cs="Times New Roman"/>
          <w:b/>
          <w:bCs/>
          <w:color w:val="000000"/>
          <w:kern w:val="0"/>
          <w:sz w:val="21"/>
          <w:szCs w:val="21"/>
          <w:lang w:eastAsia="it-IT" w:bidi="ar-SA"/>
        </w:rPr>
      </w:pPr>
      <w:r>
        <w:rPr>
          <w:rFonts w:ascii="MS Sans Serif" w:eastAsia="Times New Roman" w:hAnsi="MS Sans Serif" w:cs="Times New Roman"/>
          <w:b/>
          <w:bCs/>
          <w:color w:val="000000"/>
          <w:kern w:val="0"/>
          <w:sz w:val="21"/>
          <w:szCs w:val="21"/>
          <w:lang w:eastAsia="it-IT" w:bidi="ar-SA"/>
        </w:rPr>
        <w:tab/>
      </w:r>
    </w:p>
    <w:p w:rsidR="00C754F1" w:rsidRDefault="00E56BD2">
      <w:r>
        <w:rPr>
          <w:rFonts w:ascii="MS Sans Serif" w:eastAsia="Times New Roman" w:hAnsi="MS Sans Serif" w:cs="Times New Roman"/>
          <w:color w:val="000000"/>
          <w:kern w:val="0"/>
          <w:sz w:val="21"/>
          <w:szCs w:val="21"/>
          <w:lang w:eastAsia="it-IT" w:bidi="ar-SA"/>
        </w:rPr>
        <w:br/>
      </w:r>
      <w:r>
        <w:rPr>
          <w:rFonts w:ascii="MS Sans Serif" w:eastAsia="Times New Roman" w:hAnsi="MS Sans Serif" w:cs="Times New Roman"/>
          <w:b/>
          <w:bCs/>
          <w:color w:val="000000"/>
          <w:kern w:val="0"/>
          <w:sz w:val="21"/>
          <w:szCs w:val="21"/>
          <w:lang w:eastAsia="it-IT" w:bidi="ar-SA"/>
        </w:rPr>
        <w:t>V1 nome genitore</w:t>
      </w:r>
    </w:p>
    <w:tbl>
      <w:tblPr>
        <w:tblW w:w="4297" w:type="dxa"/>
        <w:tblInd w:w="-759" w:type="dxa"/>
        <w:tblCellMar>
          <w:left w:w="10" w:type="dxa"/>
          <w:right w:w="10" w:type="dxa"/>
        </w:tblCellMar>
        <w:tblLook w:val="0000" w:firstRow="0" w:lastRow="0" w:firstColumn="0" w:lastColumn="0" w:noHBand="0" w:noVBand="0"/>
      </w:tblPr>
      <w:tblGrid>
        <w:gridCol w:w="981"/>
        <w:gridCol w:w="715"/>
        <w:gridCol w:w="624"/>
        <w:gridCol w:w="715"/>
        <w:gridCol w:w="640"/>
        <w:gridCol w:w="622"/>
      </w:tblGrid>
      <w:tr w:rsidR="00C754F1" w:rsidTr="00F772D6">
        <w:trPr>
          <w:trHeight w:val="224"/>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cumulata</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Int</w:t>
            </w:r>
            <w:proofErr w:type="spellEnd"/>
            <w:r>
              <w:rPr>
                <w:rFonts w:ascii="MS Sans Serif" w:eastAsia="Times New Roman" w:hAnsi="MS Sans Serif" w:cs="Times New Roman"/>
                <w:color w:val="000000"/>
                <w:kern w:val="0"/>
                <w:sz w:val="15"/>
                <w:szCs w:val="15"/>
                <w:lang w:eastAsia="it-IT" w:bidi="ar-SA"/>
              </w:rPr>
              <w:t xml:space="preserve">. </w:t>
            </w:r>
            <w:proofErr w:type="spellStart"/>
            <w:r>
              <w:rPr>
                <w:rFonts w:ascii="MS Sans Serif" w:eastAsia="Times New Roman" w:hAnsi="MS Sans Serif" w:cs="Times New Roman"/>
                <w:color w:val="000000"/>
                <w:kern w:val="0"/>
                <w:sz w:val="15"/>
                <w:szCs w:val="15"/>
                <w:lang w:eastAsia="it-IT" w:bidi="ar-SA"/>
              </w:rPr>
              <w:t>Fid</w:t>
            </w:r>
            <w:proofErr w:type="spellEnd"/>
            <w:r>
              <w:rPr>
                <w:rFonts w:ascii="MS Sans Serif" w:eastAsia="Times New Roman" w:hAnsi="MS Sans Serif" w:cs="Times New Roman"/>
                <w:color w:val="000000"/>
                <w:kern w:val="0"/>
                <w:sz w:val="15"/>
                <w:szCs w:val="15"/>
                <w:lang w:eastAsia="it-IT" w:bidi="ar-SA"/>
              </w:rPr>
              <w:t>. 95%</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Alessia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0%:30%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Alice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3</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Andrea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4</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6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Barbara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Claudia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7</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35%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0%:30%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Cristina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8</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40%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Daniela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9</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45%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Giorgia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Giulia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11</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Letizia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12</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60%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Luca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13</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65%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Marta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14</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70%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Martina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15</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75%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6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Matteo</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16</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80%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Paolo</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17</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85%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Roberta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18</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90%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Stefania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19</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95%</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r w:rsidR="00C754F1" w:rsidTr="00F772D6">
        <w:trPr>
          <w:trHeight w:val="156"/>
        </w:trPr>
        <w:tc>
          <w:tcPr>
            <w:tcW w:w="9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Valentina</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100%</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bl>
    <w:tbl>
      <w:tblPr>
        <w:tblpPr w:leftFromText="141" w:rightFromText="141" w:vertAnchor="text" w:horzAnchor="page" w:tblpX="7861" w:tblpY="-5529"/>
        <w:tblW w:w="2193" w:type="dxa"/>
        <w:tblLayout w:type="fixed"/>
        <w:tblCellMar>
          <w:left w:w="10" w:type="dxa"/>
          <w:right w:w="10" w:type="dxa"/>
        </w:tblCellMar>
        <w:tblLook w:val="0000" w:firstRow="0" w:lastRow="0" w:firstColumn="0" w:lastColumn="0" w:noHBand="0" w:noVBand="0"/>
      </w:tblPr>
      <w:tblGrid>
        <w:gridCol w:w="359"/>
        <w:gridCol w:w="1834"/>
      </w:tblGrid>
      <w:tr w:rsidR="00F772D6" w:rsidTr="00F772D6">
        <w:trPr>
          <w:trHeight w:val="956"/>
        </w:trPr>
        <w:tc>
          <w:tcPr>
            <w:tcW w:w="359" w:type="dxa"/>
            <w:shd w:val="clear" w:color="auto" w:fill="C0D0C0"/>
            <w:noWrap/>
            <w:tcMar>
              <w:top w:w="0" w:type="dxa"/>
              <w:left w:w="0" w:type="dxa"/>
              <w:bottom w:w="0" w:type="dxa"/>
              <w:right w:w="0" w:type="dxa"/>
            </w:tcMar>
            <w:vAlign w:val="center"/>
          </w:tcPr>
          <w:p w:rsidR="00F772D6" w:rsidRDefault="00F772D6" w:rsidP="00F772D6">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1834" w:type="dxa"/>
            <w:shd w:val="clear" w:color="auto" w:fill="auto"/>
            <w:noWrap/>
            <w:tcMar>
              <w:top w:w="0" w:type="dxa"/>
              <w:left w:w="0" w:type="dxa"/>
              <w:bottom w:w="0" w:type="dxa"/>
              <w:right w:w="0" w:type="dxa"/>
            </w:tcMar>
            <w:vAlign w:val="center"/>
          </w:tcPr>
          <w:p w:rsidR="00F772D6" w:rsidRDefault="00F772D6" w:rsidP="00F772D6">
            <w:pPr>
              <w:widowControl/>
              <w:suppressAutoHyphens w:val="0"/>
              <w:textAlignment w:val="auto"/>
            </w:pPr>
            <w:r>
              <w:rPr>
                <w:rFonts w:ascii="MS Sans Serif" w:eastAsia="Times New Roman" w:hAnsi="MS Sans Serif" w:cs="Times New Roman"/>
                <w:kern w:val="0"/>
                <w:sz w:val="21"/>
                <w:szCs w:val="21"/>
                <w:lang w:eastAsia="it-IT" w:bidi="ar-SA"/>
              </w:rPr>
              <w:t>V1 nome genitore</w:t>
            </w:r>
          </w:p>
        </w:tc>
      </w:tr>
    </w:tbl>
    <w:p w:rsidR="00C754F1" w:rsidRDefault="00C754F1">
      <w:pPr>
        <w:widowControl/>
        <w:suppressAutoHyphens w:val="0"/>
        <w:textAlignment w:val="auto"/>
        <w:rPr>
          <w:rFonts w:eastAsia="Calibri" w:cs="Times New Roman"/>
          <w:i/>
          <w:color w:val="FF3333"/>
          <w:sz w:val="36"/>
          <w:szCs w:val="36"/>
          <w:lang w:eastAsia="en-US"/>
        </w:rPr>
      </w:pPr>
    </w:p>
    <w:p w:rsidR="00C754F1" w:rsidRDefault="00C754F1">
      <w:pPr>
        <w:widowControl/>
        <w:suppressAutoHyphens w:val="0"/>
        <w:textAlignment w:val="auto"/>
        <w:rPr>
          <w:rFonts w:eastAsia="Calibri" w:cs="Times New Roman"/>
          <w:i/>
          <w:color w:val="FF3333"/>
          <w:sz w:val="36"/>
          <w:szCs w:val="36"/>
          <w:lang w:eastAsia="en-US"/>
        </w:rPr>
      </w:pPr>
    </w:p>
    <w:p w:rsidR="00C754F1" w:rsidRDefault="00C754F1">
      <w:pPr>
        <w:widowControl/>
        <w:suppressAutoHyphens w:val="0"/>
        <w:textAlignment w:val="auto"/>
        <w:rPr>
          <w:rFonts w:ascii="MS Sans Serif" w:hAnsi="MS Sans Serif" w:hint="eastAsia"/>
          <w:b/>
          <w:bCs/>
          <w:color w:val="000000"/>
          <w:sz w:val="21"/>
          <w:szCs w:val="21"/>
        </w:rPr>
      </w:pPr>
    </w:p>
    <w:p w:rsidR="00F772D6" w:rsidRDefault="00F772D6">
      <w:pPr>
        <w:widowControl/>
        <w:suppressAutoHyphens w:val="0"/>
        <w:textAlignment w:val="auto"/>
        <w:rPr>
          <w:rFonts w:ascii="MS Sans Serif" w:hAnsi="MS Sans Serif" w:hint="eastAsia"/>
          <w:b/>
          <w:bCs/>
          <w:color w:val="000000"/>
          <w:sz w:val="21"/>
          <w:szCs w:val="21"/>
        </w:rPr>
      </w:pPr>
    </w:p>
    <w:tbl>
      <w:tblPr>
        <w:tblW w:w="8909" w:type="dxa"/>
        <w:tblCellMar>
          <w:left w:w="10" w:type="dxa"/>
          <w:right w:w="10" w:type="dxa"/>
        </w:tblCellMar>
        <w:tblLook w:val="0000" w:firstRow="0" w:lastRow="0" w:firstColumn="0" w:lastColumn="0" w:noHBand="0" w:noVBand="0"/>
      </w:tblPr>
      <w:tblGrid>
        <w:gridCol w:w="546"/>
        <w:gridCol w:w="402"/>
        <w:gridCol w:w="547"/>
        <w:gridCol w:w="587"/>
        <w:gridCol w:w="578"/>
        <w:gridCol w:w="587"/>
        <w:gridCol w:w="577"/>
        <w:gridCol w:w="567"/>
        <w:gridCol w:w="464"/>
        <w:gridCol w:w="515"/>
        <w:gridCol w:w="371"/>
        <w:gridCol w:w="443"/>
        <w:gridCol w:w="587"/>
        <w:gridCol w:w="526"/>
        <w:gridCol w:w="423"/>
        <w:gridCol w:w="587"/>
        <w:gridCol w:w="609"/>
        <w:gridCol w:w="722"/>
      </w:tblGrid>
      <w:tr w:rsidR="00C754F1">
        <w:trPr>
          <w:trHeight w:val="94"/>
        </w:trPr>
        <w:tc>
          <w:tcPr>
            <w:tcW w:w="546" w:type="dxa"/>
            <w:shd w:val="clear" w:color="auto" w:fill="auto"/>
            <w:tcMar>
              <w:top w:w="0" w:type="dxa"/>
              <w:left w:w="0" w:type="dxa"/>
              <w:bottom w:w="0" w:type="dxa"/>
              <w:right w:w="0" w:type="dxa"/>
            </w:tcMar>
            <w:vAlign w:val="bottom"/>
          </w:tcPr>
          <w:tbl>
            <w:tblPr>
              <w:tblW w:w="299" w:type="dxa"/>
              <w:tblCellMar>
                <w:left w:w="10" w:type="dxa"/>
                <w:right w:w="10" w:type="dxa"/>
              </w:tblCellMar>
              <w:tblLook w:val="0000" w:firstRow="0" w:lastRow="0" w:firstColumn="0" w:lastColumn="0" w:noHBand="0" w:noVBand="0"/>
            </w:tblPr>
            <w:tblGrid>
              <w:gridCol w:w="385"/>
            </w:tblGrid>
            <w:tr w:rsidR="00C754F1">
              <w:trPr>
                <w:trHeight w:val="58"/>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lastRenderedPageBreak/>
                    <w:t>10%</w:t>
                  </w:r>
                </w:p>
              </w:tc>
            </w:tr>
            <w:tr w:rsidR="00C754F1">
              <w:trPr>
                <w:trHeight w:val="36"/>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16"/>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402"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47"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87"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78" w:type="dxa"/>
            <w:shd w:val="clear" w:color="auto" w:fill="auto"/>
            <w:tcMar>
              <w:top w:w="0" w:type="dxa"/>
              <w:left w:w="0" w:type="dxa"/>
              <w:bottom w:w="0" w:type="dxa"/>
              <w:right w:w="0" w:type="dxa"/>
            </w:tcMar>
            <w:vAlign w:val="bottom"/>
          </w:tcPr>
          <w:tbl>
            <w:tblPr>
              <w:tblW w:w="299" w:type="dxa"/>
              <w:jc w:val="center"/>
              <w:tblCellMar>
                <w:left w:w="10" w:type="dxa"/>
                <w:right w:w="10" w:type="dxa"/>
              </w:tblCellMar>
              <w:tblLook w:val="0000" w:firstRow="0" w:lastRow="0" w:firstColumn="0" w:lastColumn="0" w:noHBand="0" w:noVBand="0"/>
            </w:tblPr>
            <w:tblGrid>
              <w:gridCol w:w="385"/>
            </w:tblGrid>
            <w:tr w:rsidR="00C754F1">
              <w:trPr>
                <w:trHeight w:val="58"/>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w:t>
                  </w:r>
                </w:p>
              </w:tc>
            </w:tr>
            <w:tr w:rsidR="00C754F1">
              <w:trPr>
                <w:trHeight w:val="36"/>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16"/>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87"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77"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67"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464"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15"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371"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443"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87"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26"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423"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587"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609"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c>
          <w:tcPr>
            <w:tcW w:w="722" w:type="dxa"/>
            <w:shd w:val="clear" w:color="auto" w:fill="auto"/>
            <w:tcMar>
              <w:top w:w="0" w:type="dxa"/>
              <w:left w:w="0" w:type="dxa"/>
              <w:bottom w:w="0" w:type="dxa"/>
              <w:right w:w="0" w:type="dxa"/>
            </w:tcMar>
            <w:vAlign w:val="bottom"/>
          </w:tcPr>
          <w:tbl>
            <w:tblPr>
              <w:tblW w:w="217" w:type="dxa"/>
              <w:jc w:val="center"/>
              <w:tblCellMar>
                <w:left w:w="10" w:type="dxa"/>
                <w:right w:w="10" w:type="dxa"/>
              </w:tblCellMar>
              <w:tblLook w:val="0000" w:firstRow="0" w:lastRow="0" w:firstColumn="0" w:lastColumn="0" w:noHBand="0" w:noVBand="0"/>
            </w:tblPr>
            <w:tblGrid>
              <w:gridCol w:w="280"/>
            </w:tblGrid>
            <w:tr w:rsidR="00C754F1">
              <w:trPr>
                <w:trHeight w:val="58"/>
                <w:jc w:val="center"/>
              </w:trPr>
              <w:tc>
                <w:tcPr>
                  <w:tcW w:w="28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trHeight w:val="18"/>
                <w:jc w:val="center"/>
              </w:trPr>
              <w:tc>
                <w:tcPr>
                  <w:tcW w:w="28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8"/>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color w:val="000000"/>
                <w:kern w:val="0"/>
                <w:sz w:val="21"/>
                <w:szCs w:val="21"/>
                <w:lang w:eastAsia="it-IT" w:bidi="ar-SA"/>
              </w:rPr>
            </w:pPr>
          </w:p>
        </w:tc>
      </w:tr>
      <w:tr w:rsidR="00C754F1">
        <w:trPr>
          <w:trHeight w:val="60"/>
        </w:trPr>
        <w:tc>
          <w:tcPr>
            <w:tcW w:w="546"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w:t>
            </w:r>
          </w:p>
        </w:tc>
        <w:tc>
          <w:tcPr>
            <w:tcW w:w="40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4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78"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7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6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464"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371"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443"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26"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423"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09"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72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r>
      <w:tr w:rsidR="00C754F1">
        <w:trPr>
          <w:trHeight w:val="114"/>
        </w:trPr>
        <w:tc>
          <w:tcPr>
            <w:tcW w:w="546"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Ale</w:t>
            </w:r>
            <w:r>
              <w:rPr>
                <w:rFonts w:ascii="MS Sans Serif" w:eastAsia="Times New Roman" w:hAnsi="MS Sans Serif" w:cs="Times New Roman"/>
                <w:color w:val="000000"/>
                <w:kern w:val="0"/>
                <w:sz w:val="21"/>
                <w:szCs w:val="21"/>
                <w:lang w:eastAsia="it-IT" w:bidi="ar-SA"/>
              </w:rPr>
              <w:t>s</w:t>
            </w:r>
            <w:r>
              <w:rPr>
                <w:rFonts w:ascii="MS Sans Serif" w:eastAsia="Times New Roman" w:hAnsi="MS Sans Serif" w:cs="Times New Roman"/>
                <w:color w:val="000000"/>
                <w:kern w:val="0"/>
                <w:sz w:val="21"/>
                <w:szCs w:val="21"/>
                <w:lang w:eastAsia="it-IT" w:bidi="ar-SA"/>
              </w:rPr>
              <w:t>sia</w:t>
            </w:r>
          </w:p>
        </w:tc>
        <w:tc>
          <w:tcPr>
            <w:tcW w:w="40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Al</w:t>
            </w:r>
            <w:r>
              <w:rPr>
                <w:rFonts w:ascii="MS Sans Serif" w:eastAsia="Times New Roman" w:hAnsi="MS Sans Serif" w:cs="Times New Roman"/>
                <w:color w:val="000000"/>
                <w:kern w:val="0"/>
                <w:sz w:val="21"/>
                <w:szCs w:val="21"/>
                <w:lang w:eastAsia="it-IT" w:bidi="ar-SA"/>
              </w:rPr>
              <w:t>i</w:t>
            </w:r>
            <w:r>
              <w:rPr>
                <w:rFonts w:ascii="MS Sans Serif" w:eastAsia="Times New Roman" w:hAnsi="MS Sans Serif" w:cs="Times New Roman"/>
                <w:color w:val="000000"/>
                <w:kern w:val="0"/>
                <w:sz w:val="21"/>
                <w:szCs w:val="21"/>
                <w:lang w:eastAsia="it-IT" w:bidi="ar-SA"/>
              </w:rPr>
              <w:t>ce</w:t>
            </w:r>
          </w:p>
        </w:tc>
        <w:tc>
          <w:tcPr>
            <w:tcW w:w="54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A</w:t>
            </w:r>
            <w:r>
              <w:rPr>
                <w:rFonts w:ascii="MS Sans Serif" w:eastAsia="Times New Roman" w:hAnsi="MS Sans Serif" w:cs="Times New Roman"/>
                <w:color w:val="000000"/>
                <w:kern w:val="0"/>
                <w:sz w:val="21"/>
                <w:szCs w:val="21"/>
                <w:lang w:eastAsia="it-IT" w:bidi="ar-SA"/>
              </w:rPr>
              <w:t>n</w:t>
            </w:r>
            <w:r>
              <w:rPr>
                <w:rFonts w:ascii="MS Sans Serif" w:eastAsia="Times New Roman" w:hAnsi="MS Sans Serif" w:cs="Times New Roman"/>
                <w:color w:val="000000"/>
                <w:kern w:val="0"/>
                <w:sz w:val="21"/>
                <w:szCs w:val="21"/>
                <w:lang w:eastAsia="it-IT" w:bidi="ar-SA"/>
              </w:rPr>
              <w:t>drea</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Barb</w:t>
            </w:r>
            <w:r>
              <w:rPr>
                <w:rFonts w:ascii="MS Sans Serif" w:eastAsia="Times New Roman" w:hAnsi="MS Sans Serif" w:cs="Times New Roman"/>
                <w:color w:val="000000"/>
                <w:kern w:val="0"/>
                <w:sz w:val="21"/>
                <w:szCs w:val="21"/>
                <w:lang w:eastAsia="it-IT" w:bidi="ar-SA"/>
              </w:rPr>
              <w:t>a</w:t>
            </w:r>
            <w:r>
              <w:rPr>
                <w:rFonts w:ascii="MS Sans Serif" w:eastAsia="Times New Roman" w:hAnsi="MS Sans Serif" w:cs="Times New Roman"/>
                <w:color w:val="000000"/>
                <w:kern w:val="0"/>
                <w:sz w:val="21"/>
                <w:szCs w:val="21"/>
                <w:lang w:eastAsia="it-IT" w:bidi="ar-SA"/>
              </w:rPr>
              <w:t>ra</w:t>
            </w:r>
          </w:p>
        </w:tc>
        <w:tc>
          <w:tcPr>
            <w:tcW w:w="578"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Cla</w:t>
            </w:r>
            <w:r>
              <w:rPr>
                <w:rFonts w:ascii="MS Sans Serif" w:eastAsia="Times New Roman" w:hAnsi="MS Sans Serif" w:cs="Times New Roman"/>
                <w:color w:val="000000"/>
                <w:kern w:val="0"/>
                <w:sz w:val="21"/>
                <w:szCs w:val="21"/>
                <w:lang w:eastAsia="it-IT" w:bidi="ar-SA"/>
              </w:rPr>
              <w:t>u</w:t>
            </w:r>
            <w:r>
              <w:rPr>
                <w:rFonts w:ascii="MS Sans Serif" w:eastAsia="Times New Roman" w:hAnsi="MS Sans Serif" w:cs="Times New Roman"/>
                <w:color w:val="000000"/>
                <w:kern w:val="0"/>
                <w:sz w:val="21"/>
                <w:szCs w:val="21"/>
                <w:lang w:eastAsia="it-IT" w:bidi="ar-SA"/>
              </w:rPr>
              <w:t>dia</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Crist</w:t>
            </w:r>
            <w:r>
              <w:rPr>
                <w:rFonts w:ascii="MS Sans Serif" w:eastAsia="Times New Roman" w:hAnsi="MS Sans Serif" w:cs="Times New Roman"/>
                <w:color w:val="000000"/>
                <w:kern w:val="0"/>
                <w:sz w:val="21"/>
                <w:szCs w:val="21"/>
                <w:lang w:eastAsia="it-IT" w:bidi="ar-SA"/>
              </w:rPr>
              <w:t>i</w:t>
            </w:r>
            <w:r>
              <w:rPr>
                <w:rFonts w:ascii="MS Sans Serif" w:eastAsia="Times New Roman" w:hAnsi="MS Sans Serif" w:cs="Times New Roman"/>
                <w:color w:val="000000"/>
                <w:kern w:val="0"/>
                <w:sz w:val="21"/>
                <w:szCs w:val="21"/>
                <w:lang w:eastAsia="it-IT" w:bidi="ar-SA"/>
              </w:rPr>
              <w:t>na</w:t>
            </w:r>
          </w:p>
        </w:tc>
        <w:tc>
          <w:tcPr>
            <w:tcW w:w="57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Dani</w:t>
            </w:r>
            <w:r>
              <w:rPr>
                <w:rFonts w:ascii="MS Sans Serif" w:eastAsia="Times New Roman" w:hAnsi="MS Sans Serif" w:cs="Times New Roman"/>
                <w:color w:val="000000"/>
                <w:kern w:val="0"/>
                <w:sz w:val="21"/>
                <w:szCs w:val="21"/>
                <w:lang w:eastAsia="it-IT" w:bidi="ar-SA"/>
              </w:rPr>
              <w:t>e</w:t>
            </w:r>
            <w:r>
              <w:rPr>
                <w:rFonts w:ascii="MS Sans Serif" w:eastAsia="Times New Roman" w:hAnsi="MS Sans Serif" w:cs="Times New Roman"/>
                <w:color w:val="000000"/>
                <w:kern w:val="0"/>
                <w:sz w:val="21"/>
                <w:szCs w:val="21"/>
                <w:lang w:eastAsia="it-IT" w:bidi="ar-SA"/>
              </w:rPr>
              <w:t>la</w:t>
            </w:r>
          </w:p>
        </w:tc>
        <w:tc>
          <w:tcPr>
            <w:tcW w:w="56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Gio</w:t>
            </w:r>
            <w:r>
              <w:rPr>
                <w:rFonts w:ascii="MS Sans Serif" w:eastAsia="Times New Roman" w:hAnsi="MS Sans Serif" w:cs="Times New Roman"/>
                <w:color w:val="000000"/>
                <w:kern w:val="0"/>
                <w:sz w:val="21"/>
                <w:szCs w:val="21"/>
                <w:lang w:eastAsia="it-IT" w:bidi="ar-SA"/>
              </w:rPr>
              <w:t>r</w:t>
            </w:r>
            <w:r>
              <w:rPr>
                <w:rFonts w:ascii="MS Sans Serif" w:eastAsia="Times New Roman" w:hAnsi="MS Sans Serif" w:cs="Times New Roman"/>
                <w:color w:val="000000"/>
                <w:kern w:val="0"/>
                <w:sz w:val="21"/>
                <w:szCs w:val="21"/>
                <w:lang w:eastAsia="it-IT" w:bidi="ar-SA"/>
              </w:rPr>
              <w:t>gia</w:t>
            </w:r>
          </w:p>
        </w:tc>
        <w:tc>
          <w:tcPr>
            <w:tcW w:w="464"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Gi</w:t>
            </w:r>
            <w:r>
              <w:rPr>
                <w:rFonts w:ascii="MS Sans Serif" w:eastAsia="Times New Roman" w:hAnsi="MS Sans Serif" w:cs="Times New Roman"/>
                <w:color w:val="000000"/>
                <w:kern w:val="0"/>
                <w:sz w:val="21"/>
                <w:szCs w:val="21"/>
                <w:lang w:eastAsia="it-IT" w:bidi="ar-SA"/>
              </w:rPr>
              <w:t>u</w:t>
            </w:r>
            <w:r>
              <w:rPr>
                <w:rFonts w:ascii="MS Sans Serif" w:eastAsia="Times New Roman" w:hAnsi="MS Sans Serif" w:cs="Times New Roman"/>
                <w:color w:val="000000"/>
                <w:kern w:val="0"/>
                <w:sz w:val="21"/>
                <w:szCs w:val="21"/>
                <w:lang w:eastAsia="it-IT" w:bidi="ar-SA"/>
              </w:rPr>
              <w:t>lia</w:t>
            </w:r>
          </w:p>
        </w:tc>
        <w:tc>
          <w:tcPr>
            <w:tcW w:w="5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Let</w:t>
            </w:r>
            <w:r>
              <w:rPr>
                <w:rFonts w:ascii="MS Sans Serif" w:eastAsia="Times New Roman" w:hAnsi="MS Sans Serif" w:cs="Times New Roman"/>
                <w:color w:val="000000"/>
                <w:kern w:val="0"/>
                <w:sz w:val="21"/>
                <w:szCs w:val="21"/>
                <w:lang w:eastAsia="it-IT" w:bidi="ar-SA"/>
              </w:rPr>
              <w:t>i</w:t>
            </w:r>
            <w:r>
              <w:rPr>
                <w:rFonts w:ascii="MS Sans Serif" w:eastAsia="Times New Roman" w:hAnsi="MS Sans Serif" w:cs="Times New Roman"/>
                <w:color w:val="000000"/>
                <w:kern w:val="0"/>
                <w:sz w:val="21"/>
                <w:szCs w:val="21"/>
                <w:lang w:eastAsia="it-IT" w:bidi="ar-SA"/>
              </w:rPr>
              <w:t>zia</w:t>
            </w:r>
          </w:p>
        </w:tc>
        <w:tc>
          <w:tcPr>
            <w:tcW w:w="371"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L</w:t>
            </w:r>
            <w:r>
              <w:rPr>
                <w:rFonts w:ascii="MS Sans Serif" w:eastAsia="Times New Roman" w:hAnsi="MS Sans Serif" w:cs="Times New Roman"/>
                <w:color w:val="000000"/>
                <w:kern w:val="0"/>
                <w:sz w:val="21"/>
                <w:szCs w:val="21"/>
                <w:lang w:eastAsia="it-IT" w:bidi="ar-SA"/>
              </w:rPr>
              <w:t>u</w:t>
            </w:r>
            <w:r>
              <w:rPr>
                <w:rFonts w:ascii="MS Sans Serif" w:eastAsia="Times New Roman" w:hAnsi="MS Sans Serif" w:cs="Times New Roman"/>
                <w:color w:val="000000"/>
                <w:kern w:val="0"/>
                <w:sz w:val="21"/>
                <w:szCs w:val="21"/>
                <w:lang w:eastAsia="it-IT" w:bidi="ar-SA"/>
              </w:rPr>
              <w:t>ca</w:t>
            </w:r>
          </w:p>
        </w:tc>
        <w:tc>
          <w:tcPr>
            <w:tcW w:w="443"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Ma</w:t>
            </w:r>
            <w:r>
              <w:rPr>
                <w:rFonts w:ascii="MS Sans Serif" w:eastAsia="Times New Roman" w:hAnsi="MS Sans Serif" w:cs="Times New Roman"/>
                <w:color w:val="000000"/>
                <w:kern w:val="0"/>
                <w:sz w:val="21"/>
                <w:szCs w:val="21"/>
                <w:lang w:eastAsia="it-IT" w:bidi="ar-SA"/>
              </w:rPr>
              <w:t>r</w:t>
            </w:r>
            <w:r>
              <w:rPr>
                <w:rFonts w:ascii="MS Sans Serif" w:eastAsia="Times New Roman" w:hAnsi="MS Sans Serif" w:cs="Times New Roman"/>
                <w:color w:val="000000"/>
                <w:kern w:val="0"/>
                <w:sz w:val="21"/>
                <w:szCs w:val="21"/>
                <w:lang w:eastAsia="it-IT" w:bidi="ar-SA"/>
              </w:rPr>
              <w:t>ta</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Mart</w:t>
            </w:r>
            <w:r>
              <w:rPr>
                <w:rFonts w:ascii="MS Sans Serif" w:eastAsia="Times New Roman" w:hAnsi="MS Sans Serif" w:cs="Times New Roman"/>
                <w:color w:val="000000"/>
                <w:kern w:val="0"/>
                <w:sz w:val="21"/>
                <w:szCs w:val="21"/>
                <w:lang w:eastAsia="it-IT" w:bidi="ar-SA"/>
              </w:rPr>
              <w:t>i</w:t>
            </w:r>
            <w:r>
              <w:rPr>
                <w:rFonts w:ascii="MS Sans Serif" w:eastAsia="Times New Roman" w:hAnsi="MS Sans Serif" w:cs="Times New Roman"/>
                <w:color w:val="000000"/>
                <w:kern w:val="0"/>
                <w:sz w:val="21"/>
                <w:szCs w:val="21"/>
                <w:lang w:eastAsia="it-IT" w:bidi="ar-SA"/>
              </w:rPr>
              <w:t>na</w:t>
            </w:r>
          </w:p>
        </w:tc>
        <w:tc>
          <w:tcPr>
            <w:tcW w:w="526"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Ma</w:t>
            </w:r>
            <w:r>
              <w:rPr>
                <w:rFonts w:ascii="MS Sans Serif" w:eastAsia="Times New Roman" w:hAnsi="MS Sans Serif" w:cs="Times New Roman"/>
                <w:color w:val="000000"/>
                <w:kern w:val="0"/>
                <w:sz w:val="21"/>
                <w:szCs w:val="21"/>
                <w:lang w:eastAsia="it-IT" w:bidi="ar-SA"/>
              </w:rPr>
              <w:t>t</w:t>
            </w:r>
            <w:r>
              <w:rPr>
                <w:rFonts w:ascii="MS Sans Serif" w:eastAsia="Times New Roman" w:hAnsi="MS Sans Serif" w:cs="Times New Roman"/>
                <w:color w:val="000000"/>
                <w:kern w:val="0"/>
                <w:sz w:val="21"/>
                <w:szCs w:val="21"/>
                <w:lang w:eastAsia="it-IT" w:bidi="ar-SA"/>
              </w:rPr>
              <w:t>teo</w:t>
            </w:r>
          </w:p>
        </w:tc>
        <w:tc>
          <w:tcPr>
            <w:tcW w:w="423"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Pa</w:t>
            </w:r>
            <w:r>
              <w:rPr>
                <w:rFonts w:ascii="MS Sans Serif" w:eastAsia="Times New Roman" w:hAnsi="MS Sans Serif" w:cs="Times New Roman"/>
                <w:color w:val="000000"/>
                <w:kern w:val="0"/>
                <w:sz w:val="21"/>
                <w:szCs w:val="21"/>
                <w:lang w:eastAsia="it-IT" w:bidi="ar-SA"/>
              </w:rPr>
              <w:t>o</w:t>
            </w:r>
            <w:r>
              <w:rPr>
                <w:rFonts w:ascii="MS Sans Serif" w:eastAsia="Times New Roman" w:hAnsi="MS Sans Serif" w:cs="Times New Roman"/>
                <w:color w:val="000000"/>
                <w:kern w:val="0"/>
                <w:sz w:val="21"/>
                <w:szCs w:val="21"/>
                <w:lang w:eastAsia="it-IT" w:bidi="ar-SA"/>
              </w:rPr>
              <w:t>lo</w:t>
            </w:r>
          </w:p>
        </w:tc>
        <w:tc>
          <w:tcPr>
            <w:tcW w:w="5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Robe</w:t>
            </w:r>
            <w:r>
              <w:rPr>
                <w:rFonts w:ascii="MS Sans Serif" w:eastAsia="Times New Roman" w:hAnsi="MS Sans Serif" w:cs="Times New Roman"/>
                <w:color w:val="000000"/>
                <w:kern w:val="0"/>
                <w:sz w:val="21"/>
                <w:szCs w:val="21"/>
                <w:lang w:eastAsia="it-IT" w:bidi="ar-SA"/>
              </w:rPr>
              <w:t>r</w:t>
            </w:r>
            <w:r>
              <w:rPr>
                <w:rFonts w:ascii="MS Sans Serif" w:eastAsia="Times New Roman" w:hAnsi="MS Sans Serif" w:cs="Times New Roman"/>
                <w:color w:val="000000"/>
                <w:kern w:val="0"/>
                <w:sz w:val="21"/>
                <w:szCs w:val="21"/>
                <w:lang w:eastAsia="it-IT" w:bidi="ar-SA"/>
              </w:rPr>
              <w:t>ta</w:t>
            </w:r>
          </w:p>
        </w:tc>
        <w:tc>
          <w:tcPr>
            <w:tcW w:w="609"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Stef</w:t>
            </w:r>
            <w:r>
              <w:rPr>
                <w:rFonts w:ascii="MS Sans Serif" w:eastAsia="Times New Roman" w:hAnsi="MS Sans Serif" w:cs="Times New Roman"/>
                <w:color w:val="000000"/>
                <w:kern w:val="0"/>
                <w:sz w:val="21"/>
                <w:szCs w:val="21"/>
                <w:lang w:eastAsia="it-IT" w:bidi="ar-SA"/>
              </w:rPr>
              <w:t>a</w:t>
            </w:r>
            <w:r>
              <w:rPr>
                <w:rFonts w:ascii="MS Sans Serif" w:eastAsia="Times New Roman" w:hAnsi="MS Sans Serif" w:cs="Times New Roman"/>
                <w:color w:val="000000"/>
                <w:kern w:val="0"/>
                <w:sz w:val="21"/>
                <w:szCs w:val="21"/>
                <w:lang w:eastAsia="it-IT" w:bidi="ar-SA"/>
              </w:rPr>
              <w:t>nia</w:t>
            </w:r>
          </w:p>
        </w:tc>
        <w:tc>
          <w:tcPr>
            <w:tcW w:w="72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pPr>
            <w:r>
              <w:rPr>
                <w:rFonts w:ascii="MS Sans Serif" w:eastAsia="Times New Roman" w:hAnsi="MS Sans Serif" w:cs="Times New Roman"/>
                <w:color w:val="000000"/>
                <w:kern w:val="0"/>
                <w:sz w:val="21"/>
                <w:szCs w:val="21"/>
                <w:lang w:eastAsia="it-IT" w:bidi="ar-SA"/>
              </w:rPr>
              <w:t>Vale</w:t>
            </w:r>
            <w:r>
              <w:rPr>
                <w:rFonts w:ascii="MS Sans Serif" w:eastAsia="Times New Roman" w:hAnsi="MS Sans Serif" w:cs="Times New Roman"/>
                <w:color w:val="000000"/>
                <w:kern w:val="0"/>
                <w:sz w:val="21"/>
                <w:szCs w:val="21"/>
                <w:lang w:eastAsia="it-IT" w:bidi="ar-SA"/>
              </w:rPr>
              <w:t>n</w:t>
            </w:r>
            <w:r>
              <w:rPr>
                <w:rFonts w:ascii="MS Sans Serif" w:eastAsia="Times New Roman" w:hAnsi="MS Sans Serif" w:cs="Times New Roman"/>
                <w:color w:val="000000"/>
                <w:kern w:val="0"/>
                <w:sz w:val="21"/>
                <w:szCs w:val="21"/>
                <w:lang w:eastAsia="it-IT" w:bidi="ar-SA"/>
              </w:rPr>
              <w:t>tina</w:t>
            </w:r>
          </w:p>
        </w:tc>
      </w:tr>
    </w:tbl>
    <w:p w:rsidR="00C754F1" w:rsidRDefault="00C754F1">
      <w:pPr>
        <w:widowControl/>
        <w:suppressAutoHyphens w:val="0"/>
        <w:textAlignment w:val="auto"/>
        <w:rPr>
          <w:rFonts w:ascii="MS Sans Serif" w:hAnsi="MS Sans Serif" w:hint="eastAsia"/>
          <w:b/>
          <w:bCs/>
          <w:color w:val="000000"/>
          <w:sz w:val="21"/>
          <w:szCs w:val="21"/>
        </w:rPr>
      </w:pPr>
    </w:p>
    <w:p w:rsidR="00C754F1" w:rsidRDefault="00E56BD2">
      <w:pPr>
        <w:widowControl/>
        <w:suppressAutoHyphens w:val="0"/>
        <w:textAlignment w:val="auto"/>
      </w:pPr>
      <w:r>
        <w:rPr>
          <w:rFonts w:ascii="MS Sans Serif" w:hAnsi="MS Sans Serif"/>
          <w:b/>
          <w:bCs/>
          <w:color w:val="000000"/>
          <w:sz w:val="21"/>
          <w:szCs w:val="21"/>
        </w:rPr>
        <w:t>Campione</w:t>
      </w:r>
      <w:r>
        <w:rPr>
          <w:rFonts w:ascii="MS Sans Serif" w:hAnsi="MS Sans Serif"/>
          <w:color w:val="000000"/>
          <w:sz w:val="21"/>
          <w:szCs w:val="21"/>
        </w:rPr>
        <w:t>:</w:t>
      </w:r>
      <w:r>
        <w:rPr>
          <w:rFonts w:ascii="MS Sans Serif" w:hAnsi="MS Sans Serif"/>
          <w:color w:val="000000"/>
          <w:sz w:val="21"/>
          <w:szCs w:val="21"/>
        </w:rPr>
        <w:br/>
        <w:t>Numero di casi= 20</w:t>
      </w:r>
      <w:r>
        <w:rPr>
          <w:rFonts w:ascii="MS Sans Serif" w:hAnsi="MS Sans Serif"/>
          <w:color w:val="000000"/>
          <w:sz w:val="21"/>
          <w:szCs w:val="21"/>
        </w:rPr>
        <w:br/>
        <w:t>Indici di tendenza centrale:</w:t>
      </w:r>
      <w:r>
        <w:rPr>
          <w:rFonts w:ascii="MS Sans Serif" w:hAnsi="MS Sans Serif"/>
          <w:color w:val="000000"/>
          <w:sz w:val="21"/>
          <w:szCs w:val="21"/>
        </w:rPr>
        <w:br/>
        <w:t>  Moda = Alessia; Claudia</w:t>
      </w:r>
      <w:r>
        <w:rPr>
          <w:rFonts w:ascii="MS Sans Serif" w:hAnsi="MS Sans Serif"/>
          <w:color w:val="000000"/>
          <w:sz w:val="21"/>
          <w:szCs w:val="21"/>
        </w:rPr>
        <w:br/>
        <w:t>  Mediana = tra Giorgia e Giulia</w:t>
      </w:r>
      <w:r>
        <w:rPr>
          <w:rFonts w:ascii="MS Sans Serif" w:hAnsi="MS Sans Serif"/>
          <w:color w:val="000000"/>
          <w:sz w:val="21"/>
          <w:szCs w:val="21"/>
        </w:rPr>
        <w:br/>
        <w:t>Indici di dispersione:</w:t>
      </w:r>
      <w:r>
        <w:rPr>
          <w:rFonts w:ascii="MS Sans Serif" w:hAnsi="MS Sans Serif"/>
          <w:color w:val="000000"/>
          <w:sz w:val="21"/>
          <w:szCs w:val="21"/>
        </w:rPr>
        <w:br/>
        <w:t>  Squilibrio = 0.06</w:t>
      </w:r>
    </w:p>
    <w:p w:rsidR="00C754F1" w:rsidRDefault="00C754F1">
      <w:pPr>
        <w:widowControl/>
        <w:suppressAutoHyphens w:val="0"/>
        <w:textAlignment w:val="auto"/>
        <w:rPr>
          <w:rFonts w:eastAsia="Calibri" w:cs="Times New Roman"/>
          <w:i/>
          <w:color w:val="FF3333"/>
          <w:sz w:val="36"/>
          <w:szCs w:val="36"/>
          <w:lang w:eastAsia="en-US"/>
        </w:rPr>
      </w:pPr>
    </w:p>
    <w:p w:rsidR="00C754F1" w:rsidRDefault="00E56BD2">
      <w:pPr>
        <w:widowControl/>
        <w:suppressAutoHyphens w:val="0"/>
        <w:textAlignment w:val="auto"/>
        <w:rPr>
          <w:rStyle w:val="apple-converted-space"/>
          <w:rFonts w:ascii="MS Sans Serif" w:hAnsi="MS Sans Serif" w:hint="eastAsia"/>
          <w:color w:val="000000"/>
          <w:sz w:val="21"/>
          <w:szCs w:val="21"/>
        </w:rPr>
      </w:pPr>
      <w:r>
        <w:rPr>
          <w:rFonts w:ascii="MS Sans Serif" w:hAnsi="MS Sans Serif"/>
          <w:color w:val="000000"/>
          <w:sz w:val="21"/>
          <w:szCs w:val="21"/>
        </w:rPr>
        <w:t>Lo squilibrio è dato dalla somma delle proporzioni al quadrato per ciascuna delle k modalità della variabile, ossia:</w:t>
      </w:r>
      <w:r>
        <w:rPr>
          <w:rFonts w:ascii="MS Sans Serif" w:hAnsi="MS Sans Serif"/>
          <w:color w:val="000000"/>
          <w:sz w:val="21"/>
          <w:szCs w:val="21"/>
        </w:rPr>
        <w:br/>
      </w:r>
      <w:r>
        <w:rPr>
          <w:noProof/>
          <w:lang w:eastAsia="it-IT" w:bidi="ar-SA"/>
        </w:rPr>
        <w:drawing>
          <wp:inline distT="0" distB="0" distL="0" distR="0">
            <wp:extent cx="428625" cy="409578"/>
            <wp:effectExtent l="0" t="0" r="9525" b="9522"/>
            <wp:docPr id="7" name="Immagine 9" descr="http://www.edurete.org/jsstat/squilibri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428625" cy="409578"/>
                    </a:xfrm>
                    <a:prstGeom prst="rect">
                      <a:avLst/>
                    </a:prstGeom>
                    <a:noFill/>
                    <a:ln>
                      <a:noFill/>
                      <a:prstDash/>
                    </a:ln>
                  </pic:spPr>
                </pic:pic>
              </a:graphicData>
            </a:graphic>
          </wp:inline>
        </w:drawing>
      </w:r>
      <w:r>
        <w:rPr>
          <w:rStyle w:val="apple-converted-space"/>
          <w:rFonts w:ascii="MS Sans Serif" w:hAnsi="MS Sans Serif"/>
          <w:color w:val="000000"/>
          <w:sz w:val="21"/>
          <w:szCs w:val="21"/>
        </w:rPr>
        <w:t> </w:t>
      </w:r>
      <w:r>
        <w:rPr>
          <w:rFonts w:ascii="MS Sans Serif" w:hAnsi="MS Sans Serif"/>
          <w:color w:val="000000"/>
          <w:sz w:val="21"/>
          <w:szCs w:val="21"/>
        </w:rPr>
        <w:t>= 0.1^2+0.05^2+0.05^2+0.05^2+0.1^2+0.05^2+0.05^2+0.05^2+0.05^2+0.05^2+0.05^2+0.05^2+0.05^2+0.05^2+0.05^2+0.05^2+0.05^2+0.05^2 = 0.06.</w:t>
      </w:r>
      <w:r>
        <w:rPr>
          <w:rStyle w:val="apple-converted-space"/>
          <w:rFonts w:ascii="MS Sans Serif" w:hAnsi="MS Sans Serif"/>
          <w:color w:val="000000"/>
          <w:sz w:val="21"/>
          <w:szCs w:val="21"/>
        </w:rPr>
        <w:t> </w:t>
      </w:r>
    </w:p>
    <w:p w:rsidR="000136B2" w:rsidRDefault="000136B2">
      <w:pPr>
        <w:widowControl/>
        <w:suppressAutoHyphens w:val="0"/>
        <w:textAlignment w:val="auto"/>
        <w:rPr>
          <w:rStyle w:val="apple-converted-space"/>
          <w:rFonts w:ascii="MS Sans Serif" w:hAnsi="MS Sans Serif" w:hint="eastAsia"/>
          <w:color w:val="000000"/>
          <w:sz w:val="21"/>
          <w:szCs w:val="21"/>
        </w:rPr>
      </w:pPr>
    </w:p>
    <w:p w:rsidR="000136B2" w:rsidRDefault="000136B2">
      <w:pPr>
        <w:widowControl/>
        <w:suppressAutoHyphens w:val="0"/>
        <w:textAlignment w:val="auto"/>
        <w:rPr>
          <w:rStyle w:val="apple-converted-space"/>
          <w:rFonts w:ascii="MS Sans Serif" w:hAnsi="MS Sans Serif" w:hint="eastAsia"/>
          <w:color w:val="000000"/>
          <w:sz w:val="21"/>
          <w:szCs w:val="21"/>
        </w:rPr>
      </w:pPr>
    </w:p>
    <w:p w:rsidR="000136B2" w:rsidRDefault="000136B2">
      <w:pPr>
        <w:widowControl/>
        <w:suppressAutoHyphens w:val="0"/>
        <w:textAlignment w:val="auto"/>
        <w:rPr>
          <w:rStyle w:val="apple-converted-space"/>
          <w:rFonts w:ascii="MS Sans Serif" w:hAnsi="MS Sans Serif" w:hint="eastAsia"/>
          <w:color w:val="000000"/>
          <w:sz w:val="21"/>
          <w:szCs w:val="21"/>
        </w:rPr>
      </w:pPr>
    </w:p>
    <w:p w:rsidR="000136B2" w:rsidRPr="000136B2" w:rsidRDefault="000136B2" w:rsidP="00013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V2 età bimbo</w:t>
      </w:r>
      <w:r w:rsidR="00F772D6">
        <w:rPr>
          <w:rFonts w:ascii="MS Sans Serif" w:eastAsia="Times New Roman" w:hAnsi="MS Sans Serif" w:cs="Times New Roman"/>
          <w:b/>
          <w:bCs/>
          <w:color w:val="000000"/>
          <w:kern w:val="0"/>
          <w:sz w:val="21"/>
          <w:szCs w:val="21"/>
          <w:lang w:eastAsia="it-IT" w:bidi="ar-SA"/>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6"/>
        <w:gridCol w:w="715"/>
        <w:gridCol w:w="624"/>
        <w:gridCol w:w="715"/>
        <w:gridCol w:w="640"/>
        <w:gridCol w:w="897"/>
      </w:tblGrid>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Int</w:t>
            </w:r>
            <w:proofErr w:type="spellEnd"/>
            <w:r w:rsidRPr="000136B2">
              <w:rPr>
                <w:rFonts w:ascii="MS Sans Serif" w:eastAsia="Times New Roman" w:hAnsi="MS Sans Serif" w:cs="Times New Roman"/>
                <w:color w:val="000000"/>
                <w:kern w:val="0"/>
                <w:sz w:val="15"/>
                <w:szCs w:val="15"/>
                <w:lang w:eastAsia="it-IT" w:bidi="ar-SA"/>
              </w:rPr>
              <w:t xml:space="preserve">. </w:t>
            </w:r>
            <w:proofErr w:type="spellStart"/>
            <w:r w:rsidRPr="000136B2">
              <w:rPr>
                <w:rFonts w:ascii="MS Sans Serif" w:eastAsia="Times New Roman" w:hAnsi="MS Sans Serif" w:cs="Times New Roman"/>
                <w:color w:val="000000"/>
                <w:kern w:val="0"/>
                <w:sz w:val="15"/>
                <w:szCs w:val="15"/>
                <w:lang w:eastAsia="it-IT" w:bidi="ar-SA"/>
              </w:rPr>
              <w:t>Fid</w:t>
            </w:r>
            <w:proofErr w:type="spellEnd"/>
            <w:r w:rsidRPr="000136B2">
              <w:rPr>
                <w:rFonts w:ascii="MS Sans Serif" w:eastAsia="Times New Roman" w:hAnsi="MS Sans Serif" w:cs="Times New Roman"/>
                <w:color w:val="000000"/>
                <w:kern w:val="0"/>
                <w:sz w:val="15"/>
                <w:szCs w:val="15"/>
                <w:lang w:eastAsia="it-IT" w:bidi="ar-SA"/>
              </w:rPr>
              <w:t>. 95%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0%:30%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0%:35%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13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0%:20%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0%:20%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0%:20%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0%:30%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0%:35%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0%:35%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30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0%:20%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0%:20%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0%:20%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9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0%:20%</w:t>
            </w:r>
          </w:p>
        </w:tc>
      </w:tr>
    </w:tbl>
    <w:p w:rsidR="000136B2" w:rsidRDefault="000136B2">
      <w:pPr>
        <w:widowControl/>
        <w:suppressAutoHyphens w:val="0"/>
        <w:textAlignment w:val="auto"/>
        <w:rPr>
          <w:rStyle w:val="apple-converted-space"/>
          <w:rFonts w:ascii="MS Sans Serif" w:hAnsi="MS Sans Serif" w:hint="eastAsia"/>
          <w:color w:val="000000"/>
          <w:sz w:val="21"/>
          <w:szCs w:val="21"/>
        </w:rPr>
      </w:pPr>
      <w:r w:rsidRPr="000136B2">
        <w:rPr>
          <w:rFonts w:ascii="MS Sans Serif" w:eastAsia="Times New Roman" w:hAnsi="MS Sans Serif" w:cs="Times New Roman"/>
          <w:color w:val="000000"/>
          <w:kern w:val="0"/>
          <w:sz w:val="21"/>
          <w:szCs w:val="21"/>
          <w:lang w:eastAsia="it-IT" w:bidi="ar-SA"/>
        </w:rPr>
        <w:br/>
      </w:r>
      <w:r w:rsidRPr="000136B2">
        <w:rPr>
          <w:rFonts w:ascii="MS Sans Serif" w:eastAsia="Times New Roman" w:hAnsi="MS Sans Serif" w:cs="Times New Roman"/>
          <w:b/>
          <w:bCs/>
          <w:color w:val="000000"/>
          <w:kern w:val="0"/>
          <w:sz w:val="21"/>
          <w:szCs w:val="21"/>
          <w:lang w:eastAsia="it-IT" w:bidi="ar-SA"/>
        </w:rPr>
        <w:t>Campione</w:t>
      </w:r>
      <w:r w:rsidRPr="000136B2">
        <w:rPr>
          <w:rFonts w:ascii="MS Sans Serif" w:eastAsia="Times New Roman" w:hAnsi="MS Sans Serif" w:cs="Times New Roman"/>
          <w:color w:val="000000"/>
          <w:kern w:val="0"/>
          <w:sz w:val="21"/>
          <w:szCs w:val="21"/>
          <w:lang w:eastAsia="it-IT" w:bidi="ar-SA"/>
        </w:rPr>
        <w:t>:</w:t>
      </w:r>
      <w:r w:rsidRPr="000136B2">
        <w:rPr>
          <w:rFonts w:ascii="MS Sans Serif" w:eastAsia="Times New Roman" w:hAnsi="MS Sans Serif" w:cs="Times New Roman"/>
          <w:color w:val="000000"/>
          <w:kern w:val="0"/>
          <w:sz w:val="21"/>
          <w:szCs w:val="21"/>
          <w:lang w:eastAsia="it-IT" w:bidi="ar-SA"/>
        </w:rPr>
        <w:br/>
        <w:t>Numero di casi= 20</w:t>
      </w:r>
      <w:r w:rsidRPr="000136B2">
        <w:rPr>
          <w:rFonts w:ascii="MS Sans Serif" w:eastAsia="Times New Roman" w:hAnsi="MS Sans Serif" w:cs="Times New Roman"/>
          <w:color w:val="000000"/>
          <w:kern w:val="0"/>
          <w:sz w:val="21"/>
          <w:szCs w:val="21"/>
          <w:lang w:eastAsia="it-IT" w:bidi="ar-SA"/>
        </w:rPr>
        <w:br/>
        <w:t>Indici di tendenza centrale:</w:t>
      </w:r>
      <w:r w:rsidRPr="000136B2">
        <w:rPr>
          <w:rFonts w:ascii="MS Sans Serif" w:eastAsia="Times New Roman" w:hAnsi="MS Sans Serif" w:cs="Times New Roman"/>
          <w:color w:val="000000"/>
          <w:kern w:val="0"/>
          <w:sz w:val="21"/>
          <w:szCs w:val="21"/>
          <w:lang w:eastAsia="it-IT" w:bidi="ar-SA"/>
        </w:rPr>
        <w:br/>
        <w:t>  Moda = 12 mesi; 18 mesi; 24 mesi</w:t>
      </w:r>
      <w:r w:rsidRPr="000136B2">
        <w:rPr>
          <w:rFonts w:ascii="MS Sans Serif" w:eastAsia="Times New Roman" w:hAnsi="MS Sans Serif" w:cs="Times New Roman"/>
          <w:color w:val="000000"/>
          <w:kern w:val="0"/>
          <w:sz w:val="21"/>
          <w:szCs w:val="21"/>
          <w:lang w:eastAsia="it-IT" w:bidi="ar-SA"/>
        </w:rPr>
        <w:br/>
        <w:t>  Mediana = tra 16 mesi e 18 mesi</w:t>
      </w:r>
      <w:r w:rsidRPr="000136B2">
        <w:rPr>
          <w:rFonts w:ascii="MS Sans Serif" w:eastAsia="Times New Roman" w:hAnsi="MS Sans Serif" w:cs="Times New Roman"/>
          <w:color w:val="000000"/>
          <w:kern w:val="0"/>
          <w:sz w:val="21"/>
          <w:szCs w:val="21"/>
          <w:lang w:eastAsia="it-IT" w:bidi="ar-SA"/>
        </w:rPr>
        <w:br/>
        <w:t>Indici di dispersione:</w:t>
      </w:r>
      <w:r w:rsidRPr="000136B2">
        <w:rPr>
          <w:rFonts w:ascii="MS Sans Serif" w:eastAsia="Times New Roman" w:hAnsi="MS Sans Serif" w:cs="Times New Roman"/>
          <w:color w:val="000000"/>
          <w:kern w:val="0"/>
          <w:sz w:val="21"/>
          <w:szCs w:val="21"/>
          <w:lang w:eastAsia="it-IT" w:bidi="ar-SA"/>
        </w:rPr>
        <w:br/>
        <w:t>  Squilibrio = 0.11</w:t>
      </w:r>
    </w:p>
    <w:p w:rsidR="000136B2" w:rsidRDefault="000136B2">
      <w:pPr>
        <w:widowControl/>
        <w:suppressAutoHyphens w:val="0"/>
        <w:textAlignment w:val="auto"/>
        <w:rPr>
          <w:rStyle w:val="apple-converted-space"/>
          <w:rFonts w:ascii="MS Sans Serif" w:hAnsi="MS Sans Serif" w:hint="eastAsia"/>
          <w:color w:val="000000"/>
          <w:sz w:val="21"/>
          <w:szCs w:val="21"/>
        </w:rPr>
      </w:pPr>
    </w:p>
    <w:p w:rsidR="000136B2" w:rsidRDefault="000136B2">
      <w:pPr>
        <w:widowControl/>
        <w:suppressAutoHyphens w:val="0"/>
        <w:textAlignment w:val="auto"/>
        <w:rPr>
          <w:rStyle w:val="apple-converted-space"/>
          <w:rFonts w:ascii="MS Sans Serif" w:hAnsi="MS Sans Serif" w:hint="eastAsia"/>
          <w:color w:val="000000"/>
          <w:sz w:val="21"/>
          <w:szCs w:val="21"/>
        </w:rPr>
      </w:pPr>
    </w:p>
    <w:p w:rsidR="00C754F1" w:rsidRDefault="00C754F1">
      <w:pPr>
        <w:widowControl/>
        <w:suppressAutoHyphens w:val="0"/>
        <w:textAlignment w:val="auto"/>
        <w:rPr>
          <w:rFonts w:eastAsia="Calibri" w:cs="Times New Roman"/>
          <w:i/>
          <w:color w:val="FF3333"/>
          <w:sz w:val="36"/>
          <w:szCs w:val="36"/>
          <w:lang w:eastAsia="en-US"/>
        </w:rPr>
      </w:pPr>
    </w:p>
    <w:p w:rsidR="00F772D6" w:rsidRDefault="00F772D6">
      <w:pPr>
        <w:widowControl/>
        <w:suppressAutoHyphens w:val="0"/>
        <w:textAlignment w:val="auto"/>
        <w:rPr>
          <w:rFonts w:eastAsia="Calibri" w:cs="Times New Roman"/>
          <w:i/>
          <w:color w:val="FF3333"/>
          <w:sz w:val="36"/>
          <w:szCs w:val="36"/>
          <w:lang w:eastAsia="en-US"/>
        </w:rPr>
      </w:pPr>
    </w:p>
    <w:tbl>
      <w:tblPr>
        <w:tblW w:w="9728" w:type="dxa"/>
        <w:tblCellMar>
          <w:left w:w="10" w:type="dxa"/>
          <w:right w:w="10" w:type="dxa"/>
        </w:tblCellMar>
        <w:tblLook w:val="0000" w:firstRow="0" w:lastRow="0" w:firstColumn="0" w:lastColumn="0" w:noHBand="0" w:noVBand="0"/>
      </w:tblPr>
      <w:tblGrid>
        <w:gridCol w:w="4084"/>
        <w:gridCol w:w="426"/>
        <w:gridCol w:w="762"/>
        <w:gridCol w:w="418"/>
        <w:gridCol w:w="54"/>
        <w:gridCol w:w="33"/>
        <w:gridCol w:w="1353"/>
        <w:gridCol w:w="168"/>
        <w:gridCol w:w="51"/>
        <w:gridCol w:w="1479"/>
        <w:gridCol w:w="475"/>
        <w:gridCol w:w="425"/>
      </w:tblGrid>
      <w:tr w:rsidR="00C754F1">
        <w:tc>
          <w:tcPr>
            <w:tcW w:w="3776" w:type="dxa"/>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Distribuzione di frequenza:</w:t>
            </w:r>
          </w:p>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V3 tipo manovre</w:t>
            </w:r>
          </w:p>
          <w:tbl>
            <w:tblPr>
              <w:tblW w:w="3685" w:type="dxa"/>
              <w:tblCellMar>
                <w:left w:w="10" w:type="dxa"/>
                <w:right w:w="10" w:type="dxa"/>
              </w:tblCellMar>
              <w:tblLook w:val="0000" w:firstRow="0" w:lastRow="0" w:firstColumn="0" w:lastColumn="0" w:noHBand="0" w:noVBand="0"/>
            </w:tblPr>
            <w:tblGrid>
              <w:gridCol w:w="589"/>
              <w:gridCol w:w="655"/>
              <w:gridCol w:w="569"/>
              <w:gridCol w:w="655"/>
              <w:gridCol w:w="583"/>
              <w:gridCol w:w="634"/>
            </w:tblGrid>
            <w:tr w:rsidR="00C754F1">
              <w:tc>
                <w:tcPr>
                  <w:tcW w:w="5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6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5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6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5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6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5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6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c>
                <w:tcPr>
                  <w:tcW w:w="5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75%</w:t>
                  </w:r>
                </w:p>
              </w:tc>
              <w:tc>
                <w:tcPr>
                  <w:tcW w:w="6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c>
                <w:tcPr>
                  <w:tcW w:w="5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75%</w:t>
                  </w:r>
                </w:p>
              </w:tc>
              <w:tc>
                <w:tcPr>
                  <w:tcW w:w="6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50%:95%</w:t>
                  </w:r>
                </w:p>
              </w:tc>
            </w:tr>
            <w:tr w:rsidR="00C754F1">
              <w:tc>
                <w:tcPr>
                  <w:tcW w:w="5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6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c>
                <w:tcPr>
                  <w:tcW w:w="5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25%</w:t>
                  </w:r>
                </w:p>
              </w:tc>
              <w:tc>
                <w:tcPr>
                  <w:tcW w:w="6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5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6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5%:50%</w:t>
                  </w:r>
                </w:p>
              </w:tc>
            </w:tr>
          </w:tbl>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Campione</w:t>
            </w:r>
            <w:r>
              <w:rPr>
                <w:rFonts w:ascii="MS Sans Serif" w:eastAsia="Times New Roman" w:hAnsi="MS Sans Serif" w:cs="Arial"/>
                <w:color w:val="000000"/>
                <w:kern w:val="0"/>
                <w:sz w:val="21"/>
                <w:szCs w:val="21"/>
                <w:lang w:eastAsia="it-IT" w:bidi="ar-SA"/>
              </w:rPr>
              <w:t>:</w:t>
            </w:r>
            <w:r>
              <w:rPr>
                <w:rFonts w:ascii="MS Sans Serif" w:eastAsia="Times New Roman" w:hAnsi="MS Sans Serif" w:cs="Arial"/>
                <w:color w:val="000000"/>
                <w:kern w:val="0"/>
                <w:sz w:val="21"/>
                <w:szCs w:val="21"/>
                <w:lang w:eastAsia="it-IT" w:bidi="ar-SA"/>
              </w:rPr>
              <w:br/>
              <w:t>Numero di casi= 20</w:t>
            </w:r>
            <w:r>
              <w:rPr>
                <w:rFonts w:ascii="MS Sans Serif" w:eastAsia="Times New Roman" w:hAnsi="MS Sans Serif" w:cs="Arial"/>
                <w:color w:val="000000"/>
                <w:kern w:val="0"/>
                <w:sz w:val="21"/>
                <w:szCs w:val="21"/>
                <w:lang w:eastAsia="it-IT" w:bidi="ar-SA"/>
              </w:rPr>
              <w:br/>
              <w:t>Indici di tendenza centrale:</w:t>
            </w:r>
            <w:r>
              <w:rPr>
                <w:rFonts w:ascii="MS Sans Serif" w:eastAsia="Times New Roman" w:hAnsi="MS Sans Serif" w:cs="Arial"/>
                <w:color w:val="000000"/>
                <w:kern w:val="0"/>
                <w:sz w:val="21"/>
                <w:szCs w:val="21"/>
                <w:lang w:eastAsia="it-IT" w:bidi="ar-SA"/>
              </w:rPr>
              <w:br/>
              <w:t>  Moda = 1</w:t>
            </w:r>
            <w:r>
              <w:rPr>
                <w:rFonts w:ascii="MS Sans Serif" w:eastAsia="Times New Roman" w:hAnsi="MS Sans Serif" w:cs="Arial"/>
                <w:color w:val="000000"/>
                <w:kern w:val="0"/>
                <w:sz w:val="21"/>
                <w:szCs w:val="21"/>
                <w:lang w:eastAsia="it-IT" w:bidi="ar-SA"/>
              </w:rPr>
              <w:br/>
              <w:t>  Mediana = 1</w:t>
            </w:r>
            <w:r>
              <w:rPr>
                <w:rFonts w:ascii="MS Sans Serif" w:eastAsia="Times New Roman" w:hAnsi="MS Sans Serif" w:cs="Arial"/>
                <w:color w:val="000000"/>
                <w:kern w:val="0"/>
                <w:sz w:val="21"/>
                <w:szCs w:val="21"/>
                <w:lang w:eastAsia="it-IT" w:bidi="ar-SA"/>
              </w:rPr>
              <w:br/>
              <w:t>  Media = 1.25</w:t>
            </w:r>
            <w:r>
              <w:rPr>
                <w:rFonts w:ascii="MS Sans Serif" w:eastAsia="Times New Roman" w:hAnsi="MS Sans Serif" w:cs="Arial"/>
                <w:color w:val="000000"/>
                <w:kern w:val="0"/>
                <w:sz w:val="21"/>
                <w:szCs w:val="21"/>
                <w:lang w:eastAsia="it-IT" w:bidi="ar-SA"/>
              </w:rPr>
              <w:br/>
              <w:t>Indici di dispersione:</w:t>
            </w:r>
            <w:r>
              <w:rPr>
                <w:rFonts w:ascii="MS Sans Serif" w:eastAsia="Times New Roman" w:hAnsi="MS Sans Serif" w:cs="Arial"/>
                <w:color w:val="000000"/>
                <w:kern w:val="0"/>
                <w:sz w:val="21"/>
                <w:szCs w:val="21"/>
                <w:lang w:eastAsia="it-IT" w:bidi="ar-SA"/>
              </w:rPr>
              <w:br/>
              <w:t>  Squilibrio = 0.63</w:t>
            </w:r>
            <w:r>
              <w:rPr>
                <w:rFonts w:ascii="MS Sans Serif" w:eastAsia="Times New Roman" w:hAnsi="MS Sans Serif" w:cs="Arial"/>
                <w:color w:val="000000"/>
                <w:kern w:val="0"/>
                <w:sz w:val="21"/>
                <w:szCs w:val="21"/>
                <w:lang w:eastAsia="it-IT" w:bidi="ar-SA"/>
              </w:rPr>
              <w:br/>
              <w:t>  Campo di variazione = 1</w:t>
            </w:r>
            <w:r>
              <w:rPr>
                <w:rFonts w:ascii="MS Sans Serif" w:eastAsia="Times New Roman" w:hAnsi="MS Sans Serif" w:cs="Arial"/>
                <w:color w:val="000000"/>
                <w:kern w:val="0"/>
                <w:sz w:val="21"/>
                <w:szCs w:val="21"/>
                <w:lang w:eastAsia="it-IT" w:bidi="ar-SA"/>
              </w:rPr>
              <w:br/>
              <w:t xml:space="preserve">  Differenza </w:t>
            </w:r>
            <w:proofErr w:type="spellStart"/>
            <w:r>
              <w:rPr>
                <w:rFonts w:ascii="MS Sans Serif" w:eastAsia="Times New Roman" w:hAnsi="MS Sans Serif" w:cs="Arial"/>
                <w:color w:val="000000"/>
                <w:kern w:val="0"/>
                <w:sz w:val="21"/>
                <w:szCs w:val="21"/>
                <w:lang w:eastAsia="it-IT" w:bidi="ar-SA"/>
              </w:rPr>
              <w:t>interquartilica</w:t>
            </w:r>
            <w:proofErr w:type="spellEnd"/>
            <w:r>
              <w:rPr>
                <w:rFonts w:ascii="MS Sans Serif" w:eastAsia="Times New Roman" w:hAnsi="MS Sans Serif" w:cs="Arial"/>
                <w:color w:val="000000"/>
                <w:kern w:val="0"/>
                <w:sz w:val="21"/>
                <w:szCs w:val="21"/>
                <w:lang w:eastAsia="it-IT" w:bidi="ar-SA"/>
              </w:rPr>
              <w:t xml:space="preserve"> = 1</w:t>
            </w:r>
            <w:r>
              <w:rPr>
                <w:rFonts w:ascii="MS Sans Serif" w:eastAsia="Times New Roman" w:hAnsi="MS Sans Serif" w:cs="Arial"/>
                <w:color w:val="000000"/>
                <w:kern w:val="0"/>
                <w:sz w:val="21"/>
                <w:szCs w:val="21"/>
                <w:lang w:eastAsia="it-IT" w:bidi="ar-SA"/>
              </w:rPr>
              <w:br/>
              <w:t>  Scarto tipo = 0.43</w:t>
            </w:r>
            <w:r>
              <w:rPr>
                <w:rFonts w:ascii="MS Sans Serif" w:eastAsia="Times New Roman" w:hAnsi="MS Sans Serif" w:cs="Arial"/>
                <w:color w:val="000000"/>
                <w:kern w:val="0"/>
                <w:sz w:val="21"/>
                <w:szCs w:val="21"/>
                <w:lang w:eastAsia="it-IT" w:bidi="ar-SA"/>
              </w:rPr>
              <w:br/>
              <w:t>Indici di forma:</w:t>
            </w:r>
            <w:r>
              <w:rPr>
                <w:rFonts w:ascii="MS Sans Serif" w:eastAsia="Times New Roman" w:hAnsi="MS Sans Serif" w:cs="Arial"/>
                <w:color w:val="000000"/>
                <w:kern w:val="0"/>
                <w:sz w:val="21"/>
                <w:szCs w:val="21"/>
                <w:lang w:eastAsia="it-IT" w:bidi="ar-SA"/>
              </w:rPr>
              <w:br/>
              <w:t>  Asimmetria = 1.15</w:t>
            </w:r>
            <w:r>
              <w:rPr>
                <w:rFonts w:ascii="MS Sans Serif" w:eastAsia="Times New Roman" w:hAnsi="MS Sans Serif" w:cs="Arial"/>
                <w:color w:val="000000"/>
                <w:kern w:val="0"/>
                <w:sz w:val="21"/>
                <w:szCs w:val="21"/>
                <w:lang w:eastAsia="it-IT" w:bidi="ar-SA"/>
              </w:rPr>
              <w:br/>
              <w:t>  Curtosi = -0.67</w:t>
            </w:r>
          </w:p>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Popolazione</w:t>
            </w:r>
            <w:r>
              <w:rPr>
                <w:rFonts w:ascii="MS Sans Serif" w:eastAsia="Times New Roman" w:hAnsi="MS Sans Serif" w:cs="Arial"/>
                <w:color w:val="000000"/>
                <w:kern w:val="0"/>
                <w:sz w:val="21"/>
                <w:szCs w:val="21"/>
                <w:lang w:eastAsia="it-IT" w:bidi="ar-SA"/>
              </w:rPr>
              <w:t>:</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1.05 a 1.45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0.33 a 0.63</w:t>
                  </w:r>
                </w:p>
              </w:tc>
            </w:tr>
          </w:tbl>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r>
          </w:p>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t xml:space="preserve">Probabilità di normalità della distribuzione (test di </w:t>
            </w:r>
            <w:proofErr w:type="spellStart"/>
            <w:r>
              <w:rPr>
                <w:rFonts w:ascii="MS Sans Serif" w:eastAsia="Times New Roman" w:hAnsi="MS Sans Serif" w:cs="Arial"/>
                <w:color w:val="000000"/>
                <w:kern w:val="0"/>
                <w:sz w:val="21"/>
                <w:szCs w:val="21"/>
                <w:lang w:eastAsia="it-IT" w:bidi="ar-SA"/>
              </w:rPr>
              <w:t>Jarque-Bera</w:t>
            </w:r>
            <w:proofErr w:type="spellEnd"/>
            <w:r>
              <w:rPr>
                <w:rFonts w:ascii="MS Sans Serif" w:eastAsia="Times New Roman" w:hAnsi="MS Sans Serif" w:cs="Arial"/>
                <w:color w:val="000000"/>
                <w:kern w:val="0"/>
                <w:sz w:val="21"/>
                <w:szCs w:val="21"/>
                <w:lang w:eastAsia="it-IT" w:bidi="ar-SA"/>
              </w:rPr>
              <w:t>): 0.09</w:t>
            </w: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0136B2" w:rsidRPr="000136B2" w:rsidRDefault="000136B2" w:rsidP="00013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V4_1 manovra 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Int</w:t>
                  </w:r>
                  <w:proofErr w:type="spellEnd"/>
                  <w:r w:rsidRPr="000136B2">
                    <w:rPr>
                      <w:rFonts w:ascii="MS Sans Serif" w:eastAsia="Times New Roman" w:hAnsi="MS Sans Serif" w:cs="Times New Roman"/>
                      <w:color w:val="000000"/>
                      <w:kern w:val="0"/>
                      <w:sz w:val="15"/>
                      <w:szCs w:val="15"/>
                      <w:lang w:eastAsia="it-IT" w:bidi="ar-SA"/>
                    </w:rPr>
                    <w:t xml:space="preserve">. </w:t>
                  </w:r>
                  <w:proofErr w:type="spellStart"/>
                  <w:r w:rsidRPr="000136B2">
                    <w:rPr>
                      <w:rFonts w:ascii="MS Sans Serif" w:eastAsia="Times New Roman" w:hAnsi="MS Sans Serif" w:cs="Times New Roman"/>
                      <w:color w:val="000000"/>
                      <w:kern w:val="0"/>
                      <w:sz w:val="15"/>
                      <w:szCs w:val="15"/>
                      <w:lang w:eastAsia="it-IT" w:bidi="ar-SA"/>
                    </w:rPr>
                    <w:t>Fid</w:t>
                  </w:r>
                  <w:proofErr w:type="spellEnd"/>
                  <w:r w:rsidRPr="000136B2">
                    <w:rPr>
                      <w:rFonts w:ascii="MS Sans Serif" w:eastAsia="Times New Roman" w:hAnsi="MS Sans Serif" w:cs="Times New Roman"/>
                      <w:color w:val="000000"/>
                      <w:kern w:val="0"/>
                      <w:sz w:val="15"/>
                      <w:szCs w:val="15"/>
                      <w:lang w:eastAsia="it-IT" w:bidi="ar-SA"/>
                    </w:rPr>
                    <w:t>. 95%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30%:80%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20%:70%</w:t>
                  </w:r>
                </w:p>
              </w:tc>
            </w:tr>
          </w:tbl>
          <w:p w:rsidR="000136B2" w:rsidRPr="000136B2" w:rsidRDefault="000136B2" w:rsidP="000136B2">
            <w:pPr>
              <w:widowControl/>
              <w:suppressAutoHyphens w:val="0"/>
              <w:autoSpaceDN/>
              <w:textAlignment w:val="auto"/>
              <w:rPr>
                <w:rFonts w:eastAsia="Times New Roman" w:cs="Times New Roman"/>
                <w:kern w:val="0"/>
                <w:lang w:eastAsia="it-IT" w:bidi="ar-SA"/>
              </w:rPr>
            </w:pPr>
            <w:r w:rsidRPr="000136B2">
              <w:rPr>
                <w:rFonts w:ascii="MS Sans Serif" w:eastAsia="Times New Roman" w:hAnsi="MS Sans Serif" w:cs="Times New Roman"/>
                <w:color w:val="000000"/>
                <w:kern w:val="0"/>
                <w:sz w:val="21"/>
                <w:szCs w:val="21"/>
                <w:lang w:eastAsia="it-IT" w:bidi="ar-SA"/>
              </w:rPr>
              <w:br/>
            </w:r>
            <w:r w:rsidRPr="000136B2">
              <w:rPr>
                <w:rFonts w:ascii="MS Sans Serif" w:eastAsia="Times New Roman" w:hAnsi="MS Sans Serif" w:cs="Times New Roman"/>
                <w:b/>
                <w:bCs/>
                <w:color w:val="000000"/>
                <w:kern w:val="0"/>
                <w:sz w:val="21"/>
                <w:szCs w:val="21"/>
                <w:lang w:eastAsia="it-IT" w:bidi="ar-SA"/>
              </w:rPr>
              <w:t>Campione</w:t>
            </w:r>
            <w:r w:rsidRPr="000136B2">
              <w:rPr>
                <w:rFonts w:ascii="MS Sans Serif" w:eastAsia="Times New Roman" w:hAnsi="MS Sans Serif" w:cs="Times New Roman"/>
                <w:color w:val="000000"/>
                <w:kern w:val="0"/>
                <w:sz w:val="21"/>
                <w:szCs w:val="21"/>
                <w:lang w:eastAsia="it-IT" w:bidi="ar-SA"/>
              </w:rPr>
              <w:t>:</w:t>
            </w:r>
            <w:r w:rsidRPr="000136B2">
              <w:rPr>
                <w:rFonts w:ascii="MS Sans Serif" w:eastAsia="Times New Roman" w:hAnsi="MS Sans Serif" w:cs="Times New Roman"/>
                <w:color w:val="000000"/>
                <w:kern w:val="0"/>
                <w:sz w:val="21"/>
                <w:szCs w:val="21"/>
                <w:lang w:eastAsia="it-IT" w:bidi="ar-SA"/>
              </w:rPr>
              <w:br/>
              <w:t>Numero di casi= 20</w:t>
            </w:r>
            <w:r w:rsidRPr="000136B2">
              <w:rPr>
                <w:rFonts w:ascii="MS Sans Serif" w:eastAsia="Times New Roman" w:hAnsi="MS Sans Serif" w:cs="Times New Roman"/>
                <w:color w:val="000000"/>
                <w:kern w:val="0"/>
                <w:sz w:val="21"/>
                <w:szCs w:val="21"/>
                <w:lang w:eastAsia="it-IT" w:bidi="ar-SA"/>
              </w:rPr>
              <w:br/>
              <w:t>Indici di tendenza centrale:</w:t>
            </w:r>
            <w:r w:rsidRPr="000136B2">
              <w:rPr>
                <w:rFonts w:ascii="MS Sans Serif" w:eastAsia="Times New Roman" w:hAnsi="MS Sans Serif" w:cs="Times New Roman"/>
                <w:color w:val="000000"/>
                <w:kern w:val="0"/>
                <w:sz w:val="21"/>
                <w:szCs w:val="21"/>
                <w:lang w:eastAsia="it-IT" w:bidi="ar-SA"/>
              </w:rPr>
              <w:br/>
              <w:t>  Moda = 0</w:t>
            </w:r>
            <w:r w:rsidRPr="000136B2">
              <w:rPr>
                <w:rFonts w:ascii="MS Sans Serif" w:eastAsia="Times New Roman" w:hAnsi="MS Sans Serif" w:cs="Times New Roman"/>
                <w:color w:val="000000"/>
                <w:kern w:val="0"/>
                <w:sz w:val="21"/>
                <w:szCs w:val="21"/>
                <w:lang w:eastAsia="it-IT" w:bidi="ar-SA"/>
              </w:rPr>
              <w:br/>
              <w:t>  Mediana = V4_1 manovra A</w:t>
            </w:r>
            <w:r w:rsidRPr="000136B2">
              <w:rPr>
                <w:rFonts w:ascii="MS Sans Serif" w:eastAsia="Times New Roman" w:hAnsi="MS Sans Serif" w:cs="Times New Roman"/>
                <w:color w:val="000000"/>
                <w:kern w:val="0"/>
                <w:sz w:val="21"/>
                <w:szCs w:val="21"/>
                <w:lang w:eastAsia="it-IT" w:bidi="ar-SA"/>
              </w:rPr>
              <w:br/>
              <w:t>  Media = 0.45</w:t>
            </w:r>
            <w:r w:rsidRPr="000136B2">
              <w:rPr>
                <w:rFonts w:ascii="MS Sans Serif" w:eastAsia="Times New Roman" w:hAnsi="MS Sans Serif" w:cs="Times New Roman"/>
                <w:color w:val="000000"/>
                <w:kern w:val="0"/>
                <w:sz w:val="21"/>
                <w:szCs w:val="21"/>
                <w:lang w:eastAsia="it-IT" w:bidi="ar-SA"/>
              </w:rPr>
              <w:br/>
              <w:t>Indici di dispersione:</w:t>
            </w:r>
            <w:r w:rsidRPr="000136B2">
              <w:rPr>
                <w:rFonts w:ascii="MS Sans Serif" w:eastAsia="Times New Roman" w:hAnsi="MS Sans Serif" w:cs="Times New Roman"/>
                <w:color w:val="000000"/>
                <w:kern w:val="0"/>
                <w:sz w:val="21"/>
                <w:szCs w:val="21"/>
                <w:lang w:eastAsia="it-IT" w:bidi="ar-SA"/>
              </w:rPr>
              <w:br/>
              <w:t>  Squilibrio = 0.51</w:t>
            </w:r>
            <w:r w:rsidRPr="000136B2">
              <w:rPr>
                <w:rFonts w:ascii="MS Sans Serif" w:eastAsia="Times New Roman" w:hAnsi="MS Sans Serif" w:cs="Times New Roman"/>
                <w:color w:val="000000"/>
                <w:kern w:val="0"/>
                <w:sz w:val="21"/>
                <w:szCs w:val="21"/>
                <w:lang w:eastAsia="it-IT" w:bidi="ar-SA"/>
              </w:rPr>
              <w:br/>
              <w:t>  Campo di variazione = 1</w:t>
            </w:r>
            <w:r w:rsidRPr="000136B2">
              <w:rPr>
                <w:rFonts w:ascii="MS Sans Serif" w:eastAsia="Times New Roman" w:hAnsi="MS Sans Serif" w:cs="Times New Roman"/>
                <w:color w:val="000000"/>
                <w:kern w:val="0"/>
                <w:sz w:val="21"/>
                <w:szCs w:val="21"/>
                <w:lang w:eastAsia="it-IT" w:bidi="ar-SA"/>
              </w:rPr>
              <w:br/>
              <w:t xml:space="preserve">  Differenza </w:t>
            </w:r>
            <w:proofErr w:type="spellStart"/>
            <w:r w:rsidRPr="000136B2">
              <w:rPr>
                <w:rFonts w:ascii="MS Sans Serif" w:eastAsia="Times New Roman" w:hAnsi="MS Sans Serif" w:cs="Times New Roman"/>
                <w:color w:val="000000"/>
                <w:kern w:val="0"/>
                <w:sz w:val="21"/>
                <w:szCs w:val="21"/>
                <w:lang w:eastAsia="it-IT" w:bidi="ar-SA"/>
              </w:rPr>
              <w:t>interquartilica</w:t>
            </w:r>
            <w:proofErr w:type="spellEnd"/>
            <w:r w:rsidRPr="000136B2">
              <w:rPr>
                <w:rFonts w:ascii="MS Sans Serif" w:eastAsia="Times New Roman" w:hAnsi="MS Sans Serif" w:cs="Times New Roman"/>
                <w:color w:val="000000"/>
                <w:kern w:val="0"/>
                <w:sz w:val="21"/>
                <w:szCs w:val="21"/>
                <w:lang w:eastAsia="it-IT" w:bidi="ar-SA"/>
              </w:rPr>
              <w:t xml:space="preserve"> = 1</w:t>
            </w:r>
            <w:r w:rsidRPr="000136B2">
              <w:rPr>
                <w:rFonts w:ascii="MS Sans Serif" w:eastAsia="Times New Roman" w:hAnsi="MS Sans Serif" w:cs="Times New Roman"/>
                <w:color w:val="000000"/>
                <w:kern w:val="0"/>
                <w:sz w:val="21"/>
                <w:szCs w:val="21"/>
                <w:lang w:eastAsia="it-IT" w:bidi="ar-SA"/>
              </w:rPr>
              <w:br/>
              <w:t>  Scarto tipo = 0.5</w:t>
            </w:r>
            <w:r w:rsidRPr="000136B2">
              <w:rPr>
                <w:rFonts w:ascii="MS Sans Serif" w:eastAsia="Times New Roman" w:hAnsi="MS Sans Serif" w:cs="Times New Roman"/>
                <w:color w:val="000000"/>
                <w:kern w:val="0"/>
                <w:sz w:val="21"/>
                <w:szCs w:val="21"/>
                <w:lang w:eastAsia="it-IT" w:bidi="ar-SA"/>
              </w:rPr>
              <w:br/>
              <w:t>Indici di forma:</w:t>
            </w:r>
            <w:r w:rsidRPr="000136B2">
              <w:rPr>
                <w:rFonts w:ascii="MS Sans Serif" w:eastAsia="Times New Roman" w:hAnsi="MS Sans Serif" w:cs="Times New Roman"/>
                <w:color w:val="000000"/>
                <w:kern w:val="0"/>
                <w:sz w:val="21"/>
                <w:szCs w:val="21"/>
                <w:lang w:eastAsia="it-IT" w:bidi="ar-SA"/>
              </w:rPr>
              <w:br/>
              <w:t>  Asimmetria = 0.2</w:t>
            </w:r>
            <w:r w:rsidRPr="000136B2">
              <w:rPr>
                <w:rFonts w:ascii="MS Sans Serif" w:eastAsia="Times New Roman" w:hAnsi="MS Sans Serif" w:cs="Times New Roman"/>
                <w:color w:val="000000"/>
                <w:kern w:val="0"/>
                <w:sz w:val="21"/>
                <w:szCs w:val="21"/>
                <w:lang w:eastAsia="it-IT" w:bidi="ar-SA"/>
              </w:rPr>
              <w:br/>
              <w:t>  Curtosi = -1.96</w:t>
            </w:r>
          </w:p>
          <w:p w:rsidR="00F772D6" w:rsidRDefault="00F772D6" w:rsidP="000136B2">
            <w:pPr>
              <w:widowControl/>
              <w:suppressAutoHyphens w:val="0"/>
              <w:autoSpaceDN/>
              <w:spacing w:before="100" w:beforeAutospacing="1" w:after="100" w:afterAutospacing="1"/>
              <w:textAlignment w:val="auto"/>
              <w:rPr>
                <w:rFonts w:ascii="MS Sans Serif" w:eastAsia="Times New Roman" w:hAnsi="MS Sans Serif" w:cs="Times New Roman"/>
                <w:b/>
                <w:bCs/>
                <w:color w:val="000000"/>
                <w:kern w:val="0"/>
                <w:sz w:val="21"/>
                <w:szCs w:val="21"/>
                <w:lang w:eastAsia="it-IT" w:bidi="ar-SA"/>
              </w:rPr>
            </w:pPr>
          </w:p>
          <w:p w:rsidR="000136B2" w:rsidRPr="000136B2" w:rsidRDefault="000136B2" w:rsidP="00013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lastRenderedPageBreak/>
              <w:t>Popolazione</w:t>
            </w:r>
            <w:r w:rsidRPr="000136B2">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Int</w:t>
                  </w:r>
                  <w:proofErr w:type="spellEnd"/>
                  <w:r w:rsidRPr="000136B2">
                    <w:rPr>
                      <w:rFonts w:ascii="MS Sans Serif" w:eastAsia="Times New Roman" w:hAnsi="MS Sans Serif" w:cs="Times New Roman"/>
                      <w:color w:val="000000"/>
                      <w:kern w:val="0"/>
                      <w:sz w:val="15"/>
                      <w:szCs w:val="15"/>
                      <w:lang w:eastAsia="it-IT" w:bidi="ar-SA"/>
                    </w:rPr>
                    <w:t xml:space="preserve">. </w:t>
                  </w:r>
                  <w:proofErr w:type="spellStart"/>
                  <w:r w:rsidRPr="000136B2">
                    <w:rPr>
                      <w:rFonts w:ascii="MS Sans Serif" w:eastAsia="Times New Roman" w:hAnsi="MS Sans Serif" w:cs="Times New Roman"/>
                      <w:color w:val="000000"/>
                      <w:kern w:val="0"/>
                      <w:sz w:val="15"/>
                      <w:szCs w:val="15"/>
                      <w:lang w:eastAsia="it-IT" w:bidi="ar-SA"/>
                    </w:rPr>
                    <w:t>Fid</w:t>
                  </w:r>
                  <w:proofErr w:type="spellEnd"/>
                  <w:r w:rsidRPr="000136B2">
                    <w:rPr>
                      <w:rFonts w:ascii="MS Sans Serif" w:eastAsia="Times New Roman" w:hAnsi="MS Sans Serif" w:cs="Times New Roman"/>
                      <w:color w:val="000000"/>
                      <w:kern w:val="0"/>
                      <w:sz w:val="15"/>
                      <w:szCs w:val="15"/>
                      <w:lang w:eastAsia="it-IT" w:bidi="ar-SA"/>
                    </w:rPr>
                    <w:t>. 95%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da 0.22 a 0.68</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da 0.38 a 0.73</w:t>
                  </w:r>
                </w:p>
              </w:tc>
            </w:tr>
          </w:tbl>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br/>
              <w:t xml:space="preserve">Probabilità di normalità della distribuzione (test di </w:t>
            </w:r>
            <w:proofErr w:type="spellStart"/>
            <w:r w:rsidRPr="000136B2">
              <w:rPr>
                <w:rFonts w:ascii="MS Sans Serif" w:eastAsia="Times New Roman" w:hAnsi="MS Sans Serif" w:cs="Times New Roman"/>
                <w:color w:val="000000"/>
                <w:kern w:val="0"/>
                <w:sz w:val="21"/>
                <w:szCs w:val="21"/>
                <w:lang w:eastAsia="it-IT" w:bidi="ar-SA"/>
              </w:rPr>
              <w:t>Jarque-Bera</w:t>
            </w:r>
            <w:proofErr w:type="spellEnd"/>
            <w:r w:rsidRPr="000136B2">
              <w:rPr>
                <w:rFonts w:ascii="MS Sans Serif" w:eastAsia="Times New Roman" w:hAnsi="MS Sans Serif" w:cs="Times New Roman"/>
                <w:color w:val="000000"/>
                <w:kern w:val="0"/>
                <w:sz w:val="21"/>
                <w:szCs w:val="21"/>
                <w:lang w:eastAsia="it-IT" w:bidi="ar-SA"/>
              </w:rPr>
              <w:t>): 0.189</w:t>
            </w:r>
          </w:p>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p>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p>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p>
          <w:p w:rsidR="000136B2" w:rsidRPr="000136B2" w:rsidRDefault="000136B2" w:rsidP="00013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V4_2 manovra 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Int</w:t>
                  </w:r>
                  <w:proofErr w:type="spellEnd"/>
                  <w:r w:rsidRPr="000136B2">
                    <w:rPr>
                      <w:rFonts w:ascii="MS Sans Serif" w:eastAsia="Times New Roman" w:hAnsi="MS Sans Serif" w:cs="Times New Roman"/>
                      <w:color w:val="000000"/>
                      <w:kern w:val="0"/>
                      <w:sz w:val="15"/>
                      <w:szCs w:val="15"/>
                      <w:lang w:eastAsia="it-IT" w:bidi="ar-SA"/>
                    </w:rPr>
                    <w:t xml:space="preserve">. </w:t>
                  </w:r>
                  <w:proofErr w:type="spellStart"/>
                  <w:r w:rsidRPr="000136B2">
                    <w:rPr>
                      <w:rFonts w:ascii="MS Sans Serif" w:eastAsia="Times New Roman" w:hAnsi="MS Sans Serif" w:cs="Times New Roman"/>
                      <w:color w:val="000000"/>
                      <w:kern w:val="0"/>
                      <w:sz w:val="15"/>
                      <w:szCs w:val="15"/>
                      <w:lang w:eastAsia="it-IT" w:bidi="ar-SA"/>
                    </w:rPr>
                    <w:t>Fid</w:t>
                  </w:r>
                  <w:proofErr w:type="spellEnd"/>
                  <w:r w:rsidRPr="000136B2">
                    <w:rPr>
                      <w:rFonts w:ascii="MS Sans Serif" w:eastAsia="Times New Roman" w:hAnsi="MS Sans Serif" w:cs="Times New Roman"/>
                      <w:color w:val="000000"/>
                      <w:kern w:val="0"/>
                      <w:sz w:val="15"/>
                      <w:szCs w:val="15"/>
                      <w:lang w:eastAsia="it-IT" w:bidi="ar-SA"/>
                    </w:rPr>
                    <w:t>. 95%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30%:80%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20%:70%</w:t>
                  </w:r>
                </w:p>
              </w:tc>
            </w:tr>
          </w:tbl>
          <w:p w:rsidR="000136B2" w:rsidRPr="000136B2" w:rsidRDefault="000136B2" w:rsidP="000136B2">
            <w:pPr>
              <w:widowControl/>
              <w:suppressAutoHyphens w:val="0"/>
              <w:autoSpaceDN/>
              <w:textAlignment w:val="auto"/>
              <w:rPr>
                <w:rFonts w:eastAsia="Times New Roman" w:cs="Times New Roman"/>
                <w:kern w:val="0"/>
                <w:lang w:eastAsia="it-IT" w:bidi="ar-SA"/>
              </w:rPr>
            </w:pPr>
            <w:r w:rsidRPr="000136B2">
              <w:rPr>
                <w:rFonts w:ascii="MS Sans Serif" w:eastAsia="Times New Roman" w:hAnsi="MS Sans Serif" w:cs="Times New Roman"/>
                <w:color w:val="000000"/>
                <w:kern w:val="0"/>
                <w:sz w:val="21"/>
                <w:szCs w:val="21"/>
                <w:lang w:eastAsia="it-IT" w:bidi="ar-SA"/>
              </w:rPr>
              <w:br/>
            </w:r>
            <w:r w:rsidRPr="000136B2">
              <w:rPr>
                <w:rFonts w:ascii="MS Sans Serif" w:eastAsia="Times New Roman" w:hAnsi="MS Sans Serif" w:cs="Times New Roman"/>
                <w:b/>
                <w:bCs/>
                <w:color w:val="000000"/>
                <w:kern w:val="0"/>
                <w:sz w:val="21"/>
                <w:szCs w:val="21"/>
                <w:lang w:eastAsia="it-IT" w:bidi="ar-SA"/>
              </w:rPr>
              <w:t>Campione</w:t>
            </w:r>
            <w:r w:rsidRPr="000136B2">
              <w:rPr>
                <w:rFonts w:ascii="MS Sans Serif" w:eastAsia="Times New Roman" w:hAnsi="MS Sans Serif" w:cs="Times New Roman"/>
                <w:color w:val="000000"/>
                <w:kern w:val="0"/>
                <w:sz w:val="21"/>
                <w:szCs w:val="21"/>
                <w:lang w:eastAsia="it-IT" w:bidi="ar-SA"/>
              </w:rPr>
              <w:t>:</w:t>
            </w:r>
            <w:r w:rsidRPr="000136B2">
              <w:rPr>
                <w:rFonts w:ascii="MS Sans Serif" w:eastAsia="Times New Roman" w:hAnsi="MS Sans Serif" w:cs="Times New Roman"/>
                <w:color w:val="000000"/>
                <w:kern w:val="0"/>
                <w:sz w:val="21"/>
                <w:szCs w:val="21"/>
                <w:lang w:eastAsia="it-IT" w:bidi="ar-SA"/>
              </w:rPr>
              <w:br/>
              <w:t>Numero di casi= 20</w:t>
            </w:r>
            <w:r w:rsidRPr="000136B2">
              <w:rPr>
                <w:rFonts w:ascii="MS Sans Serif" w:eastAsia="Times New Roman" w:hAnsi="MS Sans Serif" w:cs="Times New Roman"/>
                <w:color w:val="000000"/>
                <w:kern w:val="0"/>
                <w:sz w:val="21"/>
                <w:szCs w:val="21"/>
                <w:lang w:eastAsia="it-IT" w:bidi="ar-SA"/>
              </w:rPr>
              <w:br/>
              <w:t>Indici di tendenza centrale:</w:t>
            </w:r>
            <w:r w:rsidRPr="000136B2">
              <w:rPr>
                <w:rFonts w:ascii="MS Sans Serif" w:eastAsia="Times New Roman" w:hAnsi="MS Sans Serif" w:cs="Times New Roman"/>
                <w:color w:val="000000"/>
                <w:kern w:val="0"/>
                <w:sz w:val="21"/>
                <w:szCs w:val="21"/>
                <w:lang w:eastAsia="it-IT" w:bidi="ar-SA"/>
              </w:rPr>
              <w:br/>
              <w:t>  Moda = 0</w:t>
            </w:r>
            <w:r w:rsidRPr="000136B2">
              <w:rPr>
                <w:rFonts w:ascii="MS Sans Serif" w:eastAsia="Times New Roman" w:hAnsi="MS Sans Serif" w:cs="Times New Roman"/>
                <w:color w:val="000000"/>
                <w:kern w:val="0"/>
                <w:sz w:val="21"/>
                <w:szCs w:val="21"/>
                <w:lang w:eastAsia="it-IT" w:bidi="ar-SA"/>
              </w:rPr>
              <w:br/>
              <w:t>  Mediana = V4_2 manovra B</w:t>
            </w:r>
            <w:r w:rsidRPr="000136B2">
              <w:rPr>
                <w:rFonts w:ascii="MS Sans Serif" w:eastAsia="Times New Roman" w:hAnsi="MS Sans Serif" w:cs="Times New Roman"/>
                <w:color w:val="000000"/>
                <w:kern w:val="0"/>
                <w:sz w:val="21"/>
                <w:szCs w:val="21"/>
                <w:lang w:eastAsia="it-IT" w:bidi="ar-SA"/>
              </w:rPr>
              <w:br/>
              <w:t>  Media = 0.45</w:t>
            </w:r>
            <w:r w:rsidRPr="000136B2">
              <w:rPr>
                <w:rFonts w:ascii="MS Sans Serif" w:eastAsia="Times New Roman" w:hAnsi="MS Sans Serif" w:cs="Times New Roman"/>
                <w:color w:val="000000"/>
                <w:kern w:val="0"/>
                <w:sz w:val="21"/>
                <w:szCs w:val="21"/>
                <w:lang w:eastAsia="it-IT" w:bidi="ar-SA"/>
              </w:rPr>
              <w:br/>
              <w:t>Indici di dispersione:</w:t>
            </w:r>
            <w:r w:rsidRPr="000136B2">
              <w:rPr>
                <w:rFonts w:ascii="MS Sans Serif" w:eastAsia="Times New Roman" w:hAnsi="MS Sans Serif" w:cs="Times New Roman"/>
                <w:color w:val="000000"/>
                <w:kern w:val="0"/>
                <w:sz w:val="21"/>
                <w:szCs w:val="21"/>
                <w:lang w:eastAsia="it-IT" w:bidi="ar-SA"/>
              </w:rPr>
              <w:br/>
              <w:t>  Squilibrio = 0.51</w:t>
            </w:r>
            <w:r w:rsidRPr="000136B2">
              <w:rPr>
                <w:rFonts w:ascii="MS Sans Serif" w:eastAsia="Times New Roman" w:hAnsi="MS Sans Serif" w:cs="Times New Roman"/>
                <w:color w:val="000000"/>
                <w:kern w:val="0"/>
                <w:sz w:val="21"/>
                <w:szCs w:val="21"/>
                <w:lang w:eastAsia="it-IT" w:bidi="ar-SA"/>
              </w:rPr>
              <w:br/>
              <w:t>  Campo di variazione = 1</w:t>
            </w:r>
            <w:r w:rsidRPr="000136B2">
              <w:rPr>
                <w:rFonts w:ascii="MS Sans Serif" w:eastAsia="Times New Roman" w:hAnsi="MS Sans Serif" w:cs="Times New Roman"/>
                <w:color w:val="000000"/>
                <w:kern w:val="0"/>
                <w:sz w:val="21"/>
                <w:szCs w:val="21"/>
                <w:lang w:eastAsia="it-IT" w:bidi="ar-SA"/>
              </w:rPr>
              <w:br/>
              <w:t xml:space="preserve">  Differenza </w:t>
            </w:r>
            <w:proofErr w:type="spellStart"/>
            <w:r w:rsidRPr="000136B2">
              <w:rPr>
                <w:rFonts w:ascii="MS Sans Serif" w:eastAsia="Times New Roman" w:hAnsi="MS Sans Serif" w:cs="Times New Roman"/>
                <w:color w:val="000000"/>
                <w:kern w:val="0"/>
                <w:sz w:val="21"/>
                <w:szCs w:val="21"/>
                <w:lang w:eastAsia="it-IT" w:bidi="ar-SA"/>
              </w:rPr>
              <w:t>interquartilica</w:t>
            </w:r>
            <w:proofErr w:type="spellEnd"/>
            <w:r w:rsidRPr="000136B2">
              <w:rPr>
                <w:rFonts w:ascii="MS Sans Serif" w:eastAsia="Times New Roman" w:hAnsi="MS Sans Serif" w:cs="Times New Roman"/>
                <w:color w:val="000000"/>
                <w:kern w:val="0"/>
                <w:sz w:val="21"/>
                <w:szCs w:val="21"/>
                <w:lang w:eastAsia="it-IT" w:bidi="ar-SA"/>
              </w:rPr>
              <w:t xml:space="preserve"> = 1</w:t>
            </w:r>
            <w:r w:rsidRPr="000136B2">
              <w:rPr>
                <w:rFonts w:ascii="MS Sans Serif" w:eastAsia="Times New Roman" w:hAnsi="MS Sans Serif" w:cs="Times New Roman"/>
                <w:color w:val="000000"/>
                <w:kern w:val="0"/>
                <w:sz w:val="21"/>
                <w:szCs w:val="21"/>
                <w:lang w:eastAsia="it-IT" w:bidi="ar-SA"/>
              </w:rPr>
              <w:br/>
              <w:t>  Scarto tipo = 0.5</w:t>
            </w:r>
            <w:r w:rsidRPr="000136B2">
              <w:rPr>
                <w:rFonts w:ascii="MS Sans Serif" w:eastAsia="Times New Roman" w:hAnsi="MS Sans Serif" w:cs="Times New Roman"/>
                <w:color w:val="000000"/>
                <w:kern w:val="0"/>
                <w:sz w:val="21"/>
                <w:szCs w:val="21"/>
                <w:lang w:eastAsia="it-IT" w:bidi="ar-SA"/>
              </w:rPr>
              <w:br/>
              <w:t>Indici di forma:</w:t>
            </w:r>
            <w:r w:rsidRPr="000136B2">
              <w:rPr>
                <w:rFonts w:ascii="MS Sans Serif" w:eastAsia="Times New Roman" w:hAnsi="MS Sans Serif" w:cs="Times New Roman"/>
                <w:color w:val="000000"/>
                <w:kern w:val="0"/>
                <w:sz w:val="21"/>
                <w:szCs w:val="21"/>
                <w:lang w:eastAsia="it-IT" w:bidi="ar-SA"/>
              </w:rPr>
              <w:br/>
              <w:t>  Asimmetria = 0.2</w:t>
            </w:r>
            <w:r w:rsidRPr="000136B2">
              <w:rPr>
                <w:rFonts w:ascii="MS Sans Serif" w:eastAsia="Times New Roman" w:hAnsi="MS Sans Serif" w:cs="Times New Roman"/>
                <w:color w:val="000000"/>
                <w:kern w:val="0"/>
                <w:sz w:val="21"/>
                <w:szCs w:val="21"/>
                <w:lang w:eastAsia="it-IT" w:bidi="ar-SA"/>
              </w:rPr>
              <w:br/>
              <w:t>  Curtosi = -1.96</w:t>
            </w:r>
          </w:p>
          <w:p w:rsidR="000136B2" w:rsidRPr="000136B2" w:rsidRDefault="000136B2" w:rsidP="00013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Popolazione</w:t>
            </w:r>
            <w:r w:rsidRPr="000136B2">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Int</w:t>
                  </w:r>
                  <w:proofErr w:type="spellEnd"/>
                  <w:r w:rsidRPr="000136B2">
                    <w:rPr>
                      <w:rFonts w:ascii="MS Sans Serif" w:eastAsia="Times New Roman" w:hAnsi="MS Sans Serif" w:cs="Times New Roman"/>
                      <w:color w:val="000000"/>
                      <w:kern w:val="0"/>
                      <w:sz w:val="15"/>
                      <w:szCs w:val="15"/>
                      <w:lang w:eastAsia="it-IT" w:bidi="ar-SA"/>
                    </w:rPr>
                    <w:t xml:space="preserve">. </w:t>
                  </w:r>
                  <w:proofErr w:type="spellStart"/>
                  <w:r w:rsidRPr="000136B2">
                    <w:rPr>
                      <w:rFonts w:ascii="MS Sans Serif" w:eastAsia="Times New Roman" w:hAnsi="MS Sans Serif" w:cs="Times New Roman"/>
                      <w:color w:val="000000"/>
                      <w:kern w:val="0"/>
                      <w:sz w:val="15"/>
                      <w:szCs w:val="15"/>
                      <w:lang w:eastAsia="it-IT" w:bidi="ar-SA"/>
                    </w:rPr>
                    <w:t>Fid</w:t>
                  </w:r>
                  <w:proofErr w:type="spellEnd"/>
                  <w:r w:rsidRPr="000136B2">
                    <w:rPr>
                      <w:rFonts w:ascii="MS Sans Serif" w:eastAsia="Times New Roman" w:hAnsi="MS Sans Serif" w:cs="Times New Roman"/>
                      <w:color w:val="000000"/>
                      <w:kern w:val="0"/>
                      <w:sz w:val="15"/>
                      <w:szCs w:val="15"/>
                      <w:lang w:eastAsia="it-IT" w:bidi="ar-SA"/>
                    </w:rPr>
                    <w:t>. 95%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da 0.22 a 0.68</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da 0.38 a 0.73</w:t>
                  </w:r>
                </w:p>
              </w:tc>
            </w:tr>
          </w:tbl>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br/>
              <w:t xml:space="preserve">Probabilità di normalità della distribuzione (test di </w:t>
            </w:r>
            <w:proofErr w:type="spellStart"/>
            <w:r w:rsidRPr="000136B2">
              <w:rPr>
                <w:rFonts w:ascii="MS Sans Serif" w:eastAsia="Times New Roman" w:hAnsi="MS Sans Serif" w:cs="Times New Roman"/>
                <w:color w:val="000000"/>
                <w:kern w:val="0"/>
                <w:sz w:val="21"/>
                <w:szCs w:val="21"/>
                <w:lang w:eastAsia="it-IT" w:bidi="ar-SA"/>
              </w:rPr>
              <w:t>Jarque-Bera</w:t>
            </w:r>
            <w:proofErr w:type="spellEnd"/>
            <w:r w:rsidRPr="000136B2">
              <w:rPr>
                <w:rFonts w:ascii="MS Sans Serif" w:eastAsia="Times New Roman" w:hAnsi="MS Sans Serif" w:cs="Times New Roman"/>
                <w:color w:val="000000"/>
                <w:kern w:val="0"/>
                <w:sz w:val="21"/>
                <w:szCs w:val="21"/>
                <w:lang w:eastAsia="it-IT" w:bidi="ar-SA"/>
              </w:rPr>
              <w:t>): 0.189</w:t>
            </w:r>
          </w:p>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p>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p>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p>
          <w:p w:rsidR="000136B2" w:rsidRPr="000136B2" w:rsidRDefault="000136B2" w:rsidP="00013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V4_3 manovra 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Frequenza</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Percent</w:t>
                  </w:r>
                  <w:proofErr w:type="spellEnd"/>
                  <w:r w:rsidRPr="000136B2">
                    <w:rPr>
                      <w:rFonts w:ascii="MS Sans Serif" w:eastAsia="Times New Roman" w:hAnsi="MS Sans Serif" w:cs="Times New Roman"/>
                      <w:color w:val="000000"/>
                      <w:kern w:val="0"/>
                      <w:sz w:val="15"/>
                      <w:szCs w:val="15"/>
                      <w:lang w:eastAsia="it-IT" w:bidi="ar-SA"/>
                    </w:rPr>
                    <w:t>.</w:t>
                  </w:r>
                  <w:r w:rsidRPr="00013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Int</w:t>
                  </w:r>
                  <w:proofErr w:type="spellEnd"/>
                  <w:r w:rsidRPr="000136B2">
                    <w:rPr>
                      <w:rFonts w:ascii="MS Sans Serif" w:eastAsia="Times New Roman" w:hAnsi="MS Sans Serif" w:cs="Times New Roman"/>
                      <w:color w:val="000000"/>
                      <w:kern w:val="0"/>
                      <w:sz w:val="15"/>
                      <w:szCs w:val="15"/>
                      <w:lang w:eastAsia="it-IT" w:bidi="ar-SA"/>
                    </w:rPr>
                    <w:t xml:space="preserve">. </w:t>
                  </w:r>
                  <w:proofErr w:type="spellStart"/>
                  <w:r w:rsidRPr="000136B2">
                    <w:rPr>
                      <w:rFonts w:ascii="MS Sans Serif" w:eastAsia="Times New Roman" w:hAnsi="MS Sans Serif" w:cs="Times New Roman"/>
                      <w:color w:val="000000"/>
                      <w:kern w:val="0"/>
                      <w:sz w:val="15"/>
                      <w:szCs w:val="15"/>
                      <w:lang w:eastAsia="it-IT" w:bidi="ar-SA"/>
                    </w:rPr>
                    <w:t>Fid</w:t>
                  </w:r>
                  <w:proofErr w:type="spellEnd"/>
                  <w:r w:rsidRPr="000136B2">
                    <w:rPr>
                      <w:rFonts w:ascii="MS Sans Serif" w:eastAsia="Times New Roman" w:hAnsi="MS Sans Serif" w:cs="Times New Roman"/>
                      <w:color w:val="000000"/>
                      <w:kern w:val="0"/>
                      <w:sz w:val="15"/>
                      <w:szCs w:val="15"/>
                      <w:lang w:eastAsia="it-IT" w:bidi="ar-SA"/>
                    </w:rPr>
                    <w:t>. 95%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40%:90%</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10%:60%</w:t>
                  </w:r>
                </w:p>
              </w:tc>
            </w:tr>
          </w:tbl>
          <w:p w:rsidR="00F772D6" w:rsidRDefault="000136B2" w:rsidP="000136B2">
            <w:pPr>
              <w:widowControl/>
              <w:suppressAutoHyphens w:val="0"/>
              <w:autoSpaceDN/>
              <w:textAlignment w:val="auto"/>
              <w:rPr>
                <w:rFonts w:ascii="MS Sans Serif" w:eastAsia="Times New Roman" w:hAnsi="MS Sans Serif" w:cs="Times New Roman"/>
                <w:b/>
                <w:bCs/>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br/>
            </w:r>
          </w:p>
          <w:p w:rsidR="000136B2" w:rsidRPr="000136B2" w:rsidRDefault="000136B2" w:rsidP="000136B2">
            <w:pPr>
              <w:widowControl/>
              <w:suppressAutoHyphens w:val="0"/>
              <w:autoSpaceDN/>
              <w:textAlignment w:val="auto"/>
              <w:rPr>
                <w:rFonts w:eastAsia="Times New Roman" w:cs="Times New Roman"/>
                <w:kern w:val="0"/>
                <w:lang w:eastAsia="it-IT" w:bidi="ar-SA"/>
              </w:rPr>
            </w:pPr>
            <w:r w:rsidRPr="000136B2">
              <w:rPr>
                <w:rFonts w:ascii="MS Sans Serif" w:eastAsia="Times New Roman" w:hAnsi="MS Sans Serif" w:cs="Times New Roman"/>
                <w:b/>
                <w:bCs/>
                <w:color w:val="000000"/>
                <w:kern w:val="0"/>
                <w:sz w:val="21"/>
                <w:szCs w:val="21"/>
                <w:lang w:eastAsia="it-IT" w:bidi="ar-SA"/>
              </w:rPr>
              <w:lastRenderedPageBreak/>
              <w:t>Campione</w:t>
            </w:r>
            <w:r w:rsidRPr="000136B2">
              <w:rPr>
                <w:rFonts w:ascii="MS Sans Serif" w:eastAsia="Times New Roman" w:hAnsi="MS Sans Serif" w:cs="Times New Roman"/>
                <w:color w:val="000000"/>
                <w:kern w:val="0"/>
                <w:sz w:val="21"/>
                <w:szCs w:val="21"/>
                <w:lang w:eastAsia="it-IT" w:bidi="ar-SA"/>
              </w:rPr>
              <w:t>:</w:t>
            </w:r>
            <w:r w:rsidRPr="000136B2">
              <w:rPr>
                <w:rFonts w:ascii="MS Sans Serif" w:eastAsia="Times New Roman" w:hAnsi="MS Sans Serif" w:cs="Times New Roman"/>
                <w:color w:val="000000"/>
                <w:kern w:val="0"/>
                <w:sz w:val="21"/>
                <w:szCs w:val="21"/>
                <w:lang w:eastAsia="it-IT" w:bidi="ar-SA"/>
              </w:rPr>
              <w:br/>
              <w:t>Numero di casi= 20</w:t>
            </w:r>
            <w:r w:rsidRPr="000136B2">
              <w:rPr>
                <w:rFonts w:ascii="MS Sans Serif" w:eastAsia="Times New Roman" w:hAnsi="MS Sans Serif" w:cs="Times New Roman"/>
                <w:color w:val="000000"/>
                <w:kern w:val="0"/>
                <w:sz w:val="21"/>
                <w:szCs w:val="21"/>
                <w:lang w:eastAsia="it-IT" w:bidi="ar-SA"/>
              </w:rPr>
              <w:br/>
              <w:t>Indici di tendenza centrale:</w:t>
            </w:r>
            <w:r w:rsidRPr="000136B2">
              <w:rPr>
                <w:rFonts w:ascii="MS Sans Serif" w:eastAsia="Times New Roman" w:hAnsi="MS Sans Serif" w:cs="Times New Roman"/>
                <w:color w:val="000000"/>
                <w:kern w:val="0"/>
                <w:sz w:val="21"/>
                <w:szCs w:val="21"/>
                <w:lang w:eastAsia="it-IT" w:bidi="ar-SA"/>
              </w:rPr>
              <w:br/>
              <w:t>  Moda = 0</w:t>
            </w:r>
            <w:r w:rsidRPr="000136B2">
              <w:rPr>
                <w:rFonts w:ascii="MS Sans Serif" w:eastAsia="Times New Roman" w:hAnsi="MS Sans Serif" w:cs="Times New Roman"/>
                <w:color w:val="000000"/>
                <w:kern w:val="0"/>
                <w:sz w:val="21"/>
                <w:szCs w:val="21"/>
                <w:lang w:eastAsia="it-IT" w:bidi="ar-SA"/>
              </w:rPr>
              <w:br/>
              <w:t>  Mediana = V4_3 manovra C</w:t>
            </w:r>
            <w:r w:rsidRPr="000136B2">
              <w:rPr>
                <w:rFonts w:ascii="MS Sans Serif" w:eastAsia="Times New Roman" w:hAnsi="MS Sans Serif" w:cs="Times New Roman"/>
                <w:color w:val="000000"/>
                <w:kern w:val="0"/>
                <w:sz w:val="21"/>
                <w:szCs w:val="21"/>
                <w:lang w:eastAsia="it-IT" w:bidi="ar-SA"/>
              </w:rPr>
              <w:br/>
              <w:t>  Media = 0.35</w:t>
            </w:r>
            <w:r w:rsidRPr="000136B2">
              <w:rPr>
                <w:rFonts w:ascii="MS Sans Serif" w:eastAsia="Times New Roman" w:hAnsi="MS Sans Serif" w:cs="Times New Roman"/>
                <w:color w:val="000000"/>
                <w:kern w:val="0"/>
                <w:sz w:val="21"/>
                <w:szCs w:val="21"/>
                <w:lang w:eastAsia="it-IT" w:bidi="ar-SA"/>
              </w:rPr>
              <w:br/>
              <w:t>Indici di dispersione:</w:t>
            </w:r>
            <w:r w:rsidRPr="000136B2">
              <w:rPr>
                <w:rFonts w:ascii="MS Sans Serif" w:eastAsia="Times New Roman" w:hAnsi="MS Sans Serif" w:cs="Times New Roman"/>
                <w:color w:val="000000"/>
                <w:kern w:val="0"/>
                <w:sz w:val="21"/>
                <w:szCs w:val="21"/>
                <w:lang w:eastAsia="it-IT" w:bidi="ar-SA"/>
              </w:rPr>
              <w:br/>
              <w:t>  Squilibrio = 0.55</w:t>
            </w:r>
            <w:r w:rsidRPr="000136B2">
              <w:rPr>
                <w:rFonts w:ascii="MS Sans Serif" w:eastAsia="Times New Roman" w:hAnsi="MS Sans Serif" w:cs="Times New Roman"/>
                <w:color w:val="000000"/>
                <w:kern w:val="0"/>
                <w:sz w:val="21"/>
                <w:szCs w:val="21"/>
                <w:lang w:eastAsia="it-IT" w:bidi="ar-SA"/>
              </w:rPr>
              <w:br/>
              <w:t>  Campo di variazione = 1</w:t>
            </w:r>
            <w:r w:rsidRPr="000136B2">
              <w:rPr>
                <w:rFonts w:ascii="MS Sans Serif" w:eastAsia="Times New Roman" w:hAnsi="MS Sans Serif" w:cs="Times New Roman"/>
                <w:color w:val="000000"/>
                <w:kern w:val="0"/>
                <w:sz w:val="21"/>
                <w:szCs w:val="21"/>
                <w:lang w:eastAsia="it-IT" w:bidi="ar-SA"/>
              </w:rPr>
              <w:br/>
              <w:t xml:space="preserve">  Differenza </w:t>
            </w:r>
            <w:proofErr w:type="spellStart"/>
            <w:r w:rsidRPr="000136B2">
              <w:rPr>
                <w:rFonts w:ascii="MS Sans Serif" w:eastAsia="Times New Roman" w:hAnsi="MS Sans Serif" w:cs="Times New Roman"/>
                <w:color w:val="000000"/>
                <w:kern w:val="0"/>
                <w:sz w:val="21"/>
                <w:szCs w:val="21"/>
                <w:lang w:eastAsia="it-IT" w:bidi="ar-SA"/>
              </w:rPr>
              <w:t>interquartilica</w:t>
            </w:r>
            <w:proofErr w:type="spellEnd"/>
            <w:r w:rsidRPr="000136B2">
              <w:rPr>
                <w:rFonts w:ascii="MS Sans Serif" w:eastAsia="Times New Roman" w:hAnsi="MS Sans Serif" w:cs="Times New Roman"/>
                <w:color w:val="000000"/>
                <w:kern w:val="0"/>
                <w:sz w:val="21"/>
                <w:szCs w:val="21"/>
                <w:lang w:eastAsia="it-IT" w:bidi="ar-SA"/>
              </w:rPr>
              <w:t xml:space="preserve"> = 1</w:t>
            </w:r>
            <w:r w:rsidRPr="000136B2">
              <w:rPr>
                <w:rFonts w:ascii="MS Sans Serif" w:eastAsia="Times New Roman" w:hAnsi="MS Sans Serif" w:cs="Times New Roman"/>
                <w:color w:val="000000"/>
                <w:kern w:val="0"/>
                <w:sz w:val="21"/>
                <w:szCs w:val="21"/>
                <w:lang w:eastAsia="it-IT" w:bidi="ar-SA"/>
              </w:rPr>
              <w:br/>
              <w:t>  Scarto tipo = 0.48</w:t>
            </w:r>
            <w:r w:rsidRPr="000136B2">
              <w:rPr>
                <w:rFonts w:ascii="MS Sans Serif" w:eastAsia="Times New Roman" w:hAnsi="MS Sans Serif" w:cs="Times New Roman"/>
                <w:color w:val="000000"/>
                <w:kern w:val="0"/>
                <w:sz w:val="21"/>
                <w:szCs w:val="21"/>
                <w:lang w:eastAsia="it-IT" w:bidi="ar-SA"/>
              </w:rPr>
              <w:br/>
              <w:t>Indici di forma:</w:t>
            </w:r>
            <w:r w:rsidRPr="000136B2">
              <w:rPr>
                <w:rFonts w:ascii="MS Sans Serif" w:eastAsia="Times New Roman" w:hAnsi="MS Sans Serif" w:cs="Times New Roman"/>
                <w:color w:val="000000"/>
                <w:kern w:val="0"/>
                <w:sz w:val="21"/>
                <w:szCs w:val="21"/>
                <w:lang w:eastAsia="it-IT" w:bidi="ar-SA"/>
              </w:rPr>
              <w:br/>
              <w:t>  Asimmetria = 0.63</w:t>
            </w:r>
            <w:r w:rsidRPr="000136B2">
              <w:rPr>
                <w:rFonts w:ascii="MS Sans Serif" w:eastAsia="Times New Roman" w:hAnsi="MS Sans Serif" w:cs="Times New Roman"/>
                <w:color w:val="000000"/>
                <w:kern w:val="0"/>
                <w:sz w:val="21"/>
                <w:szCs w:val="21"/>
                <w:lang w:eastAsia="it-IT" w:bidi="ar-SA"/>
              </w:rPr>
              <w:br/>
              <w:t>  Curtosi = -1.6</w:t>
            </w:r>
          </w:p>
          <w:p w:rsidR="000136B2" w:rsidRPr="000136B2" w:rsidRDefault="000136B2" w:rsidP="00013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b/>
                <w:bCs/>
                <w:color w:val="000000"/>
                <w:kern w:val="0"/>
                <w:sz w:val="21"/>
                <w:szCs w:val="21"/>
                <w:lang w:eastAsia="it-IT" w:bidi="ar-SA"/>
              </w:rPr>
              <w:t>Popolazione</w:t>
            </w:r>
            <w:r w:rsidRPr="000136B2">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0136B2">
                    <w:rPr>
                      <w:rFonts w:ascii="MS Sans Serif" w:eastAsia="Times New Roman" w:hAnsi="MS Sans Serif" w:cs="Times New Roman"/>
                      <w:color w:val="000000"/>
                      <w:kern w:val="0"/>
                      <w:sz w:val="15"/>
                      <w:szCs w:val="15"/>
                      <w:lang w:eastAsia="it-IT" w:bidi="ar-SA"/>
                    </w:rPr>
                    <w:t>Int</w:t>
                  </w:r>
                  <w:proofErr w:type="spellEnd"/>
                  <w:r w:rsidRPr="000136B2">
                    <w:rPr>
                      <w:rFonts w:ascii="MS Sans Serif" w:eastAsia="Times New Roman" w:hAnsi="MS Sans Serif" w:cs="Times New Roman"/>
                      <w:color w:val="000000"/>
                      <w:kern w:val="0"/>
                      <w:sz w:val="15"/>
                      <w:szCs w:val="15"/>
                      <w:lang w:eastAsia="it-IT" w:bidi="ar-SA"/>
                    </w:rPr>
                    <w:t xml:space="preserve">. </w:t>
                  </w:r>
                  <w:proofErr w:type="spellStart"/>
                  <w:r w:rsidRPr="000136B2">
                    <w:rPr>
                      <w:rFonts w:ascii="MS Sans Serif" w:eastAsia="Times New Roman" w:hAnsi="MS Sans Serif" w:cs="Times New Roman"/>
                      <w:color w:val="000000"/>
                      <w:kern w:val="0"/>
                      <w:sz w:val="15"/>
                      <w:szCs w:val="15"/>
                      <w:lang w:eastAsia="it-IT" w:bidi="ar-SA"/>
                    </w:rPr>
                    <w:t>Fid</w:t>
                  </w:r>
                  <w:proofErr w:type="spellEnd"/>
                  <w:r w:rsidRPr="000136B2">
                    <w:rPr>
                      <w:rFonts w:ascii="MS Sans Serif" w:eastAsia="Times New Roman" w:hAnsi="MS Sans Serif" w:cs="Times New Roman"/>
                      <w:color w:val="000000"/>
                      <w:kern w:val="0"/>
                      <w:sz w:val="15"/>
                      <w:szCs w:val="15"/>
                      <w:lang w:eastAsia="it-IT" w:bidi="ar-SA"/>
                    </w:rPr>
                    <w:t>. 95%</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da 0.13 a 0.57</w:t>
                  </w:r>
                </w:p>
              </w:tc>
            </w:tr>
            <w:tr w:rsidR="000136B2" w:rsidRPr="000136B2" w:rsidTr="00013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6B2" w:rsidRPr="000136B2" w:rsidRDefault="000136B2" w:rsidP="00013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t>da 0.36 a 0.7</w:t>
                  </w:r>
                </w:p>
              </w:tc>
            </w:tr>
          </w:tbl>
          <w:p w:rsidR="000136B2" w:rsidRDefault="000136B2">
            <w:pPr>
              <w:widowControl/>
              <w:suppressAutoHyphens w:val="0"/>
              <w:textAlignment w:val="auto"/>
              <w:rPr>
                <w:rFonts w:ascii="MS Sans Serif" w:eastAsia="Times New Roman" w:hAnsi="MS Sans Serif" w:cs="Times New Roman"/>
                <w:color w:val="000000"/>
                <w:kern w:val="0"/>
                <w:sz w:val="21"/>
                <w:szCs w:val="21"/>
                <w:lang w:eastAsia="it-IT" w:bidi="ar-SA"/>
              </w:rPr>
            </w:pPr>
            <w:r w:rsidRPr="000136B2">
              <w:rPr>
                <w:rFonts w:ascii="MS Sans Serif" w:eastAsia="Times New Roman" w:hAnsi="MS Sans Serif" w:cs="Times New Roman"/>
                <w:color w:val="000000"/>
                <w:kern w:val="0"/>
                <w:sz w:val="21"/>
                <w:szCs w:val="21"/>
                <w:lang w:eastAsia="it-IT" w:bidi="ar-SA"/>
              </w:rPr>
              <w:br/>
              <w:t xml:space="preserve">Probabilità di normalità della distribuzione (test di </w:t>
            </w:r>
            <w:proofErr w:type="spellStart"/>
            <w:r w:rsidRPr="000136B2">
              <w:rPr>
                <w:rFonts w:ascii="MS Sans Serif" w:eastAsia="Times New Roman" w:hAnsi="MS Sans Serif" w:cs="Times New Roman"/>
                <w:color w:val="000000"/>
                <w:kern w:val="0"/>
                <w:sz w:val="21"/>
                <w:szCs w:val="21"/>
                <w:lang w:eastAsia="it-IT" w:bidi="ar-SA"/>
              </w:rPr>
              <w:t>Jarque-Bera</w:t>
            </w:r>
            <w:proofErr w:type="spellEnd"/>
            <w:r w:rsidRPr="000136B2">
              <w:rPr>
                <w:rFonts w:ascii="MS Sans Serif" w:eastAsia="Times New Roman" w:hAnsi="MS Sans Serif" w:cs="Times New Roman"/>
                <w:color w:val="000000"/>
                <w:kern w:val="0"/>
                <w:sz w:val="21"/>
                <w:szCs w:val="21"/>
                <w:lang w:eastAsia="it-IT" w:bidi="ar-SA"/>
              </w:rPr>
              <w:t>): 0.177</w:t>
            </w:r>
          </w:p>
          <w:p w:rsidR="000136B2" w:rsidRDefault="000136B2">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r>
          </w:p>
        </w:tc>
        <w:tc>
          <w:tcPr>
            <w:tcW w:w="1190" w:type="dxa"/>
            <w:gridSpan w:val="2"/>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860" w:type="dxa"/>
              <w:jc w:val="right"/>
              <w:tblCellMar>
                <w:left w:w="10" w:type="dxa"/>
                <w:right w:w="10" w:type="dxa"/>
              </w:tblCellMar>
              <w:tblLook w:val="0000" w:firstRow="0" w:lastRow="0" w:firstColumn="0" w:lastColumn="0" w:noHBand="0" w:noVBand="0"/>
            </w:tblPr>
            <w:tblGrid>
              <w:gridCol w:w="430"/>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75%</w:t>
                        </w:r>
                      </w:p>
                    </w:tc>
                  </w:tr>
                  <w:tr w:rsidR="00C754F1">
                    <w:trPr>
                      <w:trHeight w:val="11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25%</w:t>
                        </w:r>
                      </w:p>
                    </w:tc>
                  </w:tr>
                  <w:tr w:rsidR="00C754F1">
                    <w:trPr>
                      <w:trHeight w:val="37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435"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3730" w:type="dxa"/>
            <w:gridSpan w:val="7"/>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792" w:type="dxa"/>
              <w:tblCellMar>
                <w:left w:w="10" w:type="dxa"/>
                <w:right w:w="10" w:type="dxa"/>
              </w:tblCellMar>
              <w:tblLook w:val="0000" w:firstRow="0" w:lastRow="0" w:firstColumn="0" w:lastColumn="0" w:noHBand="0" w:noVBand="0"/>
            </w:tblPr>
            <w:tblGrid>
              <w:gridCol w:w="1856"/>
            </w:tblGrid>
            <w:tr w:rsidR="00C754F1">
              <w:tc>
                <w:tcPr>
                  <w:tcW w:w="1824" w:type="dxa"/>
                  <w:shd w:val="clear" w:color="auto" w:fill="808080"/>
                  <w:tcMar>
                    <w:top w:w="15" w:type="dxa"/>
                    <w:left w:w="15" w:type="dxa"/>
                    <w:bottom w:w="15" w:type="dxa"/>
                    <w:right w:w="15" w:type="dxa"/>
                  </w:tcMar>
                  <w:vAlign w:val="center"/>
                </w:tcPr>
                <w:tbl>
                  <w:tblPr>
                    <w:tblW w:w="1762" w:type="dxa"/>
                    <w:tblCellMar>
                      <w:left w:w="10" w:type="dxa"/>
                      <w:right w:w="10" w:type="dxa"/>
                    </w:tblCellMar>
                    <w:tblLook w:val="0000" w:firstRow="0" w:lastRow="0" w:firstColumn="0" w:lastColumn="0" w:noHBand="0" w:noVBand="0"/>
                  </w:tblPr>
                  <w:tblGrid>
                    <w:gridCol w:w="1826"/>
                  </w:tblGrid>
                  <w:tr w:rsidR="00C754F1">
                    <w:tc>
                      <w:tcPr>
                        <w:tcW w:w="1794" w:type="dxa"/>
                        <w:shd w:val="clear" w:color="auto" w:fill="F8F0F8"/>
                        <w:tcMar>
                          <w:top w:w="0" w:type="dxa"/>
                          <w:left w:w="0" w:type="dxa"/>
                          <w:bottom w:w="0" w:type="dxa"/>
                          <w:right w:w="0" w:type="dxa"/>
                        </w:tcMar>
                        <w:vAlign w:val="center"/>
                      </w:tcPr>
                      <w:tbl>
                        <w:tblPr>
                          <w:tblW w:w="1762" w:type="dxa"/>
                          <w:tblCellMar>
                            <w:left w:w="10" w:type="dxa"/>
                            <w:right w:w="10" w:type="dxa"/>
                          </w:tblCellMar>
                          <w:tblLook w:val="0000" w:firstRow="0" w:lastRow="0" w:firstColumn="0" w:lastColumn="0" w:noHBand="0" w:noVBand="0"/>
                        </w:tblPr>
                        <w:tblGrid>
                          <w:gridCol w:w="280"/>
                          <w:gridCol w:w="1546"/>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1530"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V3 tipo manovre</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c>
          <w:tcPr>
            <w:tcW w:w="597" w:type="dxa"/>
            <w:shd w:val="clear" w:color="auto" w:fill="auto"/>
            <w:tcMar>
              <w:top w:w="0" w:type="dxa"/>
              <w:left w:w="10" w:type="dxa"/>
              <w:bottom w:w="0" w:type="dxa"/>
              <w:right w:w="10" w:type="dxa"/>
            </w:tcMar>
          </w:tcPr>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C754F1">
        <w:trPr>
          <w:trHeight w:val="2106"/>
        </w:trPr>
        <w:tc>
          <w:tcPr>
            <w:tcW w:w="4204" w:type="dxa"/>
            <w:gridSpan w:val="2"/>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Distribuzione di frequenza:</w:t>
            </w:r>
          </w:p>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V5 concetti chiari</w:t>
            </w:r>
          </w:p>
          <w:tbl>
            <w:tblPr>
              <w:tblW w:w="4113" w:type="dxa"/>
              <w:tblCellMar>
                <w:left w:w="10" w:type="dxa"/>
                <w:right w:w="10" w:type="dxa"/>
              </w:tblCellMar>
              <w:tblLook w:val="0000" w:firstRow="0" w:lastRow="0" w:firstColumn="0" w:lastColumn="0" w:noHBand="0" w:noVBand="0"/>
            </w:tblPr>
            <w:tblGrid>
              <w:gridCol w:w="647"/>
              <w:gridCol w:w="715"/>
              <w:gridCol w:w="624"/>
              <w:gridCol w:w="715"/>
              <w:gridCol w:w="640"/>
              <w:gridCol w:w="772"/>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7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55%</w:t>
                  </w:r>
                </w:p>
              </w:tc>
              <w:tc>
                <w:tcPr>
                  <w:tcW w:w="7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30%:80%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17</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85%</w:t>
                  </w:r>
                </w:p>
              </w:tc>
              <w:tc>
                <w:tcPr>
                  <w:tcW w:w="7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5%:55%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3</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7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0%:35%</w:t>
                  </w:r>
                </w:p>
              </w:tc>
            </w:tr>
          </w:tbl>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Campione</w:t>
            </w:r>
            <w:r>
              <w:rPr>
                <w:rFonts w:ascii="MS Sans Serif" w:eastAsia="Times New Roman" w:hAnsi="MS Sans Serif" w:cs="Arial"/>
                <w:color w:val="000000"/>
                <w:kern w:val="0"/>
                <w:sz w:val="21"/>
                <w:szCs w:val="21"/>
                <w:lang w:eastAsia="it-IT" w:bidi="ar-SA"/>
              </w:rPr>
              <w:t>:</w:t>
            </w:r>
            <w:r>
              <w:rPr>
                <w:rFonts w:ascii="MS Sans Serif" w:eastAsia="Times New Roman" w:hAnsi="MS Sans Serif" w:cs="Arial"/>
                <w:color w:val="000000"/>
                <w:kern w:val="0"/>
                <w:sz w:val="21"/>
                <w:szCs w:val="21"/>
                <w:lang w:eastAsia="it-IT" w:bidi="ar-SA"/>
              </w:rPr>
              <w:br/>
              <w:t>Numero di casi= 20</w:t>
            </w:r>
            <w:r>
              <w:rPr>
                <w:rFonts w:ascii="MS Sans Serif" w:eastAsia="Times New Roman" w:hAnsi="MS Sans Serif" w:cs="Arial"/>
                <w:color w:val="000000"/>
                <w:kern w:val="0"/>
                <w:sz w:val="21"/>
                <w:szCs w:val="21"/>
                <w:lang w:eastAsia="it-IT" w:bidi="ar-SA"/>
              </w:rPr>
              <w:br/>
              <w:t>Indici di tendenza centrale:</w:t>
            </w:r>
            <w:r>
              <w:rPr>
                <w:rFonts w:ascii="MS Sans Serif" w:eastAsia="Times New Roman" w:hAnsi="MS Sans Serif" w:cs="Arial"/>
                <w:color w:val="000000"/>
                <w:kern w:val="0"/>
                <w:sz w:val="21"/>
                <w:szCs w:val="21"/>
                <w:lang w:eastAsia="it-IT" w:bidi="ar-SA"/>
              </w:rPr>
              <w:br/>
              <w:t>  Moda = 1</w:t>
            </w:r>
            <w:r>
              <w:rPr>
                <w:rFonts w:ascii="MS Sans Serif" w:eastAsia="Times New Roman" w:hAnsi="MS Sans Serif" w:cs="Arial"/>
                <w:color w:val="000000"/>
                <w:kern w:val="0"/>
                <w:sz w:val="21"/>
                <w:szCs w:val="21"/>
                <w:lang w:eastAsia="it-IT" w:bidi="ar-SA"/>
              </w:rPr>
              <w:br/>
              <w:t>  Mediana = 1</w:t>
            </w:r>
            <w:r>
              <w:rPr>
                <w:rFonts w:ascii="MS Sans Serif" w:eastAsia="Times New Roman" w:hAnsi="MS Sans Serif" w:cs="Arial"/>
                <w:color w:val="000000"/>
                <w:kern w:val="0"/>
                <w:sz w:val="21"/>
                <w:szCs w:val="21"/>
                <w:lang w:eastAsia="it-IT" w:bidi="ar-SA"/>
              </w:rPr>
              <w:br/>
              <w:t>  Media = 1.6</w:t>
            </w:r>
            <w:r>
              <w:rPr>
                <w:rFonts w:ascii="MS Sans Serif" w:eastAsia="Times New Roman" w:hAnsi="MS Sans Serif" w:cs="Arial"/>
                <w:color w:val="000000"/>
                <w:kern w:val="0"/>
                <w:sz w:val="21"/>
                <w:szCs w:val="21"/>
                <w:lang w:eastAsia="it-IT" w:bidi="ar-SA"/>
              </w:rPr>
              <w:br/>
              <w:t>Indici di dispersione:</w:t>
            </w:r>
            <w:r>
              <w:rPr>
                <w:rFonts w:ascii="MS Sans Serif" w:eastAsia="Times New Roman" w:hAnsi="MS Sans Serif" w:cs="Arial"/>
                <w:color w:val="000000"/>
                <w:kern w:val="0"/>
                <w:sz w:val="21"/>
                <w:szCs w:val="21"/>
                <w:lang w:eastAsia="it-IT" w:bidi="ar-SA"/>
              </w:rPr>
              <w:br/>
              <w:t>  Squilibrio = 0.42</w:t>
            </w:r>
            <w:r>
              <w:rPr>
                <w:rFonts w:ascii="MS Sans Serif" w:eastAsia="Times New Roman" w:hAnsi="MS Sans Serif" w:cs="Arial"/>
                <w:color w:val="000000"/>
                <w:kern w:val="0"/>
                <w:sz w:val="21"/>
                <w:szCs w:val="21"/>
                <w:lang w:eastAsia="it-IT" w:bidi="ar-SA"/>
              </w:rPr>
              <w:br/>
              <w:t>  Campo di variazione = 2</w:t>
            </w:r>
            <w:r>
              <w:rPr>
                <w:rFonts w:ascii="MS Sans Serif" w:eastAsia="Times New Roman" w:hAnsi="MS Sans Serif" w:cs="Arial"/>
                <w:color w:val="000000"/>
                <w:kern w:val="0"/>
                <w:sz w:val="21"/>
                <w:szCs w:val="21"/>
                <w:lang w:eastAsia="it-IT" w:bidi="ar-SA"/>
              </w:rPr>
              <w:br/>
              <w:t xml:space="preserve">  Differenza </w:t>
            </w:r>
            <w:proofErr w:type="spellStart"/>
            <w:r>
              <w:rPr>
                <w:rFonts w:ascii="MS Sans Serif" w:eastAsia="Times New Roman" w:hAnsi="MS Sans Serif" w:cs="Arial"/>
                <w:color w:val="000000"/>
                <w:kern w:val="0"/>
                <w:sz w:val="21"/>
                <w:szCs w:val="21"/>
                <w:lang w:eastAsia="it-IT" w:bidi="ar-SA"/>
              </w:rPr>
              <w:t>interquartilica</w:t>
            </w:r>
            <w:proofErr w:type="spellEnd"/>
            <w:r>
              <w:rPr>
                <w:rFonts w:ascii="MS Sans Serif" w:eastAsia="Times New Roman" w:hAnsi="MS Sans Serif" w:cs="Arial"/>
                <w:color w:val="000000"/>
                <w:kern w:val="0"/>
                <w:sz w:val="21"/>
                <w:szCs w:val="21"/>
                <w:lang w:eastAsia="it-IT" w:bidi="ar-SA"/>
              </w:rPr>
              <w:t xml:space="preserve"> = 1</w:t>
            </w:r>
            <w:r>
              <w:rPr>
                <w:rFonts w:ascii="MS Sans Serif" w:eastAsia="Times New Roman" w:hAnsi="MS Sans Serif" w:cs="Arial"/>
                <w:color w:val="000000"/>
                <w:kern w:val="0"/>
                <w:sz w:val="21"/>
                <w:szCs w:val="21"/>
                <w:lang w:eastAsia="it-IT" w:bidi="ar-SA"/>
              </w:rPr>
              <w:br/>
              <w:t>  Scarto tipo = 0.73</w:t>
            </w:r>
            <w:r>
              <w:rPr>
                <w:rFonts w:ascii="MS Sans Serif" w:eastAsia="Times New Roman" w:hAnsi="MS Sans Serif" w:cs="Arial"/>
                <w:color w:val="000000"/>
                <w:kern w:val="0"/>
                <w:sz w:val="21"/>
                <w:szCs w:val="21"/>
                <w:lang w:eastAsia="it-IT" w:bidi="ar-SA"/>
              </w:rPr>
              <w:br/>
              <w:t>Indici di forma:</w:t>
            </w:r>
            <w:r>
              <w:rPr>
                <w:rFonts w:ascii="MS Sans Serif" w:eastAsia="Times New Roman" w:hAnsi="MS Sans Serif" w:cs="Arial"/>
                <w:color w:val="000000"/>
                <w:kern w:val="0"/>
                <w:sz w:val="21"/>
                <w:szCs w:val="21"/>
                <w:lang w:eastAsia="it-IT" w:bidi="ar-SA"/>
              </w:rPr>
              <w:br/>
              <w:t>  Asimmetria = 0.79</w:t>
            </w:r>
            <w:r>
              <w:rPr>
                <w:rFonts w:ascii="MS Sans Serif" w:eastAsia="Times New Roman" w:hAnsi="MS Sans Serif" w:cs="Arial"/>
                <w:color w:val="000000"/>
                <w:kern w:val="0"/>
                <w:sz w:val="21"/>
                <w:szCs w:val="21"/>
                <w:lang w:eastAsia="it-IT" w:bidi="ar-SA"/>
              </w:rPr>
              <w:br/>
              <w:t>  Curtosi = -0.75</w:t>
            </w:r>
          </w:p>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Popolazione</w:t>
            </w:r>
            <w:r>
              <w:rPr>
                <w:rFonts w:ascii="MS Sans Serif" w:eastAsia="Times New Roman" w:hAnsi="MS Sans Serif" w:cs="Arial"/>
                <w:color w:val="000000"/>
                <w:kern w:val="0"/>
                <w:sz w:val="21"/>
                <w:szCs w:val="21"/>
                <w:lang w:eastAsia="it-IT" w:bidi="ar-SA"/>
              </w:rPr>
              <w:t>:</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1.26 a 1.94</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0.56 a 1.07</w:t>
                  </w:r>
                </w:p>
              </w:tc>
            </w:tr>
          </w:tbl>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Arial"/>
                <w:color w:val="000000"/>
                <w:kern w:val="0"/>
                <w:sz w:val="21"/>
                <w:szCs w:val="21"/>
                <w:lang w:eastAsia="it-IT" w:bidi="ar-SA"/>
              </w:rPr>
              <w:t>Jarque-Bera</w:t>
            </w:r>
            <w:proofErr w:type="spellEnd"/>
            <w:r>
              <w:rPr>
                <w:rFonts w:ascii="MS Sans Serif" w:eastAsia="Times New Roman" w:hAnsi="MS Sans Serif" w:cs="Arial"/>
                <w:color w:val="000000"/>
                <w:kern w:val="0"/>
                <w:sz w:val="21"/>
                <w:szCs w:val="21"/>
                <w:lang w:eastAsia="it-IT" w:bidi="ar-SA"/>
              </w:rPr>
              <w:t>): 0.282</w:t>
            </w: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tc>
        <w:tc>
          <w:tcPr>
            <w:tcW w:w="1251"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1191" w:type="dxa"/>
              <w:jc w:val="right"/>
              <w:tblCellMar>
                <w:left w:w="10" w:type="dxa"/>
                <w:right w:w="10" w:type="dxa"/>
              </w:tblCellMar>
              <w:tblLook w:val="0000" w:firstRow="0" w:lastRow="0" w:firstColumn="0" w:lastColumn="0" w:noHBand="0" w:noVBand="0"/>
            </w:tblPr>
            <w:tblGrid>
              <w:gridCol w:w="402"/>
              <w:gridCol w:w="387"/>
              <w:gridCol w:w="402"/>
            </w:tblGrid>
            <w:tr w:rsidR="00C754F1">
              <w:trPr>
                <w:jc w:val="right"/>
              </w:trPr>
              <w:tc>
                <w:tcPr>
                  <w:tcW w:w="402"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55%</w:t>
                        </w:r>
                      </w:p>
                    </w:tc>
                  </w:tr>
                  <w:tr w:rsidR="00C754F1">
                    <w:trPr>
                      <w:trHeight w:val="8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387"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30%</w:t>
                        </w:r>
                      </w:p>
                    </w:tc>
                  </w:tr>
                  <w:tr w:rsidR="00C754F1">
                    <w:trPr>
                      <w:trHeight w:val="45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02"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r>
                  <w:tr w:rsidR="00C754F1">
                    <w:trPr>
                      <w:trHeight w:val="2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0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3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w:t>
                  </w:r>
                </w:p>
              </w:tc>
              <w:tc>
                <w:tcPr>
                  <w:tcW w:w="40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r w:rsidR="00C754F1">
              <w:trPr>
                <w:jc w:val="right"/>
              </w:trPr>
              <w:tc>
                <w:tcPr>
                  <w:tcW w:w="40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387"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402"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1640" w:type="dxa"/>
            <w:gridSpan w:val="4"/>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2633"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873" w:type="dxa"/>
              <w:tblCellMar>
                <w:left w:w="10" w:type="dxa"/>
                <w:right w:w="10" w:type="dxa"/>
              </w:tblCellMar>
              <w:tblLook w:val="0000" w:firstRow="0" w:lastRow="0" w:firstColumn="0" w:lastColumn="0" w:noHBand="0" w:noVBand="0"/>
            </w:tblPr>
            <w:tblGrid>
              <w:gridCol w:w="1937"/>
            </w:tblGrid>
            <w:tr w:rsidR="00C754F1">
              <w:tc>
                <w:tcPr>
                  <w:tcW w:w="1905" w:type="dxa"/>
                  <w:shd w:val="clear" w:color="auto" w:fill="808080"/>
                  <w:tcMar>
                    <w:top w:w="15" w:type="dxa"/>
                    <w:left w:w="15" w:type="dxa"/>
                    <w:bottom w:w="15" w:type="dxa"/>
                    <w:right w:w="15" w:type="dxa"/>
                  </w:tcMar>
                  <w:vAlign w:val="center"/>
                </w:tcPr>
                <w:tbl>
                  <w:tblPr>
                    <w:tblW w:w="1843" w:type="dxa"/>
                    <w:tblCellMar>
                      <w:left w:w="10" w:type="dxa"/>
                      <w:right w:w="10" w:type="dxa"/>
                    </w:tblCellMar>
                    <w:tblLook w:val="0000" w:firstRow="0" w:lastRow="0" w:firstColumn="0" w:lastColumn="0" w:noHBand="0" w:noVBand="0"/>
                  </w:tblPr>
                  <w:tblGrid>
                    <w:gridCol w:w="1907"/>
                  </w:tblGrid>
                  <w:tr w:rsidR="00C754F1">
                    <w:tc>
                      <w:tcPr>
                        <w:tcW w:w="1875" w:type="dxa"/>
                        <w:shd w:val="clear" w:color="auto" w:fill="F8F0F8"/>
                        <w:tcMar>
                          <w:top w:w="0" w:type="dxa"/>
                          <w:left w:w="0" w:type="dxa"/>
                          <w:bottom w:w="0" w:type="dxa"/>
                          <w:right w:w="0" w:type="dxa"/>
                        </w:tcMar>
                        <w:vAlign w:val="center"/>
                      </w:tcPr>
                      <w:tbl>
                        <w:tblPr>
                          <w:tblW w:w="1843" w:type="dxa"/>
                          <w:tblCellMar>
                            <w:left w:w="10" w:type="dxa"/>
                            <w:right w:w="10" w:type="dxa"/>
                          </w:tblCellMar>
                          <w:tblLook w:val="0000" w:firstRow="0" w:lastRow="0" w:firstColumn="0" w:lastColumn="0" w:noHBand="0" w:noVBand="0"/>
                        </w:tblPr>
                        <w:tblGrid>
                          <w:gridCol w:w="280"/>
                          <w:gridCol w:w="16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16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V5 concetti chiari</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C754F1">
        <w:tc>
          <w:tcPr>
            <w:tcW w:w="5488" w:type="dxa"/>
            <w:gridSpan w:val="6"/>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Distribuzione di frequenza:</w:t>
            </w:r>
          </w:p>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V6 corso utile</w:t>
            </w:r>
          </w:p>
          <w:tbl>
            <w:tblPr>
              <w:tblW w:w="4305" w:type="dxa"/>
              <w:tblCellMar>
                <w:left w:w="10" w:type="dxa"/>
                <w:right w:w="10" w:type="dxa"/>
              </w:tblCellMar>
              <w:tblLook w:val="0000" w:firstRow="0" w:lastRow="0" w:firstColumn="0" w:lastColumn="0" w:noHBand="0" w:noVBand="0"/>
            </w:tblPr>
            <w:tblGrid>
              <w:gridCol w:w="647"/>
              <w:gridCol w:w="715"/>
              <w:gridCol w:w="624"/>
              <w:gridCol w:w="715"/>
              <w:gridCol w:w="640"/>
              <w:gridCol w:w="964"/>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9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9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NaN</w:t>
                  </w:r>
                  <w:proofErr w:type="spellEnd"/>
                  <w:r>
                    <w:rPr>
                      <w:rFonts w:ascii="MS Sans Serif" w:eastAsia="Times New Roman" w:hAnsi="MS Sans Serif" w:cs="Times New Roman"/>
                      <w:kern w:val="0"/>
                      <w:sz w:val="15"/>
                      <w:szCs w:val="15"/>
                      <w:lang w:eastAsia="it-IT" w:bidi="ar-SA"/>
                    </w:rPr>
                    <w:t>%:</w:t>
                  </w:r>
                  <w:proofErr w:type="spellStart"/>
                  <w:r>
                    <w:rPr>
                      <w:rFonts w:ascii="MS Sans Serif" w:eastAsia="Times New Roman" w:hAnsi="MS Sans Serif" w:cs="Times New Roman"/>
                      <w:kern w:val="0"/>
                      <w:sz w:val="15"/>
                      <w:szCs w:val="15"/>
                      <w:lang w:eastAsia="it-IT" w:bidi="ar-SA"/>
                    </w:rPr>
                    <w:t>NaN</w:t>
                  </w:r>
                  <w:proofErr w:type="spellEnd"/>
                  <w:r>
                    <w:rPr>
                      <w:rFonts w:ascii="MS Sans Serif" w:eastAsia="Times New Roman" w:hAnsi="MS Sans Serif" w:cs="Times New Roman"/>
                      <w:kern w:val="0"/>
                      <w:sz w:val="15"/>
                      <w:szCs w:val="15"/>
                      <w:lang w:eastAsia="it-IT" w:bidi="ar-SA"/>
                    </w:rPr>
                    <w:t>%</w:t>
                  </w:r>
                </w:p>
              </w:tc>
            </w:tr>
          </w:tbl>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Campione</w:t>
            </w:r>
            <w:r>
              <w:rPr>
                <w:rFonts w:ascii="MS Sans Serif" w:eastAsia="Times New Roman" w:hAnsi="MS Sans Serif" w:cs="Arial"/>
                <w:color w:val="000000"/>
                <w:kern w:val="0"/>
                <w:sz w:val="21"/>
                <w:szCs w:val="21"/>
                <w:lang w:eastAsia="it-IT" w:bidi="ar-SA"/>
              </w:rPr>
              <w:t>:</w:t>
            </w:r>
            <w:r>
              <w:rPr>
                <w:rFonts w:ascii="MS Sans Serif" w:eastAsia="Times New Roman" w:hAnsi="MS Sans Serif" w:cs="Arial"/>
                <w:color w:val="000000"/>
                <w:kern w:val="0"/>
                <w:sz w:val="21"/>
                <w:szCs w:val="21"/>
                <w:lang w:eastAsia="it-IT" w:bidi="ar-SA"/>
              </w:rPr>
              <w:br/>
              <w:t>Numero di casi= 20</w:t>
            </w:r>
            <w:r>
              <w:rPr>
                <w:rFonts w:ascii="MS Sans Serif" w:eastAsia="Times New Roman" w:hAnsi="MS Sans Serif" w:cs="Arial"/>
                <w:color w:val="000000"/>
                <w:kern w:val="0"/>
                <w:sz w:val="21"/>
                <w:szCs w:val="21"/>
                <w:lang w:eastAsia="it-IT" w:bidi="ar-SA"/>
              </w:rPr>
              <w:br/>
              <w:t>Indici di tendenza centrale:</w:t>
            </w:r>
            <w:r>
              <w:rPr>
                <w:rFonts w:ascii="MS Sans Serif" w:eastAsia="Times New Roman" w:hAnsi="MS Sans Serif" w:cs="Arial"/>
                <w:color w:val="000000"/>
                <w:kern w:val="0"/>
                <w:sz w:val="21"/>
                <w:szCs w:val="21"/>
                <w:lang w:eastAsia="it-IT" w:bidi="ar-SA"/>
              </w:rPr>
              <w:br/>
              <w:t>  Moda = 1</w:t>
            </w:r>
            <w:r>
              <w:rPr>
                <w:rFonts w:ascii="MS Sans Serif" w:eastAsia="Times New Roman" w:hAnsi="MS Sans Serif" w:cs="Arial"/>
                <w:color w:val="000000"/>
                <w:kern w:val="0"/>
                <w:sz w:val="21"/>
                <w:szCs w:val="21"/>
                <w:lang w:eastAsia="it-IT" w:bidi="ar-SA"/>
              </w:rPr>
              <w:br/>
              <w:t>  Mediana = 1</w:t>
            </w:r>
            <w:r>
              <w:rPr>
                <w:rFonts w:ascii="MS Sans Serif" w:eastAsia="Times New Roman" w:hAnsi="MS Sans Serif" w:cs="Arial"/>
                <w:color w:val="000000"/>
                <w:kern w:val="0"/>
                <w:sz w:val="21"/>
                <w:szCs w:val="21"/>
                <w:lang w:eastAsia="it-IT" w:bidi="ar-SA"/>
              </w:rPr>
              <w:br/>
              <w:t>  Media = 1</w:t>
            </w:r>
            <w:r>
              <w:rPr>
                <w:rFonts w:ascii="MS Sans Serif" w:eastAsia="Times New Roman" w:hAnsi="MS Sans Serif" w:cs="Arial"/>
                <w:color w:val="000000"/>
                <w:kern w:val="0"/>
                <w:sz w:val="21"/>
                <w:szCs w:val="21"/>
                <w:lang w:eastAsia="it-IT" w:bidi="ar-SA"/>
              </w:rPr>
              <w:br/>
              <w:t>Indici di dispersione:</w:t>
            </w:r>
            <w:r>
              <w:rPr>
                <w:rFonts w:ascii="MS Sans Serif" w:eastAsia="Times New Roman" w:hAnsi="MS Sans Serif" w:cs="Arial"/>
                <w:color w:val="000000"/>
                <w:kern w:val="0"/>
                <w:sz w:val="21"/>
                <w:szCs w:val="21"/>
                <w:lang w:eastAsia="it-IT" w:bidi="ar-SA"/>
              </w:rPr>
              <w:br/>
              <w:t>  Squilibrio = 1</w:t>
            </w:r>
            <w:r>
              <w:rPr>
                <w:rFonts w:ascii="MS Sans Serif" w:eastAsia="Times New Roman" w:hAnsi="MS Sans Serif" w:cs="Arial"/>
                <w:color w:val="000000"/>
                <w:kern w:val="0"/>
                <w:sz w:val="21"/>
                <w:szCs w:val="21"/>
                <w:lang w:eastAsia="it-IT" w:bidi="ar-SA"/>
              </w:rPr>
              <w:br/>
              <w:t>  Campo di variazione = 0</w:t>
            </w:r>
            <w:r>
              <w:rPr>
                <w:rFonts w:ascii="MS Sans Serif" w:eastAsia="Times New Roman" w:hAnsi="MS Sans Serif" w:cs="Arial"/>
                <w:color w:val="000000"/>
                <w:kern w:val="0"/>
                <w:sz w:val="21"/>
                <w:szCs w:val="21"/>
                <w:lang w:eastAsia="it-IT" w:bidi="ar-SA"/>
              </w:rPr>
              <w:br/>
              <w:t xml:space="preserve">  Differenza </w:t>
            </w:r>
            <w:proofErr w:type="spellStart"/>
            <w:r>
              <w:rPr>
                <w:rFonts w:ascii="MS Sans Serif" w:eastAsia="Times New Roman" w:hAnsi="MS Sans Serif" w:cs="Arial"/>
                <w:color w:val="000000"/>
                <w:kern w:val="0"/>
                <w:sz w:val="21"/>
                <w:szCs w:val="21"/>
                <w:lang w:eastAsia="it-IT" w:bidi="ar-SA"/>
              </w:rPr>
              <w:t>interquartilica</w:t>
            </w:r>
            <w:proofErr w:type="spellEnd"/>
            <w:r>
              <w:rPr>
                <w:rFonts w:ascii="MS Sans Serif" w:eastAsia="Times New Roman" w:hAnsi="MS Sans Serif" w:cs="Arial"/>
                <w:color w:val="000000"/>
                <w:kern w:val="0"/>
                <w:sz w:val="21"/>
                <w:szCs w:val="21"/>
                <w:lang w:eastAsia="it-IT" w:bidi="ar-SA"/>
              </w:rPr>
              <w:t xml:space="preserve"> = 0</w:t>
            </w:r>
            <w:r>
              <w:rPr>
                <w:rFonts w:ascii="MS Sans Serif" w:eastAsia="Times New Roman" w:hAnsi="MS Sans Serif" w:cs="Arial"/>
                <w:color w:val="000000"/>
                <w:kern w:val="0"/>
                <w:sz w:val="21"/>
                <w:szCs w:val="21"/>
                <w:lang w:eastAsia="it-IT" w:bidi="ar-SA"/>
              </w:rPr>
              <w:br/>
              <w:t>  Scarto tipo = 0</w:t>
            </w:r>
            <w:r>
              <w:rPr>
                <w:rFonts w:ascii="MS Sans Serif" w:eastAsia="Times New Roman" w:hAnsi="MS Sans Serif" w:cs="Arial"/>
                <w:color w:val="000000"/>
                <w:kern w:val="0"/>
                <w:sz w:val="21"/>
                <w:szCs w:val="21"/>
                <w:lang w:eastAsia="it-IT" w:bidi="ar-SA"/>
              </w:rPr>
              <w:br/>
              <w:t>Indici di forma:</w:t>
            </w:r>
            <w:r>
              <w:rPr>
                <w:rFonts w:ascii="MS Sans Serif" w:eastAsia="Times New Roman" w:hAnsi="MS Sans Serif" w:cs="Arial"/>
                <w:color w:val="000000"/>
                <w:kern w:val="0"/>
                <w:sz w:val="21"/>
                <w:szCs w:val="21"/>
                <w:lang w:eastAsia="it-IT" w:bidi="ar-SA"/>
              </w:rPr>
              <w:br/>
              <w:t xml:space="preserve">  Asimmetria = </w:t>
            </w:r>
            <w:proofErr w:type="spellStart"/>
            <w:r>
              <w:rPr>
                <w:rFonts w:ascii="MS Sans Serif" w:eastAsia="Times New Roman" w:hAnsi="MS Sans Serif" w:cs="Arial"/>
                <w:color w:val="000000"/>
                <w:kern w:val="0"/>
                <w:sz w:val="21"/>
                <w:szCs w:val="21"/>
                <w:lang w:eastAsia="it-IT" w:bidi="ar-SA"/>
              </w:rPr>
              <w:t>NaN</w:t>
            </w:r>
            <w:proofErr w:type="spellEnd"/>
            <w:r>
              <w:rPr>
                <w:rFonts w:ascii="MS Sans Serif" w:eastAsia="Times New Roman" w:hAnsi="MS Sans Serif" w:cs="Arial"/>
                <w:color w:val="000000"/>
                <w:kern w:val="0"/>
                <w:sz w:val="21"/>
                <w:szCs w:val="21"/>
                <w:lang w:eastAsia="it-IT" w:bidi="ar-SA"/>
              </w:rPr>
              <w:br/>
              <w:t xml:space="preserve">  Curtosi = </w:t>
            </w:r>
            <w:proofErr w:type="spellStart"/>
            <w:r>
              <w:rPr>
                <w:rFonts w:ascii="MS Sans Serif" w:eastAsia="Times New Roman" w:hAnsi="MS Sans Serif" w:cs="Arial"/>
                <w:color w:val="000000"/>
                <w:kern w:val="0"/>
                <w:sz w:val="21"/>
                <w:szCs w:val="21"/>
                <w:lang w:eastAsia="it-IT" w:bidi="ar-SA"/>
              </w:rPr>
              <w:t>NaN</w:t>
            </w:r>
            <w:proofErr w:type="spellEnd"/>
          </w:p>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Popolazione</w:t>
            </w:r>
            <w:r>
              <w:rPr>
                <w:rFonts w:ascii="MS Sans Serif" w:eastAsia="Times New Roman" w:hAnsi="MS Sans Serif" w:cs="Arial"/>
                <w:color w:val="000000"/>
                <w:kern w:val="0"/>
                <w:sz w:val="21"/>
                <w:szCs w:val="21"/>
                <w:lang w:eastAsia="it-IT" w:bidi="ar-SA"/>
              </w:rPr>
              <w:t>:</w:t>
            </w:r>
          </w:p>
          <w:tbl>
            <w:tblPr>
              <w:tblW w:w="1918" w:type="dxa"/>
              <w:tblCellMar>
                <w:left w:w="10" w:type="dxa"/>
                <w:right w:w="10" w:type="dxa"/>
              </w:tblCellMar>
              <w:tblLook w:val="0000" w:firstRow="0" w:lastRow="0" w:firstColumn="0" w:lastColumn="0" w:noHBand="0" w:noVBand="0"/>
            </w:tblPr>
            <w:tblGrid>
              <w:gridCol w:w="1021"/>
              <w:gridCol w:w="897"/>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 a 1</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 a 0</w:t>
                  </w:r>
                </w:p>
              </w:tc>
            </w:tr>
          </w:tbl>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Arial"/>
                <w:color w:val="000000"/>
                <w:kern w:val="0"/>
                <w:sz w:val="21"/>
                <w:szCs w:val="21"/>
                <w:lang w:eastAsia="it-IT" w:bidi="ar-SA"/>
              </w:rPr>
              <w:t>Jarque-Bera</w:t>
            </w:r>
            <w:proofErr w:type="spellEnd"/>
            <w:r>
              <w:rPr>
                <w:rFonts w:ascii="MS Sans Serif" w:eastAsia="Times New Roman" w:hAnsi="MS Sans Serif" w:cs="Arial"/>
                <w:color w:val="000000"/>
                <w:kern w:val="0"/>
                <w:sz w:val="21"/>
                <w:szCs w:val="21"/>
                <w:lang w:eastAsia="it-IT" w:bidi="ar-SA"/>
              </w:rPr>
              <w:t xml:space="preserve">): </w:t>
            </w:r>
            <w:proofErr w:type="spellStart"/>
            <w:r>
              <w:rPr>
                <w:rFonts w:ascii="MS Sans Serif" w:eastAsia="Times New Roman" w:hAnsi="MS Sans Serif" w:cs="Arial"/>
                <w:color w:val="000000"/>
                <w:kern w:val="0"/>
                <w:sz w:val="21"/>
                <w:szCs w:val="21"/>
                <w:lang w:eastAsia="it-IT" w:bidi="ar-SA"/>
              </w:rPr>
              <w:t>NaN</w:t>
            </w:r>
            <w:proofErr w:type="spellEnd"/>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tc>
        <w:tc>
          <w:tcPr>
            <w:tcW w:w="1353" w:type="dxa"/>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550" w:type="dxa"/>
              <w:jc w:val="right"/>
              <w:tblCellMar>
                <w:left w:w="10" w:type="dxa"/>
                <w:right w:w="10" w:type="dxa"/>
              </w:tblCellMar>
              <w:tblLook w:val="0000" w:firstRow="0" w:lastRow="0" w:firstColumn="0" w:lastColumn="0" w:noHBand="0" w:noVBand="0"/>
            </w:tblPr>
            <w:tblGrid>
              <w:gridCol w:w="550"/>
            </w:tblGrid>
            <w:tr w:rsidR="00C754F1">
              <w:trPr>
                <w:jc w:val="right"/>
              </w:trPr>
              <w:tc>
                <w:tcPr>
                  <w:tcW w:w="55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90"/>
                  </w:tblGrid>
                  <w:tr w:rsidR="00C754F1">
                    <w:trPr>
                      <w:jc w:val="center"/>
                    </w:trPr>
                    <w:tc>
                      <w:tcPr>
                        <w:tcW w:w="49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r>
                  <w:tr w:rsidR="00C754F1">
                    <w:trPr>
                      <w:trHeight w:val="1500"/>
                      <w:jc w:val="center"/>
                    </w:trPr>
                    <w:tc>
                      <w:tcPr>
                        <w:tcW w:w="49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55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r w:rsidR="00C754F1">
              <w:trPr>
                <w:jc w:val="right"/>
              </w:trPr>
              <w:tc>
                <w:tcPr>
                  <w:tcW w:w="55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200"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1508" w:type="dxa"/>
            <w:gridSpan w:val="2"/>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433" w:type="dxa"/>
              <w:tblCellMar>
                <w:left w:w="10" w:type="dxa"/>
                <w:right w:w="10" w:type="dxa"/>
              </w:tblCellMar>
              <w:tblLook w:val="0000" w:firstRow="0" w:lastRow="0" w:firstColumn="0" w:lastColumn="0" w:noHBand="0" w:noVBand="0"/>
            </w:tblPr>
            <w:tblGrid>
              <w:gridCol w:w="1497"/>
            </w:tblGrid>
            <w:tr w:rsidR="00C754F1">
              <w:tc>
                <w:tcPr>
                  <w:tcW w:w="1465" w:type="dxa"/>
                  <w:shd w:val="clear" w:color="auto" w:fill="808080"/>
                  <w:tcMar>
                    <w:top w:w="15" w:type="dxa"/>
                    <w:left w:w="15" w:type="dxa"/>
                    <w:bottom w:w="15" w:type="dxa"/>
                    <w:right w:w="15" w:type="dxa"/>
                  </w:tcMar>
                  <w:vAlign w:val="center"/>
                </w:tcPr>
                <w:tbl>
                  <w:tblPr>
                    <w:tblW w:w="1403" w:type="dxa"/>
                    <w:tblCellMar>
                      <w:left w:w="10" w:type="dxa"/>
                      <w:right w:w="10" w:type="dxa"/>
                    </w:tblCellMar>
                    <w:tblLook w:val="0000" w:firstRow="0" w:lastRow="0" w:firstColumn="0" w:lastColumn="0" w:noHBand="0" w:noVBand="0"/>
                  </w:tblPr>
                  <w:tblGrid>
                    <w:gridCol w:w="1467"/>
                  </w:tblGrid>
                  <w:tr w:rsidR="00C754F1">
                    <w:tc>
                      <w:tcPr>
                        <w:tcW w:w="1435" w:type="dxa"/>
                        <w:shd w:val="clear" w:color="auto" w:fill="F8F0F8"/>
                        <w:tcMar>
                          <w:top w:w="0" w:type="dxa"/>
                          <w:left w:w="0" w:type="dxa"/>
                          <w:bottom w:w="0" w:type="dxa"/>
                          <w:right w:w="0" w:type="dxa"/>
                        </w:tcMar>
                        <w:vAlign w:val="center"/>
                      </w:tcPr>
                      <w:tbl>
                        <w:tblPr>
                          <w:tblW w:w="1403" w:type="dxa"/>
                          <w:tblCellMar>
                            <w:left w:w="10" w:type="dxa"/>
                            <w:right w:w="10" w:type="dxa"/>
                          </w:tblCellMar>
                          <w:tblLook w:val="0000" w:firstRow="0" w:lastRow="0" w:firstColumn="0" w:lastColumn="0" w:noHBand="0" w:noVBand="0"/>
                        </w:tblPr>
                        <w:tblGrid>
                          <w:gridCol w:w="265"/>
                          <w:gridCol w:w="1202"/>
                        </w:tblGrid>
                        <w:tr w:rsidR="00C754F1">
                          <w:tc>
                            <w:tcPr>
                              <w:tcW w:w="249"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1186"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V6 corso utile</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c>
          <w:tcPr>
            <w:tcW w:w="582" w:type="dxa"/>
            <w:shd w:val="clear" w:color="auto" w:fill="auto"/>
            <w:tcMar>
              <w:top w:w="0" w:type="dxa"/>
              <w:left w:w="10" w:type="dxa"/>
              <w:bottom w:w="0" w:type="dxa"/>
              <w:right w:w="10" w:type="dxa"/>
            </w:tcMar>
          </w:tcPr>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c>
          <w:tcPr>
            <w:tcW w:w="597" w:type="dxa"/>
            <w:shd w:val="clear" w:color="auto" w:fill="auto"/>
            <w:tcMar>
              <w:top w:w="0" w:type="dxa"/>
              <w:left w:w="10" w:type="dxa"/>
              <w:bottom w:w="0" w:type="dxa"/>
              <w:right w:w="10" w:type="dxa"/>
            </w:tcMar>
          </w:tcPr>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C754F1">
        <w:trPr>
          <w:trHeight w:val="4657"/>
        </w:trPr>
        <w:tc>
          <w:tcPr>
            <w:tcW w:w="5488" w:type="dxa"/>
            <w:gridSpan w:val="6"/>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Distribuzione di frequenza:</w:t>
            </w:r>
          </w:p>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t>V7 si no</w:t>
            </w: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45%</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20%:70%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16</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10%:60%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3</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0%:40%</w:t>
                  </w:r>
                </w:p>
              </w:tc>
            </w:tr>
          </w:tbl>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t>Campione:</w:t>
            </w:r>
            <w:r>
              <w:rPr>
                <w:rFonts w:ascii="MS Sans Serif" w:eastAsia="Times New Roman" w:hAnsi="MS Sans Serif" w:cs="Arial"/>
                <w:b/>
                <w:bCs/>
                <w:color w:val="000000"/>
                <w:kern w:val="0"/>
                <w:sz w:val="21"/>
                <w:szCs w:val="21"/>
                <w:lang w:eastAsia="it-IT" w:bidi="ar-SA"/>
              </w:rPr>
              <w:br/>
              <w:t>Numero di casi= 20</w:t>
            </w:r>
            <w:r>
              <w:rPr>
                <w:rFonts w:ascii="MS Sans Serif" w:eastAsia="Times New Roman" w:hAnsi="MS Sans Serif" w:cs="Arial"/>
                <w:b/>
                <w:bCs/>
                <w:color w:val="000000"/>
                <w:kern w:val="0"/>
                <w:sz w:val="21"/>
                <w:szCs w:val="21"/>
                <w:lang w:eastAsia="it-IT" w:bidi="ar-SA"/>
              </w:rPr>
              <w:br/>
              <w:t>Indici di tendenza centrale:</w:t>
            </w:r>
            <w:r>
              <w:rPr>
                <w:rFonts w:ascii="MS Sans Serif" w:eastAsia="Times New Roman" w:hAnsi="MS Sans Serif" w:cs="Arial"/>
                <w:b/>
                <w:bCs/>
                <w:color w:val="000000"/>
                <w:kern w:val="0"/>
                <w:sz w:val="21"/>
                <w:szCs w:val="21"/>
                <w:lang w:eastAsia="it-IT" w:bidi="ar-SA"/>
              </w:rPr>
              <w:br/>
              <w:t>  Moda = 1</w:t>
            </w:r>
            <w:r>
              <w:rPr>
                <w:rFonts w:ascii="MS Sans Serif" w:eastAsia="Times New Roman" w:hAnsi="MS Sans Serif" w:cs="Arial"/>
                <w:b/>
                <w:bCs/>
                <w:color w:val="000000"/>
                <w:kern w:val="0"/>
                <w:sz w:val="21"/>
                <w:szCs w:val="21"/>
                <w:lang w:eastAsia="it-IT" w:bidi="ar-SA"/>
              </w:rPr>
              <w:br/>
              <w:t>  Mediana = 2</w:t>
            </w:r>
            <w:r>
              <w:rPr>
                <w:rFonts w:ascii="MS Sans Serif" w:eastAsia="Times New Roman" w:hAnsi="MS Sans Serif" w:cs="Arial"/>
                <w:b/>
                <w:bCs/>
                <w:color w:val="000000"/>
                <w:kern w:val="0"/>
                <w:sz w:val="21"/>
                <w:szCs w:val="21"/>
                <w:lang w:eastAsia="it-IT" w:bidi="ar-SA"/>
              </w:rPr>
              <w:br/>
              <w:t>  Media = 1.75</w:t>
            </w:r>
            <w:r>
              <w:rPr>
                <w:rFonts w:ascii="MS Sans Serif" w:eastAsia="Times New Roman" w:hAnsi="MS Sans Serif" w:cs="Arial"/>
                <w:b/>
                <w:bCs/>
                <w:color w:val="000000"/>
                <w:kern w:val="0"/>
                <w:sz w:val="21"/>
                <w:szCs w:val="21"/>
                <w:lang w:eastAsia="it-IT" w:bidi="ar-SA"/>
              </w:rPr>
              <w:br/>
              <w:t>Indici di dispersione:</w:t>
            </w:r>
            <w:r>
              <w:rPr>
                <w:rFonts w:ascii="MS Sans Serif" w:eastAsia="Times New Roman" w:hAnsi="MS Sans Serif" w:cs="Arial"/>
                <w:b/>
                <w:bCs/>
                <w:color w:val="000000"/>
                <w:kern w:val="0"/>
                <w:sz w:val="21"/>
                <w:szCs w:val="21"/>
                <w:lang w:eastAsia="it-IT" w:bidi="ar-SA"/>
              </w:rPr>
              <w:br/>
              <w:t>  Squilibrio = 0.37</w:t>
            </w:r>
            <w:r>
              <w:rPr>
                <w:rFonts w:ascii="MS Sans Serif" w:eastAsia="Times New Roman" w:hAnsi="MS Sans Serif" w:cs="Arial"/>
                <w:b/>
                <w:bCs/>
                <w:color w:val="000000"/>
                <w:kern w:val="0"/>
                <w:sz w:val="21"/>
                <w:szCs w:val="21"/>
                <w:lang w:eastAsia="it-IT" w:bidi="ar-SA"/>
              </w:rPr>
              <w:br/>
              <w:t>  Campo di variazione = 2</w:t>
            </w:r>
            <w:r>
              <w:rPr>
                <w:rFonts w:ascii="MS Sans Serif" w:eastAsia="Times New Roman" w:hAnsi="MS Sans Serif" w:cs="Arial"/>
                <w:b/>
                <w:bCs/>
                <w:color w:val="000000"/>
                <w:kern w:val="0"/>
                <w:sz w:val="21"/>
                <w:szCs w:val="21"/>
                <w:lang w:eastAsia="it-IT" w:bidi="ar-SA"/>
              </w:rPr>
              <w:br/>
              <w:t xml:space="preserve">  Differenza </w:t>
            </w:r>
            <w:proofErr w:type="spellStart"/>
            <w:r>
              <w:rPr>
                <w:rFonts w:ascii="MS Sans Serif" w:eastAsia="Times New Roman" w:hAnsi="MS Sans Serif" w:cs="Arial"/>
                <w:b/>
                <w:bCs/>
                <w:color w:val="000000"/>
                <w:kern w:val="0"/>
                <w:sz w:val="21"/>
                <w:szCs w:val="21"/>
                <w:lang w:eastAsia="it-IT" w:bidi="ar-SA"/>
              </w:rPr>
              <w:t>interquartilica</w:t>
            </w:r>
            <w:proofErr w:type="spellEnd"/>
            <w:r>
              <w:rPr>
                <w:rFonts w:ascii="MS Sans Serif" w:eastAsia="Times New Roman" w:hAnsi="MS Sans Serif" w:cs="Arial"/>
                <w:b/>
                <w:bCs/>
                <w:color w:val="000000"/>
                <w:kern w:val="0"/>
                <w:sz w:val="21"/>
                <w:szCs w:val="21"/>
                <w:lang w:eastAsia="it-IT" w:bidi="ar-SA"/>
              </w:rPr>
              <w:t xml:space="preserve"> = 1</w:t>
            </w:r>
            <w:r>
              <w:rPr>
                <w:rFonts w:ascii="MS Sans Serif" w:eastAsia="Times New Roman" w:hAnsi="MS Sans Serif" w:cs="Arial"/>
                <w:b/>
                <w:bCs/>
                <w:color w:val="000000"/>
                <w:kern w:val="0"/>
                <w:sz w:val="21"/>
                <w:szCs w:val="21"/>
                <w:lang w:eastAsia="it-IT" w:bidi="ar-SA"/>
              </w:rPr>
              <w:br/>
              <w:t>  Scarto tipo = 0.77</w:t>
            </w:r>
            <w:r>
              <w:rPr>
                <w:rFonts w:ascii="MS Sans Serif" w:eastAsia="Times New Roman" w:hAnsi="MS Sans Serif" w:cs="Arial"/>
                <w:b/>
                <w:bCs/>
                <w:color w:val="000000"/>
                <w:kern w:val="0"/>
                <w:sz w:val="21"/>
                <w:szCs w:val="21"/>
                <w:lang w:eastAsia="it-IT" w:bidi="ar-SA"/>
              </w:rPr>
              <w:br/>
              <w:t>Indici di forma:</w:t>
            </w:r>
            <w:r>
              <w:rPr>
                <w:rFonts w:ascii="MS Sans Serif" w:eastAsia="Times New Roman" w:hAnsi="MS Sans Serif" w:cs="Arial"/>
                <w:b/>
                <w:bCs/>
                <w:color w:val="000000"/>
                <w:kern w:val="0"/>
                <w:sz w:val="21"/>
                <w:szCs w:val="21"/>
                <w:lang w:eastAsia="it-IT" w:bidi="ar-SA"/>
              </w:rPr>
              <w:br/>
              <w:t>  Asimmetria = 0.46</w:t>
            </w:r>
            <w:r>
              <w:rPr>
                <w:rFonts w:ascii="MS Sans Serif" w:eastAsia="Times New Roman" w:hAnsi="MS Sans Serif" w:cs="Arial"/>
                <w:b/>
                <w:bCs/>
                <w:color w:val="000000"/>
                <w:kern w:val="0"/>
                <w:sz w:val="21"/>
                <w:szCs w:val="21"/>
                <w:lang w:eastAsia="it-IT" w:bidi="ar-SA"/>
              </w:rPr>
              <w:br/>
              <w:t>  Curtosi = -1.17</w:t>
            </w: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Popolazione:</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1.39 a 2.11</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0.58 a 1.12</w:t>
                  </w:r>
                </w:p>
              </w:tc>
            </w:tr>
          </w:tbl>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r>
          </w:p>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 xml:space="preserve">Probabilità di normalità della distribuzione (test di </w:t>
            </w:r>
            <w:proofErr w:type="spellStart"/>
            <w:r>
              <w:rPr>
                <w:rFonts w:ascii="MS Sans Serif" w:eastAsia="Times New Roman" w:hAnsi="MS Sans Serif" w:cs="Arial"/>
                <w:b/>
                <w:bCs/>
                <w:color w:val="000000"/>
                <w:kern w:val="0"/>
                <w:sz w:val="21"/>
                <w:szCs w:val="21"/>
                <w:lang w:eastAsia="it-IT" w:bidi="ar-SA"/>
              </w:rPr>
              <w:t>Jarque-Bera</w:t>
            </w:r>
            <w:proofErr w:type="spellEnd"/>
            <w:r>
              <w:rPr>
                <w:rFonts w:ascii="MS Sans Serif" w:eastAsia="Times New Roman" w:hAnsi="MS Sans Serif" w:cs="Arial"/>
                <w:b/>
                <w:bCs/>
                <w:color w:val="000000"/>
                <w:kern w:val="0"/>
                <w:sz w:val="21"/>
                <w:szCs w:val="21"/>
                <w:lang w:eastAsia="it-IT" w:bidi="ar-SA"/>
              </w:rPr>
              <w:t>): 0.399</w:t>
            </w: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tc>
        <w:tc>
          <w:tcPr>
            <w:tcW w:w="1353" w:type="dxa"/>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275" w:type="dxa"/>
              <w:jc w:val="right"/>
              <w:tblCellMar>
                <w:left w:w="10" w:type="dxa"/>
                <w:right w:w="10" w:type="dxa"/>
              </w:tblCellMar>
              <w:tblLook w:val="0000" w:firstRow="0" w:lastRow="0" w:firstColumn="0" w:lastColumn="0" w:noHBand="0" w:noVBand="0"/>
            </w:tblPr>
            <w:tblGrid>
              <w:gridCol w:w="430"/>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45%</w:t>
                        </w:r>
                      </w:p>
                    </w:tc>
                  </w:tr>
                  <w:tr w:rsidR="00C754F1">
                    <w:trPr>
                      <w:trHeight w:val="67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r>
                  <w:tr w:rsidR="00C754F1">
                    <w:trPr>
                      <w:trHeight w:val="5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r w:rsidR="00C754F1">
                    <w:trPr>
                      <w:trHeight w:val="30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bl>
          <w:p w:rsidR="00C754F1" w:rsidRDefault="00C754F1">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200"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1508" w:type="dxa"/>
            <w:gridSpan w:val="2"/>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080" w:type="dxa"/>
              <w:tblCellMar>
                <w:left w:w="10" w:type="dxa"/>
                <w:right w:w="10" w:type="dxa"/>
              </w:tblCellMar>
              <w:tblLook w:val="0000" w:firstRow="0" w:lastRow="0" w:firstColumn="0" w:lastColumn="0" w:noHBand="0" w:noVBand="0"/>
            </w:tblPr>
            <w:tblGrid>
              <w:gridCol w:w="1144"/>
            </w:tblGrid>
            <w:tr w:rsidR="00C754F1">
              <w:tc>
                <w:tcPr>
                  <w:tcW w:w="1112" w:type="dxa"/>
                  <w:shd w:val="clear" w:color="auto" w:fill="808080"/>
                  <w:tcMar>
                    <w:top w:w="15" w:type="dxa"/>
                    <w:left w:w="15" w:type="dxa"/>
                    <w:bottom w:w="15" w:type="dxa"/>
                    <w:right w:w="15" w:type="dxa"/>
                  </w:tcMar>
                  <w:vAlign w:val="center"/>
                </w:tcPr>
                <w:tbl>
                  <w:tblPr>
                    <w:tblW w:w="1050" w:type="dxa"/>
                    <w:tblCellMar>
                      <w:left w:w="10" w:type="dxa"/>
                      <w:right w:w="10" w:type="dxa"/>
                    </w:tblCellMar>
                    <w:tblLook w:val="0000" w:firstRow="0" w:lastRow="0" w:firstColumn="0" w:lastColumn="0" w:noHBand="0" w:noVBand="0"/>
                  </w:tblPr>
                  <w:tblGrid>
                    <w:gridCol w:w="1114"/>
                  </w:tblGrid>
                  <w:tr w:rsidR="00C754F1">
                    <w:tc>
                      <w:tcPr>
                        <w:tcW w:w="1082" w:type="dxa"/>
                        <w:shd w:val="clear" w:color="auto" w:fill="F8F0F8"/>
                        <w:tcMar>
                          <w:top w:w="0" w:type="dxa"/>
                          <w:left w:w="0" w:type="dxa"/>
                          <w:bottom w:w="0" w:type="dxa"/>
                          <w:right w:w="0" w:type="dxa"/>
                        </w:tcMar>
                        <w:vAlign w:val="center"/>
                      </w:tcPr>
                      <w:tbl>
                        <w:tblPr>
                          <w:tblW w:w="1050" w:type="dxa"/>
                          <w:tblCellMar>
                            <w:left w:w="10" w:type="dxa"/>
                            <w:right w:w="10" w:type="dxa"/>
                          </w:tblCellMar>
                          <w:tblLook w:val="0000" w:firstRow="0" w:lastRow="0" w:firstColumn="0" w:lastColumn="0" w:noHBand="0" w:noVBand="0"/>
                        </w:tblPr>
                        <w:tblGrid>
                          <w:gridCol w:w="280"/>
                          <w:gridCol w:w="834"/>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818"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V7 si no</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c>
          <w:tcPr>
            <w:tcW w:w="582" w:type="dxa"/>
            <w:shd w:val="clear" w:color="auto" w:fill="auto"/>
            <w:tcMar>
              <w:top w:w="0" w:type="dxa"/>
              <w:left w:w="10" w:type="dxa"/>
              <w:bottom w:w="0" w:type="dxa"/>
              <w:right w:w="10" w:type="dxa"/>
            </w:tcMar>
          </w:tcPr>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c>
          <w:tcPr>
            <w:tcW w:w="597" w:type="dxa"/>
            <w:shd w:val="clear" w:color="auto" w:fill="auto"/>
            <w:tcMar>
              <w:top w:w="0" w:type="dxa"/>
              <w:left w:w="10" w:type="dxa"/>
              <w:bottom w:w="0" w:type="dxa"/>
              <w:right w:w="10" w:type="dxa"/>
            </w:tcMar>
          </w:tcPr>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bl>
    <w:p w:rsidR="00C754F1" w:rsidRDefault="00C754F1">
      <w:pPr>
        <w:pStyle w:val="Standard"/>
        <w:rPr>
          <w:rFonts w:eastAsia="Calibri" w:cs="Times New Roman"/>
          <w:i/>
          <w:color w:val="FF3333"/>
          <w:sz w:val="36"/>
          <w:szCs w:val="36"/>
          <w:lang w:eastAsia="en-US"/>
        </w:rPr>
      </w:pPr>
    </w:p>
    <w:p w:rsidR="00F772D6" w:rsidRDefault="00F772D6">
      <w:pPr>
        <w:pStyle w:val="Standard"/>
        <w:rPr>
          <w:rFonts w:eastAsia="Calibri" w:cs="Times New Roman"/>
          <w:i/>
          <w:color w:val="FF3333"/>
          <w:sz w:val="36"/>
          <w:szCs w:val="36"/>
          <w:lang w:eastAsia="en-US"/>
        </w:rPr>
      </w:pPr>
    </w:p>
    <w:p w:rsidR="00F772D6" w:rsidRDefault="00F772D6">
      <w:pPr>
        <w:pStyle w:val="Standard"/>
        <w:rPr>
          <w:rFonts w:eastAsia="Calibri" w:cs="Times New Roman"/>
          <w:i/>
          <w:color w:val="FF3333"/>
          <w:sz w:val="36"/>
          <w:szCs w:val="36"/>
          <w:lang w:eastAsia="en-US"/>
        </w:rPr>
      </w:pPr>
    </w:p>
    <w:tbl>
      <w:tblPr>
        <w:tblW w:w="9728" w:type="dxa"/>
        <w:tblCellMar>
          <w:left w:w="10" w:type="dxa"/>
          <w:right w:w="10" w:type="dxa"/>
        </w:tblCellMar>
        <w:tblLook w:val="0000" w:firstRow="0" w:lastRow="0" w:firstColumn="0" w:lastColumn="0" w:noHBand="0" w:noVBand="0"/>
      </w:tblPr>
      <w:tblGrid>
        <w:gridCol w:w="4917"/>
        <w:gridCol w:w="459"/>
        <w:gridCol w:w="916"/>
        <w:gridCol w:w="388"/>
        <w:gridCol w:w="30"/>
        <w:gridCol w:w="246"/>
        <w:gridCol w:w="2727"/>
        <w:gridCol w:w="45"/>
      </w:tblGrid>
      <w:tr w:rsidR="00C754F1">
        <w:tc>
          <w:tcPr>
            <w:tcW w:w="4931" w:type="dxa"/>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Distribuzione di frequenza:</w:t>
            </w:r>
          </w:p>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V8 fronteggiare situazioni</w:t>
            </w: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55%</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30%:80%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20%:70%</w:t>
                  </w:r>
                </w:p>
              </w:tc>
            </w:tr>
          </w:tbl>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Campione</w:t>
            </w:r>
            <w:r>
              <w:rPr>
                <w:rFonts w:ascii="MS Sans Serif" w:eastAsia="Times New Roman" w:hAnsi="MS Sans Serif" w:cs="Arial"/>
                <w:color w:val="000000"/>
                <w:kern w:val="0"/>
                <w:sz w:val="21"/>
                <w:szCs w:val="21"/>
                <w:lang w:eastAsia="it-IT" w:bidi="ar-SA"/>
              </w:rPr>
              <w:t>:</w:t>
            </w:r>
            <w:r>
              <w:rPr>
                <w:rFonts w:ascii="MS Sans Serif" w:eastAsia="Times New Roman" w:hAnsi="MS Sans Serif" w:cs="Arial"/>
                <w:color w:val="000000"/>
                <w:kern w:val="0"/>
                <w:sz w:val="21"/>
                <w:szCs w:val="21"/>
                <w:lang w:eastAsia="it-IT" w:bidi="ar-SA"/>
              </w:rPr>
              <w:br/>
              <w:t>Numero di casi= 20</w:t>
            </w:r>
            <w:r>
              <w:rPr>
                <w:rFonts w:ascii="MS Sans Serif" w:eastAsia="Times New Roman" w:hAnsi="MS Sans Serif" w:cs="Arial"/>
                <w:color w:val="000000"/>
                <w:kern w:val="0"/>
                <w:sz w:val="21"/>
                <w:szCs w:val="21"/>
                <w:lang w:eastAsia="it-IT" w:bidi="ar-SA"/>
              </w:rPr>
              <w:br/>
              <w:t>Indici di tendenza centrale:</w:t>
            </w:r>
            <w:r>
              <w:rPr>
                <w:rFonts w:ascii="MS Sans Serif" w:eastAsia="Times New Roman" w:hAnsi="MS Sans Serif" w:cs="Arial"/>
                <w:color w:val="000000"/>
                <w:kern w:val="0"/>
                <w:sz w:val="21"/>
                <w:szCs w:val="21"/>
                <w:lang w:eastAsia="it-IT" w:bidi="ar-SA"/>
              </w:rPr>
              <w:br/>
              <w:t>  Moda = 1</w:t>
            </w:r>
            <w:r>
              <w:rPr>
                <w:rFonts w:ascii="MS Sans Serif" w:eastAsia="Times New Roman" w:hAnsi="MS Sans Serif" w:cs="Arial"/>
                <w:color w:val="000000"/>
                <w:kern w:val="0"/>
                <w:sz w:val="21"/>
                <w:szCs w:val="21"/>
                <w:lang w:eastAsia="it-IT" w:bidi="ar-SA"/>
              </w:rPr>
              <w:br/>
              <w:t>  Mediana = 1</w:t>
            </w:r>
            <w:r>
              <w:rPr>
                <w:rFonts w:ascii="MS Sans Serif" w:eastAsia="Times New Roman" w:hAnsi="MS Sans Serif" w:cs="Arial"/>
                <w:color w:val="000000"/>
                <w:kern w:val="0"/>
                <w:sz w:val="21"/>
                <w:szCs w:val="21"/>
                <w:lang w:eastAsia="it-IT" w:bidi="ar-SA"/>
              </w:rPr>
              <w:br/>
              <w:t>  Media = 1.45</w:t>
            </w:r>
            <w:r>
              <w:rPr>
                <w:rFonts w:ascii="MS Sans Serif" w:eastAsia="Times New Roman" w:hAnsi="MS Sans Serif" w:cs="Arial"/>
                <w:color w:val="000000"/>
                <w:kern w:val="0"/>
                <w:sz w:val="21"/>
                <w:szCs w:val="21"/>
                <w:lang w:eastAsia="it-IT" w:bidi="ar-SA"/>
              </w:rPr>
              <w:br/>
              <w:t>Indici di dispersione:</w:t>
            </w:r>
            <w:r>
              <w:rPr>
                <w:rFonts w:ascii="MS Sans Serif" w:eastAsia="Times New Roman" w:hAnsi="MS Sans Serif" w:cs="Arial"/>
                <w:color w:val="000000"/>
                <w:kern w:val="0"/>
                <w:sz w:val="21"/>
                <w:szCs w:val="21"/>
                <w:lang w:eastAsia="it-IT" w:bidi="ar-SA"/>
              </w:rPr>
              <w:br/>
              <w:t>  Squilibrio = 0.51</w:t>
            </w:r>
            <w:r>
              <w:rPr>
                <w:rFonts w:ascii="MS Sans Serif" w:eastAsia="Times New Roman" w:hAnsi="MS Sans Serif" w:cs="Arial"/>
                <w:color w:val="000000"/>
                <w:kern w:val="0"/>
                <w:sz w:val="21"/>
                <w:szCs w:val="21"/>
                <w:lang w:eastAsia="it-IT" w:bidi="ar-SA"/>
              </w:rPr>
              <w:br/>
            </w:r>
            <w:r>
              <w:rPr>
                <w:rFonts w:ascii="MS Sans Serif" w:eastAsia="Times New Roman" w:hAnsi="MS Sans Serif" w:cs="Arial"/>
                <w:color w:val="000000"/>
                <w:kern w:val="0"/>
                <w:sz w:val="21"/>
                <w:szCs w:val="21"/>
                <w:lang w:eastAsia="it-IT" w:bidi="ar-SA"/>
              </w:rPr>
              <w:lastRenderedPageBreak/>
              <w:t>  Campo di variazione = 1</w:t>
            </w:r>
            <w:r>
              <w:rPr>
                <w:rFonts w:ascii="MS Sans Serif" w:eastAsia="Times New Roman" w:hAnsi="MS Sans Serif" w:cs="Arial"/>
                <w:color w:val="000000"/>
                <w:kern w:val="0"/>
                <w:sz w:val="21"/>
                <w:szCs w:val="21"/>
                <w:lang w:eastAsia="it-IT" w:bidi="ar-SA"/>
              </w:rPr>
              <w:br/>
              <w:t xml:space="preserve">  Differenza </w:t>
            </w:r>
            <w:proofErr w:type="spellStart"/>
            <w:r>
              <w:rPr>
                <w:rFonts w:ascii="MS Sans Serif" w:eastAsia="Times New Roman" w:hAnsi="MS Sans Serif" w:cs="Arial"/>
                <w:color w:val="000000"/>
                <w:kern w:val="0"/>
                <w:sz w:val="21"/>
                <w:szCs w:val="21"/>
                <w:lang w:eastAsia="it-IT" w:bidi="ar-SA"/>
              </w:rPr>
              <w:t>interquartilica</w:t>
            </w:r>
            <w:proofErr w:type="spellEnd"/>
            <w:r>
              <w:rPr>
                <w:rFonts w:ascii="MS Sans Serif" w:eastAsia="Times New Roman" w:hAnsi="MS Sans Serif" w:cs="Arial"/>
                <w:color w:val="000000"/>
                <w:kern w:val="0"/>
                <w:sz w:val="21"/>
                <w:szCs w:val="21"/>
                <w:lang w:eastAsia="it-IT" w:bidi="ar-SA"/>
              </w:rPr>
              <w:t xml:space="preserve"> = 1</w:t>
            </w:r>
            <w:r>
              <w:rPr>
                <w:rFonts w:ascii="MS Sans Serif" w:eastAsia="Times New Roman" w:hAnsi="MS Sans Serif" w:cs="Arial"/>
                <w:color w:val="000000"/>
                <w:kern w:val="0"/>
                <w:sz w:val="21"/>
                <w:szCs w:val="21"/>
                <w:lang w:eastAsia="it-IT" w:bidi="ar-SA"/>
              </w:rPr>
              <w:br/>
              <w:t>  Scarto tipo = 0.5</w:t>
            </w:r>
            <w:r>
              <w:rPr>
                <w:rFonts w:ascii="MS Sans Serif" w:eastAsia="Times New Roman" w:hAnsi="MS Sans Serif" w:cs="Arial"/>
                <w:color w:val="000000"/>
                <w:kern w:val="0"/>
                <w:sz w:val="21"/>
                <w:szCs w:val="21"/>
                <w:lang w:eastAsia="it-IT" w:bidi="ar-SA"/>
              </w:rPr>
              <w:br/>
              <w:t>Indici di forma:</w:t>
            </w:r>
            <w:r>
              <w:rPr>
                <w:rFonts w:ascii="MS Sans Serif" w:eastAsia="Times New Roman" w:hAnsi="MS Sans Serif" w:cs="Arial"/>
                <w:color w:val="000000"/>
                <w:kern w:val="0"/>
                <w:sz w:val="21"/>
                <w:szCs w:val="21"/>
                <w:lang w:eastAsia="it-IT" w:bidi="ar-SA"/>
              </w:rPr>
              <w:br/>
              <w:t>  Asimmetria = 0.2</w:t>
            </w:r>
            <w:r>
              <w:rPr>
                <w:rFonts w:ascii="MS Sans Serif" w:eastAsia="Times New Roman" w:hAnsi="MS Sans Serif" w:cs="Arial"/>
                <w:color w:val="000000"/>
                <w:kern w:val="0"/>
                <w:sz w:val="21"/>
                <w:szCs w:val="21"/>
                <w:lang w:eastAsia="it-IT" w:bidi="ar-SA"/>
              </w:rPr>
              <w:br/>
              <w:t>  Curtosi = -1.96</w:t>
            </w:r>
          </w:p>
          <w:p w:rsidR="00F772D6" w:rsidRDefault="00F772D6">
            <w:pPr>
              <w:widowControl/>
              <w:suppressAutoHyphens w:val="0"/>
              <w:textAlignment w:val="auto"/>
            </w:pPr>
          </w:p>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Popolazione</w:t>
            </w:r>
            <w:r>
              <w:rPr>
                <w:rFonts w:ascii="MS Sans Serif" w:eastAsia="Times New Roman" w:hAnsi="MS Sans Serif" w:cs="Arial"/>
                <w:color w:val="000000"/>
                <w:kern w:val="0"/>
                <w:sz w:val="21"/>
                <w:szCs w:val="21"/>
                <w:lang w:eastAsia="it-IT" w:bidi="ar-SA"/>
              </w:rPr>
              <w:t>:</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1.22 a 1.68</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0.38 a 0.73</w:t>
                  </w:r>
                </w:p>
              </w:tc>
            </w:tr>
          </w:tbl>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Arial"/>
                <w:color w:val="000000"/>
                <w:kern w:val="0"/>
                <w:sz w:val="21"/>
                <w:szCs w:val="21"/>
                <w:lang w:eastAsia="it-IT" w:bidi="ar-SA"/>
              </w:rPr>
              <w:t>Ja</w:t>
            </w:r>
            <w:r>
              <w:rPr>
                <w:rFonts w:ascii="MS Sans Serif" w:eastAsia="Times New Roman" w:hAnsi="MS Sans Serif" w:cs="Arial"/>
                <w:color w:val="000000"/>
                <w:kern w:val="0"/>
                <w:sz w:val="21"/>
                <w:szCs w:val="21"/>
                <w:lang w:eastAsia="it-IT" w:bidi="ar-SA"/>
              </w:rPr>
              <w:t>r</w:t>
            </w:r>
            <w:r>
              <w:rPr>
                <w:rFonts w:ascii="MS Sans Serif" w:eastAsia="Times New Roman" w:hAnsi="MS Sans Serif" w:cs="Arial"/>
                <w:color w:val="000000"/>
                <w:kern w:val="0"/>
                <w:sz w:val="21"/>
                <w:szCs w:val="21"/>
                <w:lang w:eastAsia="it-IT" w:bidi="ar-SA"/>
              </w:rPr>
              <w:t>que-Bera</w:t>
            </w:r>
            <w:proofErr w:type="spellEnd"/>
            <w:r>
              <w:rPr>
                <w:rFonts w:ascii="MS Sans Serif" w:eastAsia="Times New Roman" w:hAnsi="MS Sans Serif" w:cs="Arial"/>
                <w:color w:val="000000"/>
                <w:kern w:val="0"/>
                <w:sz w:val="21"/>
                <w:szCs w:val="21"/>
                <w:lang w:eastAsia="it-IT" w:bidi="ar-SA"/>
              </w:rPr>
              <w:t>): 0.189</w:t>
            </w: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tc>
        <w:tc>
          <w:tcPr>
            <w:tcW w:w="1376" w:type="dxa"/>
            <w:gridSpan w:val="2"/>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860" w:type="dxa"/>
              <w:jc w:val="right"/>
              <w:tblCellMar>
                <w:left w:w="10" w:type="dxa"/>
                <w:right w:w="10" w:type="dxa"/>
              </w:tblCellMar>
              <w:tblLook w:val="0000" w:firstRow="0" w:lastRow="0" w:firstColumn="0" w:lastColumn="0" w:noHBand="0" w:noVBand="0"/>
            </w:tblPr>
            <w:tblGrid>
              <w:gridCol w:w="430"/>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55%</w:t>
                        </w:r>
                      </w:p>
                    </w:tc>
                  </w:tr>
                  <w:tr w:rsidR="00C754F1">
                    <w:trPr>
                      <w:trHeight w:val="8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45%</w:t>
                        </w:r>
                      </w:p>
                    </w:tc>
                  </w:tr>
                  <w:tr w:rsidR="00C754F1">
                    <w:trPr>
                      <w:trHeight w:val="67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389"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3032" w:type="dxa"/>
            <w:gridSpan w:val="4"/>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2573" w:type="dxa"/>
              <w:tblCellMar>
                <w:left w:w="10" w:type="dxa"/>
                <w:right w:w="10" w:type="dxa"/>
              </w:tblCellMar>
              <w:tblLook w:val="0000" w:firstRow="0" w:lastRow="0" w:firstColumn="0" w:lastColumn="0" w:noHBand="0" w:noVBand="0"/>
            </w:tblPr>
            <w:tblGrid>
              <w:gridCol w:w="2637"/>
            </w:tblGrid>
            <w:tr w:rsidR="00C754F1">
              <w:tc>
                <w:tcPr>
                  <w:tcW w:w="2605" w:type="dxa"/>
                  <w:shd w:val="clear" w:color="auto" w:fill="808080"/>
                  <w:tcMar>
                    <w:top w:w="15" w:type="dxa"/>
                    <w:left w:w="15" w:type="dxa"/>
                    <w:bottom w:w="15" w:type="dxa"/>
                    <w:right w:w="15" w:type="dxa"/>
                  </w:tcMar>
                  <w:vAlign w:val="center"/>
                </w:tcPr>
                <w:tbl>
                  <w:tblPr>
                    <w:tblW w:w="2543" w:type="dxa"/>
                    <w:tblCellMar>
                      <w:left w:w="10" w:type="dxa"/>
                      <w:right w:w="10" w:type="dxa"/>
                    </w:tblCellMar>
                    <w:tblLook w:val="0000" w:firstRow="0" w:lastRow="0" w:firstColumn="0" w:lastColumn="0" w:noHBand="0" w:noVBand="0"/>
                  </w:tblPr>
                  <w:tblGrid>
                    <w:gridCol w:w="2607"/>
                  </w:tblGrid>
                  <w:tr w:rsidR="00C754F1">
                    <w:tc>
                      <w:tcPr>
                        <w:tcW w:w="2575" w:type="dxa"/>
                        <w:shd w:val="clear" w:color="auto" w:fill="F8F0F8"/>
                        <w:tcMar>
                          <w:top w:w="0" w:type="dxa"/>
                          <w:left w:w="0" w:type="dxa"/>
                          <w:bottom w:w="0" w:type="dxa"/>
                          <w:right w:w="0" w:type="dxa"/>
                        </w:tcMar>
                        <w:vAlign w:val="center"/>
                      </w:tcPr>
                      <w:tbl>
                        <w:tblPr>
                          <w:tblW w:w="2543" w:type="dxa"/>
                          <w:tblCellMar>
                            <w:left w:w="10" w:type="dxa"/>
                            <w:right w:w="10" w:type="dxa"/>
                          </w:tblCellMar>
                          <w:tblLook w:val="0000" w:firstRow="0" w:lastRow="0" w:firstColumn="0" w:lastColumn="0" w:noHBand="0" w:noVBand="0"/>
                        </w:tblPr>
                        <w:tblGrid>
                          <w:gridCol w:w="280"/>
                          <w:gridCol w:w="23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3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V8 fronteggiare situazioni</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C754F1">
        <w:tc>
          <w:tcPr>
            <w:tcW w:w="5391" w:type="dxa"/>
            <w:gridSpan w:val="2"/>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Distribuzione di frequenza:</w:t>
            </w:r>
          </w:p>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V9 azioni</w:t>
            </w: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15%:65%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75%</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10%:60%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3</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5%:50%</w:t>
                  </w:r>
                </w:p>
              </w:tc>
            </w:tr>
          </w:tbl>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Campione</w:t>
            </w:r>
            <w:r>
              <w:rPr>
                <w:rFonts w:ascii="MS Sans Serif" w:eastAsia="Times New Roman" w:hAnsi="MS Sans Serif" w:cs="Arial"/>
                <w:color w:val="000000"/>
                <w:kern w:val="0"/>
                <w:sz w:val="21"/>
                <w:szCs w:val="21"/>
                <w:lang w:eastAsia="it-IT" w:bidi="ar-SA"/>
              </w:rPr>
              <w:t>:</w:t>
            </w:r>
            <w:r>
              <w:rPr>
                <w:rFonts w:ascii="MS Sans Serif" w:eastAsia="Times New Roman" w:hAnsi="MS Sans Serif" w:cs="Arial"/>
                <w:color w:val="000000"/>
                <w:kern w:val="0"/>
                <w:sz w:val="21"/>
                <w:szCs w:val="21"/>
                <w:lang w:eastAsia="it-IT" w:bidi="ar-SA"/>
              </w:rPr>
              <w:br/>
              <w:t>Numero di casi= 20</w:t>
            </w:r>
            <w:r>
              <w:rPr>
                <w:rFonts w:ascii="MS Sans Serif" w:eastAsia="Times New Roman" w:hAnsi="MS Sans Serif" w:cs="Arial"/>
                <w:color w:val="000000"/>
                <w:kern w:val="0"/>
                <w:sz w:val="21"/>
                <w:szCs w:val="21"/>
                <w:lang w:eastAsia="it-IT" w:bidi="ar-SA"/>
              </w:rPr>
              <w:br/>
              <w:t>Indici di tendenza centrale:</w:t>
            </w:r>
            <w:r>
              <w:rPr>
                <w:rFonts w:ascii="MS Sans Serif" w:eastAsia="Times New Roman" w:hAnsi="MS Sans Serif" w:cs="Arial"/>
                <w:color w:val="000000"/>
                <w:kern w:val="0"/>
                <w:sz w:val="21"/>
                <w:szCs w:val="21"/>
                <w:lang w:eastAsia="it-IT" w:bidi="ar-SA"/>
              </w:rPr>
              <w:br/>
              <w:t>  Moda = 1</w:t>
            </w:r>
            <w:r>
              <w:rPr>
                <w:rFonts w:ascii="MS Sans Serif" w:eastAsia="Times New Roman" w:hAnsi="MS Sans Serif" w:cs="Arial"/>
                <w:color w:val="000000"/>
                <w:kern w:val="0"/>
                <w:sz w:val="21"/>
                <w:szCs w:val="21"/>
                <w:lang w:eastAsia="it-IT" w:bidi="ar-SA"/>
              </w:rPr>
              <w:br/>
              <w:t>  Mediana = 2</w:t>
            </w:r>
            <w:r>
              <w:rPr>
                <w:rFonts w:ascii="MS Sans Serif" w:eastAsia="Times New Roman" w:hAnsi="MS Sans Serif" w:cs="Arial"/>
                <w:color w:val="000000"/>
                <w:kern w:val="0"/>
                <w:sz w:val="21"/>
                <w:szCs w:val="21"/>
                <w:lang w:eastAsia="it-IT" w:bidi="ar-SA"/>
              </w:rPr>
              <w:br/>
              <w:t>  Media = 1.85</w:t>
            </w:r>
            <w:r>
              <w:rPr>
                <w:rFonts w:ascii="MS Sans Serif" w:eastAsia="Times New Roman" w:hAnsi="MS Sans Serif" w:cs="Arial"/>
                <w:color w:val="000000"/>
                <w:kern w:val="0"/>
                <w:sz w:val="21"/>
                <w:szCs w:val="21"/>
                <w:lang w:eastAsia="it-IT" w:bidi="ar-SA"/>
              </w:rPr>
              <w:br/>
              <w:t>Indici di dispersione:</w:t>
            </w:r>
            <w:r>
              <w:rPr>
                <w:rFonts w:ascii="MS Sans Serif" w:eastAsia="Times New Roman" w:hAnsi="MS Sans Serif" w:cs="Arial"/>
                <w:color w:val="000000"/>
                <w:kern w:val="0"/>
                <w:sz w:val="21"/>
                <w:szCs w:val="21"/>
                <w:lang w:eastAsia="it-IT" w:bidi="ar-SA"/>
              </w:rPr>
              <w:br/>
              <w:t>  Squilibrio = 0.35</w:t>
            </w:r>
            <w:r>
              <w:rPr>
                <w:rFonts w:ascii="MS Sans Serif" w:eastAsia="Times New Roman" w:hAnsi="MS Sans Serif" w:cs="Arial"/>
                <w:color w:val="000000"/>
                <w:kern w:val="0"/>
                <w:sz w:val="21"/>
                <w:szCs w:val="21"/>
                <w:lang w:eastAsia="it-IT" w:bidi="ar-SA"/>
              </w:rPr>
              <w:br/>
              <w:t>  Campo di variazione = 2</w:t>
            </w:r>
            <w:r>
              <w:rPr>
                <w:rFonts w:ascii="MS Sans Serif" w:eastAsia="Times New Roman" w:hAnsi="MS Sans Serif" w:cs="Arial"/>
                <w:color w:val="000000"/>
                <w:kern w:val="0"/>
                <w:sz w:val="21"/>
                <w:szCs w:val="21"/>
                <w:lang w:eastAsia="it-IT" w:bidi="ar-SA"/>
              </w:rPr>
              <w:br/>
              <w:t xml:space="preserve">  Differenza </w:t>
            </w:r>
            <w:proofErr w:type="spellStart"/>
            <w:r>
              <w:rPr>
                <w:rFonts w:ascii="MS Sans Serif" w:eastAsia="Times New Roman" w:hAnsi="MS Sans Serif" w:cs="Arial"/>
                <w:color w:val="000000"/>
                <w:kern w:val="0"/>
                <w:sz w:val="21"/>
                <w:szCs w:val="21"/>
                <w:lang w:eastAsia="it-IT" w:bidi="ar-SA"/>
              </w:rPr>
              <w:t>interquartilica</w:t>
            </w:r>
            <w:proofErr w:type="spellEnd"/>
            <w:r>
              <w:rPr>
                <w:rFonts w:ascii="MS Sans Serif" w:eastAsia="Times New Roman" w:hAnsi="MS Sans Serif" w:cs="Arial"/>
                <w:color w:val="000000"/>
                <w:kern w:val="0"/>
                <w:sz w:val="21"/>
                <w:szCs w:val="21"/>
                <w:lang w:eastAsia="it-IT" w:bidi="ar-SA"/>
              </w:rPr>
              <w:t xml:space="preserve"> = 2</w:t>
            </w:r>
            <w:r>
              <w:rPr>
                <w:rFonts w:ascii="MS Sans Serif" w:eastAsia="Times New Roman" w:hAnsi="MS Sans Serif" w:cs="Arial"/>
                <w:color w:val="000000"/>
                <w:kern w:val="0"/>
                <w:sz w:val="21"/>
                <w:szCs w:val="21"/>
                <w:lang w:eastAsia="it-IT" w:bidi="ar-SA"/>
              </w:rPr>
              <w:br/>
              <w:t>  Scarto tipo = 0.79</w:t>
            </w:r>
            <w:r>
              <w:rPr>
                <w:rFonts w:ascii="MS Sans Serif" w:eastAsia="Times New Roman" w:hAnsi="MS Sans Serif" w:cs="Arial"/>
                <w:color w:val="000000"/>
                <w:kern w:val="0"/>
                <w:sz w:val="21"/>
                <w:szCs w:val="21"/>
                <w:lang w:eastAsia="it-IT" w:bidi="ar-SA"/>
              </w:rPr>
              <w:br/>
              <w:t>Indici di forma:</w:t>
            </w:r>
            <w:r>
              <w:rPr>
                <w:rFonts w:ascii="MS Sans Serif" w:eastAsia="Times New Roman" w:hAnsi="MS Sans Serif" w:cs="Arial"/>
                <w:color w:val="000000"/>
                <w:kern w:val="0"/>
                <w:sz w:val="21"/>
                <w:szCs w:val="21"/>
                <w:lang w:eastAsia="it-IT" w:bidi="ar-SA"/>
              </w:rPr>
              <w:br/>
              <w:t>  Asimmetria = 0.27</w:t>
            </w:r>
            <w:r>
              <w:rPr>
                <w:rFonts w:ascii="MS Sans Serif" w:eastAsia="Times New Roman" w:hAnsi="MS Sans Serif" w:cs="Arial"/>
                <w:color w:val="000000"/>
                <w:kern w:val="0"/>
                <w:sz w:val="21"/>
                <w:szCs w:val="21"/>
                <w:lang w:eastAsia="it-IT" w:bidi="ar-SA"/>
              </w:rPr>
              <w:br/>
              <w:t>  Curtosi = -1.36</w:t>
            </w:r>
          </w:p>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Popolazione</w:t>
            </w:r>
            <w:r>
              <w:rPr>
                <w:rFonts w:ascii="MS Sans Serif" w:eastAsia="Times New Roman" w:hAnsi="MS Sans Serif" w:cs="Arial"/>
                <w:color w:val="000000"/>
                <w:kern w:val="0"/>
                <w:sz w:val="21"/>
                <w:szCs w:val="21"/>
                <w:lang w:eastAsia="it-IT" w:bidi="ar-SA"/>
              </w:rPr>
              <w:t>:</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1.48 a 2.22</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0.6 a 1.16</w:t>
                  </w:r>
                </w:p>
              </w:tc>
            </w:tr>
          </w:tbl>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Arial"/>
                <w:color w:val="000000"/>
                <w:kern w:val="0"/>
                <w:sz w:val="21"/>
                <w:szCs w:val="21"/>
                <w:lang w:eastAsia="it-IT" w:bidi="ar-SA"/>
              </w:rPr>
              <w:t>Jarque-Bera</w:t>
            </w:r>
            <w:proofErr w:type="spellEnd"/>
            <w:r>
              <w:rPr>
                <w:rFonts w:ascii="MS Sans Serif" w:eastAsia="Times New Roman" w:hAnsi="MS Sans Serif" w:cs="Arial"/>
                <w:color w:val="000000"/>
                <w:kern w:val="0"/>
                <w:sz w:val="21"/>
                <w:szCs w:val="21"/>
                <w:lang w:eastAsia="it-IT" w:bidi="ar-SA"/>
              </w:rPr>
              <w:t>): 0.409</w:t>
            </w: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F772D6" w:rsidRDefault="00F772D6">
            <w:pPr>
              <w:widowControl/>
              <w:suppressAutoHyphens w:val="0"/>
              <w:textAlignment w:val="auto"/>
              <w:rPr>
                <w:rFonts w:ascii="MS Sans Serif" w:eastAsia="Times New Roman" w:hAnsi="MS Sans Serif" w:cs="Arial"/>
                <w:color w:val="000000"/>
                <w:kern w:val="0"/>
                <w:sz w:val="21"/>
                <w:szCs w:val="21"/>
                <w:lang w:eastAsia="it-IT" w:bidi="ar-SA"/>
              </w:rPr>
            </w:pPr>
          </w:p>
          <w:p w:rsidR="000136B2" w:rsidRDefault="000136B2">
            <w:pPr>
              <w:widowControl/>
              <w:suppressAutoHyphens w:val="0"/>
              <w:textAlignment w:val="auto"/>
              <w:rPr>
                <w:rFonts w:ascii="MS Sans Serif" w:eastAsia="Times New Roman" w:hAnsi="MS Sans Serif" w:cs="Arial"/>
                <w:color w:val="000000"/>
                <w:kern w:val="0"/>
                <w:sz w:val="21"/>
                <w:szCs w:val="21"/>
                <w:lang w:eastAsia="it-IT" w:bidi="ar-SA"/>
              </w:rPr>
            </w:pPr>
          </w:p>
        </w:tc>
        <w:tc>
          <w:tcPr>
            <w:tcW w:w="1335"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275" w:type="dxa"/>
              <w:jc w:val="right"/>
              <w:tblCellMar>
                <w:left w:w="10" w:type="dxa"/>
                <w:right w:w="10" w:type="dxa"/>
              </w:tblCellMar>
              <w:tblLook w:val="0000" w:firstRow="0" w:lastRow="0" w:firstColumn="0" w:lastColumn="0" w:noHBand="0" w:noVBand="0"/>
            </w:tblPr>
            <w:tblGrid>
              <w:gridCol w:w="430"/>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40%</w:t>
                        </w:r>
                      </w:p>
                    </w:tc>
                  </w:tr>
                  <w:tr w:rsidR="00C754F1">
                    <w:trPr>
                      <w:trHeight w:val="60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r>
                  <w:tr w:rsidR="00C754F1">
                    <w:trPr>
                      <w:trHeight w:val="5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25%</w:t>
                        </w:r>
                      </w:p>
                    </w:tc>
                  </w:tr>
                  <w:tr w:rsidR="00C754F1">
                    <w:trPr>
                      <w:trHeight w:val="37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249"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2708"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191" w:type="dxa"/>
              <w:tblCellMar>
                <w:left w:w="10" w:type="dxa"/>
                <w:right w:w="10" w:type="dxa"/>
              </w:tblCellMar>
              <w:tblLook w:val="0000" w:firstRow="0" w:lastRow="0" w:firstColumn="0" w:lastColumn="0" w:noHBand="0" w:noVBand="0"/>
            </w:tblPr>
            <w:tblGrid>
              <w:gridCol w:w="1255"/>
            </w:tblGrid>
            <w:tr w:rsidR="00C754F1">
              <w:tc>
                <w:tcPr>
                  <w:tcW w:w="1223" w:type="dxa"/>
                  <w:shd w:val="clear" w:color="auto" w:fill="808080"/>
                  <w:tcMar>
                    <w:top w:w="15" w:type="dxa"/>
                    <w:left w:w="15" w:type="dxa"/>
                    <w:bottom w:w="15" w:type="dxa"/>
                    <w:right w:w="15" w:type="dxa"/>
                  </w:tcMar>
                  <w:vAlign w:val="center"/>
                </w:tcPr>
                <w:tbl>
                  <w:tblPr>
                    <w:tblW w:w="1161" w:type="dxa"/>
                    <w:tblCellMar>
                      <w:left w:w="10" w:type="dxa"/>
                      <w:right w:w="10" w:type="dxa"/>
                    </w:tblCellMar>
                    <w:tblLook w:val="0000" w:firstRow="0" w:lastRow="0" w:firstColumn="0" w:lastColumn="0" w:noHBand="0" w:noVBand="0"/>
                  </w:tblPr>
                  <w:tblGrid>
                    <w:gridCol w:w="1225"/>
                  </w:tblGrid>
                  <w:tr w:rsidR="00C754F1">
                    <w:tc>
                      <w:tcPr>
                        <w:tcW w:w="1193" w:type="dxa"/>
                        <w:shd w:val="clear" w:color="auto" w:fill="F8F0F8"/>
                        <w:tcMar>
                          <w:top w:w="0" w:type="dxa"/>
                          <w:left w:w="0" w:type="dxa"/>
                          <w:bottom w:w="0" w:type="dxa"/>
                          <w:right w:w="0" w:type="dxa"/>
                        </w:tcMar>
                        <w:vAlign w:val="center"/>
                      </w:tcPr>
                      <w:tbl>
                        <w:tblPr>
                          <w:tblW w:w="1161" w:type="dxa"/>
                          <w:tblCellMar>
                            <w:left w:w="10" w:type="dxa"/>
                            <w:right w:w="10" w:type="dxa"/>
                          </w:tblCellMar>
                          <w:tblLook w:val="0000" w:firstRow="0" w:lastRow="0" w:firstColumn="0" w:lastColumn="0" w:noHBand="0" w:noVBand="0"/>
                        </w:tblPr>
                        <w:tblGrid>
                          <w:gridCol w:w="280"/>
                          <w:gridCol w:w="945"/>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929"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V9 azioni</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c>
          <w:tcPr>
            <w:tcW w:w="45" w:type="dxa"/>
            <w:shd w:val="clear" w:color="auto" w:fill="auto"/>
            <w:tcMar>
              <w:top w:w="0" w:type="dxa"/>
              <w:left w:w="10" w:type="dxa"/>
              <w:bottom w:w="0" w:type="dxa"/>
              <w:right w:w="10" w:type="dxa"/>
            </w:tcMar>
          </w:tcPr>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C754F1">
        <w:tc>
          <w:tcPr>
            <w:tcW w:w="5391" w:type="dxa"/>
            <w:gridSpan w:val="2"/>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Distribuzione di frequenza:</w:t>
            </w:r>
          </w:p>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t>V10 manovre fare/non fare</w:t>
            </w: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65%</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40%:90%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10%:60%</w:t>
                  </w:r>
                </w:p>
              </w:tc>
            </w:tr>
          </w:tbl>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t>Campione:</w:t>
            </w:r>
            <w:r>
              <w:rPr>
                <w:rFonts w:ascii="MS Sans Serif" w:eastAsia="Times New Roman" w:hAnsi="MS Sans Serif" w:cs="Arial"/>
                <w:b/>
                <w:bCs/>
                <w:color w:val="000000"/>
                <w:kern w:val="0"/>
                <w:sz w:val="21"/>
                <w:szCs w:val="21"/>
                <w:lang w:eastAsia="it-IT" w:bidi="ar-SA"/>
              </w:rPr>
              <w:br/>
              <w:t>Numero di casi= 20</w:t>
            </w:r>
            <w:r>
              <w:rPr>
                <w:rFonts w:ascii="MS Sans Serif" w:eastAsia="Times New Roman" w:hAnsi="MS Sans Serif" w:cs="Arial"/>
                <w:b/>
                <w:bCs/>
                <w:color w:val="000000"/>
                <w:kern w:val="0"/>
                <w:sz w:val="21"/>
                <w:szCs w:val="21"/>
                <w:lang w:eastAsia="it-IT" w:bidi="ar-SA"/>
              </w:rPr>
              <w:br/>
              <w:t>Indici di tendenza centrale:</w:t>
            </w:r>
            <w:r>
              <w:rPr>
                <w:rFonts w:ascii="MS Sans Serif" w:eastAsia="Times New Roman" w:hAnsi="MS Sans Serif" w:cs="Arial"/>
                <w:b/>
                <w:bCs/>
                <w:color w:val="000000"/>
                <w:kern w:val="0"/>
                <w:sz w:val="21"/>
                <w:szCs w:val="21"/>
                <w:lang w:eastAsia="it-IT" w:bidi="ar-SA"/>
              </w:rPr>
              <w:br/>
              <w:t>  Moda = 1</w:t>
            </w:r>
            <w:r>
              <w:rPr>
                <w:rFonts w:ascii="MS Sans Serif" w:eastAsia="Times New Roman" w:hAnsi="MS Sans Serif" w:cs="Arial"/>
                <w:b/>
                <w:bCs/>
                <w:color w:val="000000"/>
                <w:kern w:val="0"/>
                <w:sz w:val="21"/>
                <w:szCs w:val="21"/>
                <w:lang w:eastAsia="it-IT" w:bidi="ar-SA"/>
              </w:rPr>
              <w:br/>
              <w:t>  Mediana = 1</w:t>
            </w:r>
            <w:r>
              <w:rPr>
                <w:rFonts w:ascii="MS Sans Serif" w:eastAsia="Times New Roman" w:hAnsi="MS Sans Serif" w:cs="Arial"/>
                <w:b/>
                <w:bCs/>
                <w:color w:val="000000"/>
                <w:kern w:val="0"/>
                <w:sz w:val="21"/>
                <w:szCs w:val="21"/>
                <w:lang w:eastAsia="it-IT" w:bidi="ar-SA"/>
              </w:rPr>
              <w:br/>
              <w:t>  Media = 1.35</w:t>
            </w:r>
            <w:r>
              <w:rPr>
                <w:rFonts w:ascii="MS Sans Serif" w:eastAsia="Times New Roman" w:hAnsi="MS Sans Serif" w:cs="Arial"/>
                <w:b/>
                <w:bCs/>
                <w:color w:val="000000"/>
                <w:kern w:val="0"/>
                <w:sz w:val="21"/>
                <w:szCs w:val="21"/>
                <w:lang w:eastAsia="it-IT" w:bidi="ar-SA"/>
              </w:rPr>
              <w:br/>
              <w:t>Indici di dispersione:</w:t>
            </w:r>
            <w:r>
              <w:rPr>
                <w:rFonts w:ascii="MS Sans Serif" w:eastAsia="Times New Roman" w:hAnsi="MS Sans Serif" w:cs="Arial"/>
                <w:b/>
                <w:bCs/>
                <w:color w:val="000000"/>
                <w:kern w:val="0"/>
                <w:sz w:val="21"/>
                <w:szCs w:val="21"/>
                <w:lang w:eastAsia="it-IT" w:bidi="ar-SA"/>
              </w:rPr>
              <w:br/>
              <w:t>  Squilibrio = 0.55</w:t>
            </w:r>
            <w:r>
              <w:rPr>
                <w:rFonts w:ascii="MS Sans Serif" w:eastAsia="Times New Roman" w:hAnsi="MS Sans Serif" w:cs="Arial"/>
                <w:b/>
                <w:bCs/>
                <w:color w:val="000000"/>
                <w:kern w:val="0"/>
                <w:sz w:val="21"/>
                <w:szCs w:val="21"/>
                <w:lang w:eastAsia="it-IT" w:bidi="ar-SA"/>
              </w:rPr>
              <w:br/>
              <w:t>  Campo di variazione = 1</w:t>
            </w:r>
            <w:r>
              <w:rPr>
                <w:rFonts w:ascii="MS Sans Serif" w:eastAsia="Times New Roman" w:hAnsi="MS Sans Serif" w:cs="Arial"/>
                <w:b/>
                <w:bCs/>
                <w:color w:val="000000"/>
                <w:kern w:val="0"/>
                <w:sz w:val="21"/>
                <w:szCs w:val="21"/>
                <w:lang w:eastAsia="it-IT" w:bidi="ar-SA"/>
              </w:rPr>
              <w:br/>
              <w:t xml:space="preserve">  Differenza </w:t>
            </w:r>
            <w:proofErr w:type="spellStart"/>
            <w:r>
              <w:rPr>
                <w:rFonts w:ascii="MS Sans Serif" w:eastAsia="Times New Roman" w:hAnsi="MS Sans Serif" w:cs="Arial"/>
                <w:b/>
                <w:bCs/>
                <w:color w:val="000000"/>
                <w:kern w:val="0"/>
                <w:sz w:val="21"/>
                <w:szCs w:val="21"/>
                <w:lang w:eastAsia="it-IT" w:bidi="ar-SA"/>
              </w:rPr>
              <w:t>interquartilica</w:t>
            </w:r>
            <w:proofErr w:type="spellEnd"/>
            <w:r>
              <w:rPr>
                <w:rFonts w:ascii="MS Sans Serif" w:eastAsia="Times New Roman" w:hAnsi="MS Sans Serif" w:cs="Arial"/>
                <w:b/>
                <w:bCs/>
                <w:color w:val="000000"/>
                <w:kern w:val="0"/>
                <w:sz w:val="21"/>
                <w:szCs w:val="21"/>
                <w:lang w:eastAsia="it-IT" w:bidi="ar-SA"/>
              </w:rPr>
              <w:t xml:space="preserve"> = 1</w:t>
            </w:r>
            <w:r>
              <w:rPr>
                <w:rFonts w:ascii="MS Sans Serif" w:eastAsia="Times New Roman" w:hAnsi="MS Sans Serif" w:cs="Arial"/>
                <w:b/>
                <w:bCs/>
                <w:color w:val="000000"/>
                <w:kern w:val="0"/>
                <w:sz w:val="21"/>
                <w:szCs w:val="21"/>
                <w:lang w:eastAsia="it-IT" w:bidi="ar-SA"/>
              </w:rPr>
              <w:br/>
              <w:t>  Scarto tipo = 0.48</w:t>
            </w:r>
            <w:r>
              <w:rPr>
                <w:rFonts w:ascii="MS Sans Serif" w:eastAsia="Times New Roman" w:hAnsi="MS Sans Serif" w:cs="Arial"/>
                <w:b/>
                <w:bCs/>
                <w:color w:val="000000"/>
                <w:kern w:val="0"/>
                <w:sz w:val="21"/>
                <w:szCs w:val="21"/>
                <w:lang w:eastAsia="it-IT" w:bidi="ar-SA"/>
              </w:rPr>
              <w:br/>
              <w:t>Indici di forma:</w:t>
            </w:r>
            <w:r>
              <w:rPr>
                <w:rFonts w:ascii="MS Sans Serif" w:eastAsia="Times New Roman" w:hAnsi="MS Sans Serif" w:cs="Arial"/>
                <w:b/>
                <w:bCs/>
                <w:color w:val="000000"/>
                <w:kern w:val="0"/>
                <w:sz w:val="21"/>
                <w:szCs w:val="21"/>
                <w:lang w:eastAsia="it-IT" w:bidi="ar-SA"/>
              </w:rPr>
              <w:br/>
              <w:t>  Asimmetria = 0.63</w:t>
            </w:r>
            <w:r>
              <w:rPr>
                <w:rFonts w:ascii="MS Sans Serif" w:eastAsia="Times New Roman" w:hAnsi="MS Sans Serif" w:cs="Arial"/>
                <w:b/>
                <w:bCs/>
                <w:color w:val="000000"/>
                <w:kern w:val="0"/>
                <w:sz w:val="21"/>
                <w:szCs w:val="21"/>
                <w:lang w:eastAsia="it-IT" w:bidi="ar-SA"/>
              </w:rPr>
              <w:br/>
              <w:t>  Curtosi = -1.6</w:t>
            </w: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Popolazione:</w:t>
            </w: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1.13 a 1.57</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0.36 a 0.7</w:t>
                  </w:r>
                </w:p>
              </w:tc>
            </w:tr>
          </w:tbl>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Arial"/>
                <w:b/>
                <w:bCs/>
                <w:color w:val="000000"/>
                <w:kern w:val="0"/>
                <w:sz w:val="21"/>
                <w:szCs w:val="21"/>
                <w:lang w:eastAsia="it-IT" w:bidi="ar-SA"/>
              </w:rPr>
              <w:t>Jarque-Bera</w:t>
            </w:r>
            <w:proofErr w:type="spellEnd"/>
            <w:r>
              <w:rPr>
                <w:rFonts w:ascii="MS Sans Serif" w:eastAsia="Times New Roman" w:hAnsi="MS Sans Serif" w:cs="Arial"/>
                <w:b/>
                <w:bCs/>
                <w:color w:val="000000"/>
                <w:kern w:val="0"/>
                <w:sz w:val="21"/>
                <w:szCs w:val="21"/>
                <w:lang w:eastAsia="it-IT" w:bidi="ar-SA"/>
              </w:rPr>
              <w:t>): 0.177</w:t>
            </w: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b/>
                <w:bCs/>
                <w:color w:val="000000"/>
                <w:kern w:val="0"/>
                <w:sz w:val="21"/>
                <w:szCs w:val="21"/>
                <w:lang w:eastAsia="it-IT" w:bidi="ar-SA"/>
              </w:rPr>
            </w:pPr>
          </w:p>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r>
          </w:p>
        </w:tc>
        <w:tc>
          <w:tcPr>
            <w:tcW w:w="1335"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860" w:type="dxa"/>
              <w:jc w:val="right"/>
              <w:tblCellMar>
                <w:left w:w="10" w:type="dxa"/>
                <w:right w:w="10" w:type="dxa"/>
              </w:tblCellMar>
              <w:tblLook w:val="0000" w:firstRow="0" w:lastRow="0" w:firstColumn="0" w:lastColumn="0" w:noHBand="0" w:noVBand="0"/>
            </w:tblPr>
            <w:tblGrid>
              <w:gridCol w:w="430"/>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65%</w:t>
                        </w:r>
                      </w:p>
                    </w:tc>
                  </w:tr>
                  <w:tr w:rsidR="00C754F1">
                    <w:trPr>
                      <w:trHeight w:val="97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r>
                  <w:tr w:rsidR="00C754F1">
                    <w:trPr>
                      <w:trHeight w:val="5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bl>
          <w:p w:rsidR="00C754F1" w:rsidRDefault="00C754F1">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249"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2708"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2633" w:type="dxa"/>
              <w:tblCellMar>
                <w:left w:w="10" w:type="dxa"/>
                <w:right w:w="10" w:type="dxa"/>
              </w:tblCellMar>
              <w:tblLook w:val="0000" w:firstRow="0" w:lastRow="0" w:firstColumn="0" w:lastColumn="0" w:noHBand="0" w:noVBand="0"/>
            </w:tblPr>
            <w:tblGrid>
              <w:gridCol w:w="2697"/>
            </w:tblGrid>
            <w:tr w:rsidR="00C754F1">
              <w:tc>
                <w:tcPr>
                  <w:tcW w:w="2665" w:type="dxa"/>
                  <w:shd w:val="clear" w:color="auto" w:fill="808080"/>
                  <w:tcMar>
                    <w:top w:w="15" w:type="dxa"/>
                    <w:left w:w="15" w:type="dxa"/>
                    <w:bottom w:w="15" w:type="dxa"/>
                    <w:right w:w="15" w:type="dxa"/>
                  </w:tcMar>
                  <w:vAlign w:val="center"/>
                </w:tcPr>
                <w:tbl>
                  <w:tblPr>
                    <w:tblW w:w="2603" w:type="dxa"/>
                    <w:tblCellMar>
                      <w:left w:w="10" w:type="dxa"/>
                      <w:right w:w="10" w:type="dxa"/>
                    </w:tblCellMar>
                    <w:tblLook w:val="0000" w:firstRow="0" w:lastRow="0" w:firstColumn="0" w:lastColumn="0" w:noHBand="0" w:noVBand="0"/>
                  </w:tblPr>
                  <w:tblGrid>
                    <w:gridCol w:w="2667"/>
                  </w:tblGrid>
                  <w:tr w:rsidR="00C754F1">
                    <w:tc>
                      <w:tcPr>
                        <w:tcW w:w="2635" w:type="dxa"/>
                        <w:shd w:val="clear" w:color="auto" w:fill="F8F0F8"/>
                        <w:tcMar>
                          <w:top w:w="0" w:type="dxa"/>
                          <w:left w:w="0" w:type="dxa"/>
                          <w:bottom w:w="0" w:type="dxa"/>
                          <w:right w:w="0" w:type="dxa"/>
                        </w:tcMar>
                        <w:vAlign w:val="center"/>
                      </w:tcPr>
                      <w:tbl>
                        <w:tblPr>
                          <w:tblW w:w="2603" w:type="dxa"/>
                          <w:tblCellMar>
                            <w:left w:w="10" w:type="dxa"/>
                            <w:right w:w="10" w:type="dxa"/>
                          </w:tblCellMar>
                          <w:tblLook w:val="0000" w:firstRow="0" w:lastRow="0" w:firstColumn="0" w:lastColumn="0" w:noHBand="0" w:noVBand="0"/>
                        </w:tblPr>
                        <w:tblGrid>
                          <w:gridCol w:w="279"/>
                          <w:gridCol w:w="2388"/>
                        </w:tblGrid>
                        <w:tr w:rsidR="00C754F1">
                          <w:tc>
                            <w:tcPr>
                              <w:tcW w:w="263"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372"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V10 manovre fare/non fare</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c>
          <w:tcPr>
            <w:tcW w:w="45" w:type="dxa"/>
            <w:shd w:val="clear" w:color="auto" w:fill="auto"/>
            <w:tcMar>
              <w:top w:w="0" w:type="dxa"/>
              <w:left w:w="10" w:type="dxa"/>
              <w:bottom w:w="0" w:type="dxa"/>
              <w:right w:w="10" w:type="dxa"/>
            </w:tcMar>
          </w:tcPr>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bl>
    <w:p w:rsidR="00C754F1" w:rsidRDefault="00C754F1">
      <w:pPr>
        <w:pStyle w:val="Standard"/>
        <w:rPr>
          <w:rFonts w:eastAsia="Calibri" w:cs="Times New Roman"/>
          <w:i/>
          <w:color w:val="FF3333"/>
          <w:sz w:val="36"/>
          <w:szCs w:val="36"/>
          <w:lang w:eastAsia="en-US"/>
        </w:rPr>
      </w:pPr>
    </w:p>
    <w:p w:rsidR="00C754F1" w:rsidRDefault="00C754F1">
      <w:pPr>
        <w:pStyle w:val="Standard"/>
        <w:rPr>
          <w:rFonts w:eastAsia="Calibri" w:cs="Times New Roman"/>
          <w:i/>
          <w:color w:val="FF3333"/>
          <w:sz w:val="36"/>
          <w:szCs w:val="36"/>
          <w:lang w:eastAsia="en-US"/>
        </w:rPr>
      </w:pPr>
    </w:p>
    <w:tbl>
      <w:tblPr>
        <w:tblW w:w="9728" w:type="dxa"/>
        <w:tblCellMar>
          <w:left w:w="10" w:type="dxa"/>
          <w:right w:w="10" w:type="dxa"/>
        </w:tblCellMar>
        <w:tblLook w:val="0000" w:firstRow="0" w:lastRow="0" w:firstColumn="0" w:lastColumn="0" w:noHBand="0" w:noVBand="0"/>
      </w:tblPr>
      <w:tblGrid>
        <w:gridCol w:w="5316"/>
        <w:gridCol w:w="920"/>
        <w:gridCol w:w="178"/>
        <w:gridCol w:w="3314"/>
      </w:tblGrid>
      <w:tr w:rsidR="00C754F1">
        <w:tc>
          <w:tcPr>
            <w:tcW w:w="5333" w:type="dxa"/>
            <w:shd w:val="clear" w:color="auto" w:fill="auto"/>
            <w:tcMar>
              <w:top w:w="15" w:type="dxa"/>
              <w:left w:w="15" w:type="dxa"/>
              <w:bottom w:w="15" w:type="dxa"/>
              <w:right w:w="15" w:type="dxa"/>
            </w:tcMar>
          </w:tcPr>
          <w:p w:rsidR="00C754F1" w:rsidRDefault="00E56BD2">
            <w:pPr>
              <w:widowControl/>
              <w:suppressAutoHyphens w:val="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Distribuzione di frequenza:</w:t>
            </w:r>
          </w:p>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V11 situazioni emergenza figlio/a</w:t>
            </w: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Frequenza</w:t>
                  </w:r>
                  <w:r>
                    <w:rPr>
                      <w:rFonts w:ascii="MS Sans Serif" w:eastAsia="Times New Roman" w:hAnsi="MS Sans Serif" w:cs="Times New Roman"/>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Percent</w:t>
                  </w:r>
                  <w:proofErr w:type="spellEnd"/>
                  <w:r>
                    <w:rPr>
                      <w:rFonts w:ascii="MS Sans Serif" w:eastAsia="Times New Roman" w:hAnsi="MS Sans Serif" w:cs="Times New Roman"/>
                      <w:kern w:val="0"/>
                      <w:sz w:val="15"/>
                      <w:szCs w:val="15"/>
                      <w:lang w:eastAsia="it-IT" w:bidi="ar-SA"/>
                    </w:rPr>
                    <w:t>.</w:t>
                  </w:r>
                  <w:r>
                    <w:rPr>
                      <w:rFonts w:ascii="MS Sans Serif" w:eastAsia="Times New Roman" w:hAnsi="MS Sans Serif" w:cs="Times New Roman"/>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65%</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40%:90%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10%:60%</w:t>
                  </w:r>
                </w:p>
              </w:tc>
            </w:tr>
          </w:tbl>
          <w:p w:rsidR="00C754F1" w:rsidRDefault="00E56BD2">
            <w:pPr>
              <w:widowControl/>
              <w:suppressAutoHyphens w:val="0"/>
              <w:textAlignment w:val="auto"/>
            </w:pPr>
            <w:r>
              <w:rPr>
                <w:rFonts w:ascii="MS Sans Serif" w:eastAsia="Times New Roman" w:hAnsi="MS Sans Serif" w:cs="Arial"/>
                <w:color w:val="000000"/>
                <w:kern w:val="0"/>
                <w:sz w:val="21"/>
                <w:szCs w:val="21"/>
                <w:lang w:eastAsia="it-IT" w:bidi="ar-SA"/>
              </w:rPr>
              <w:br/>
            </w:r>
            <w:r>
              <w:rPr>
                <w:rFonts w:ascii="MS Sans Serif" w:eastAsia="Times New Roman" w:hAnsi="MS Sans Serif" w:cs="Arial"/>
                <w:b/>
                <w:bCs/>
                <w:color w:val="000000"/>
                <w:kern w:val="0"/>
                <w:sz w:val="21"/>
                <w:szCs w:val="21"/>
                <w:lang w:eastAsia="it-IT" w:bidi="ar-SA"/>
              </w:rPr>
              <w:t>Campione</w:t>
            </w:r>
            <w:r>
              <w:rPr>
                <w:rFonts w:ascii="MS Sans Serif" w:eastAsia="Times New Roman" w:hAnsi="MS Sans Serif" w:cs="Arial"/>
                <w:color w:val="000000"/>
                <w:kern w:val="0"/>
                <w:sz w:val="21"/>
                <w:szCs w:val="21"/>
                <w:lang w:eastAsia="it-IT" w:bidi="ar-SA"/>
              </w:rPr>
              <w:t>:</w:t>
            </w:r>
          </w:p>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t>Numero di casi= 20</w:t>
            </w:r>
            <w:r>
              <w:rPr>
                <w:rFonts w:ascii="MS Sans Serif" w:eastAsia="Times New Roman" w:hAnsi="MS Sans Serif" w:cs="Arial"/>
                <w:color w:val="000000"/>
                <w:kern w:val="0"/>
                <w:sz w:val="21"/>
                <w:szCs w:val="21"/>
                <w:lang w:eastAsia="it-IT" w:bidi="ar-SA"/>
              </w:rPr>
              <w:br/>
              <w:t>Indici di tendenza centrale:</w:t>
            </w:r>
            <w:r>
              <w:rPr>
                <w:rFonts w:ascii="MS Sans Serif" w:eastAsia="Times New Roman" w:hAnsi="MS Sans Serif" w:cs="Arial"/>
                <w:color w:val="000000"/>
                <w:kern w:val="0"/>
                <w:sz w:val="21"/>
                <w:szCs w:val="21"/>
                <w:lang w:eastAsia="it-IT" w:bidi="ar-SA"/>
              </w:rPr>
              <w:br/>
              <w:t>  Moda = 1</w:t>
            </w:r>
            <w:r>
              <w:rPr>
                <w:rFonts w:ascii="MS Sans Serif" w:eastAsia="Times New Roman" w:hAnsi="MS Sans Serif" w:cs="Arial"/>
                <w:color w:val="000000"/>
                <w:kern w:val="0"/>
                <w:sz w:val="21"/>
                <w:szCs w:val="21"/>
                <w:lang w:eastAsia="it-IT" w:bidi="ar-SA"/>
              </w:rPr>
              <w:br/>
              <w:t>  Mediana = 1</w:t>
            </w:r>
            <w:r>
              <w:rPr>
                <w:rFonts w:ascii="MS Sans Serif" w:eastAsia="Times New Roman" w:hAnsi="MS Sans Serif" w:cs="Arial"/>
                <w:color w:val="000000"/>
                <w:kern w:val="0"/>
                <w:sz w:val="21"/>
                <w:szCs w:val="21"/>
                <w:lang w:eastAsia="it-IT" w:bidi="ar-SA"/>
              </w:rPr>
              <w:br/>
              <w:t>  Media = 1.35</w:t>
            </w:r>
            <w:r>
              <w:rPr>
                <w:rFonts w:ascii="MS Sans Serif" w:eastAsia="Times New Roman" w:hAnsi="MS Sans Serif" w:cs="Arial"/>
                <w:color w:val="000000"/>
                <w:kern w:val="0"/>
                <w:sz w:val="21"/>
                <w:szCs w:val="21"/>
                <w:lang w:eastAsia="it-IT" w:bidi="ar-SA"/>
              </w:rPr>
              <w:br/>
              <w:t>Indici di dispersione:</w:t>
            </w:r>
            <w:r>
              <w:rPr>
                <w:rFonts w:ascii="MS Sans Serif" w:eastAsia="Times New Roman" w:hAnsi="MS Sans Serif" w:cs="Arial"/>
                <w:color w:val="000000"/>
                <w:kern w:val="0"/>
                <w:sz w:val="21"/>
                <w:szCs w:val="21"/>
                <w:lang w:eastAsia="it-IT" w:bidi="ar-SA"/>
              </w:rPr>
              <w:br/>
              <w:t>  Squilibrio = 0.55</w:t>
            </w:r>
            <w:r>
              <w:rPr>
                <w:rFonts w:ascii="MS Sans Serif" w:eastAsia="Times New Roman" w:hAnsi="MS Sans Serif" w:cs="Arial"/>
                <w:color w:val="000000"/>
                <w:kern w:val="0"/>
                <w:sz w:val="21"/>
                <w:szCs w:val="21"/>
                <w:lang w:eastAsia="it-IT" w:bidi="ar-SA"/>
              </w:rPr>
              <w:br/>
              <w:t>  Campo di variazione = 1</w:t>
            </w:r>
            <w:r>
              <w:rPr>
                <w:rFonts w:ascii="MS Sans Serif" w:eastAsia="Times New Roman" w:hAnsi="MS Sans Serif" w:cs="Arial"/>
                <w:color w:val="000000"/>
                <w:kern w:val="0"/>
                <w:sz w:val="21"/>
                <w:szCs w:val="21"/>
                <w:lang w:eastAsia="it-IT" w:bidi="ar-SA"/>
              </w:rPr>
              <w:br/>
              <w:t xml:space="preserve">  Differenza </w:t>
            </w:r>
            <w:proofErr w:type="spellStart"/>
            <w:r>
              <w:rPr>
                <w:rFonts w:ascii="MS Sans Serif" w:eastAsia="Times New Roman" w:hAnsi="MS Sans Serif" w:cs="Arial"/>
                <w:color w:val="000000"/>
                <w:kern w:val="0"/>
                <w:sz w:val="21"/>
                <w:szCs w:val="21"/>
                <w:lang w:eastAsia="it-IT" w:bidi="ar-SA"/>
              </w:rPr>
              <w:t>interquartilica</w:t>
            </w:r>
            <w:proofErr w:type="spellEnd"/>
            <w:r>
              <w:rPr>
                <w:rFonts w:ascii="MS Sans Serif" w:eastAsia="Times New Roman" w:hAnsi="MS Sans Serif" w:cs="Arial"/>
                <w:color w:val="000000"/>
                <w:kern w:val="0"/>
                <w:sz w:val="21"/>
                <w:szCs w:val="21"/>
                <w:lang w:eastAsia="it-IT" w:bidi="ar-SA"/>
              </w:rPr>
              <w:t xml:space="preserve"> = 1</w:t>
            </w:r>
            <w:r>
              <w:rPr>
                <w:rFonts w:ascii="MS Sans Serif" w:eastAsia="Times New Roman" w:hAnsi="MS Sans Serif" w:cs="Arial"/>
                <w:color w:val="000000"/>
                <w:kern w:val="0"/>
                <w:sz w:val="21"/>
                <w:szCs w:val="21"/>
                <w:lang w:eastAsia="it-IT" w:bidi="ar-SA"/>
              </w:rPr>
              <w:br/>
            </w:r>
            <w:r>
              <w:rPr>
                <w:rFonts w:ascii="MS Sans Serif" w:eastAsia="Times New Roman" w:hAnsi="MS Sans Serif" w:cs="Arial"/>
                <w:color w:val="000000"/>
                <w:kern w:val="0"/>
                <w:sz w:val="21"/>
                <w:szCs w:val="21"/>
                <w:lang w:eastAsia="it-IT" w:bidi="ar-SA"/>
              </w:rPr>
              <w:lastRenderedPageBreak/>
              <w:t>  Scarto tipo = 0.48</w:t>
            </w:r>
            <w:r>
              <w:rPr>
                <w:rFonts w:ascii="MS Sans Serif" w:eastAsia="Times New Roman" w:hAnsi="MS Sans Serif" w:cs="Arial"/>
                <w:color w:val="000000"/>
                <w:kern w:val="0"/>
                <w:sz w:val="21"/>
                <w:szCs w:val="21"/>
                <w:lang w:eastAsia="it-IT" w:bidi="ar-SA"/>
              </w:rPr>
              <w:br/>
              <w:t>Indici di forma:</w:t>
            </w:r>
            <w:r>
              <w:rPr>
                <w:rFonts w:ascii="MS Sans Serif" w:eastAsia="Times New Roman" w:hAnsi="MS Sans Serif" w:cs="Arial"/>
                <w:color w:val="000000"/>
                <w:kern w:val="0"/>
                <w:sz w:val="21"/>
                <w:szCs w:val="21"/>
                <w:lang w:eastAsia="it-IT" w:bidi="ar-SA"/>
              </w:rPr>
              <w:br/>
              <w:t>  Asimmetria = 0.63</w:t>
            </w:r>
            <w:r>
              <w:rPr>
                <w:rFonts w:ascii="MS Sans Serif" w:eastAsia="Times New Roman" w:hAnsi="MS Sans Serif" w:cs="Arial"/>
                <w:color w:val="000000"/>
                <w:kern w:val="0"/>
                <w:sz w:val="21"/>
                <w:szCs w:val="21"/>
                <w:lang w:eastAsia="it-IT" w:bidi="ar-SA"/>
              </w:rPr>
              <w:br/>
              <w:t>  Curtosi = -1.6</w:t>
            </w:r>
          </w:p>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Popolazione</w:t>
            </w:r>
            <w:r>
              <w:rPr>
                <w:rFonts w:ascii="MS Sans Serif" w:eastAsia="Times New Roman" w:hAnsi="MS Sans Serif" w:cs="Arial"/>
                <w:color w:val="000000"/>
                <w:kern w:val="0"/>
                <w:sz w:val="21"/>
                <w:szCs w:val="21"/>
                <w:lang w:eastAsia="it-IT" w:bidi="ar-SA"/>
              </w:rPr>
              <w:t>:</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kern w:val="0"/>
                      <w:sz w:val="15"/>
                      <w:szCs w:val="15"/>
                      <w:lang w:eastAsia="it-IT" w:bidi="ar-SA"/>
                    </w:rPr>
                    <w:t>Int</w:t>
                  </w:r>
                  <w:proofErr w:type="spellEnd"/>
                  <w:r>
                    <w:rPr>
                      <w:rFonts w:ascii="MS Sans Serif" w:eastAsia="Times New Roman" w:hAnsi="MS Sans Serif" w:cs="Times New Roman"/>
                      <w:kern w:val="0"/>
                      <w:sz w:val="15"/>
                      <w:szCs w:val="15"/>
                      <w:lang w:eastAsia="it-IT" w:bidi="ar-SA"/>
                    </w:rPr>
                    <w:t xml:space="preserve">. </w:t>
                  </w:r>
                  <w:proofErr w:type="spellStart"/>
                  <w:r>
                    <w:rPr>
                      <w:rFonts w:ascii="MS Sans Serif" w:eastAsia="Times New Roman" w:hAnsi="MS Sans Serif" w:cs="Times New Roman"/>
                      <w:kern w:val="0"/>
                      <w:sz w:val="15"/>
                      <w:szCs w:val="15"/>
                      <w:lang w:eastAsia="it-IT" w:bidi="ar-SA"/>
                    </w:rPr>
                    <w:t>Fid</w:t>
                  </w:r>
                  <w:proofErr w:type="spellEnd"/>
                  <w:r>
                    <w:rPr>
                      <w:rFonts w:ascii="MS Sans Serif" w:eastAsia="Times New Roman" w:hAnsi="MS Sans Serif" w:cs="Times New Roman"/>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1.13 a 1.57</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da 0.36 a 0.7</w:t>
                  </w:r>
                </w:p>
              </w:tc>
            </w:tr>
          </w:tbl>
          <w:p w:rsidR="00C754F1" w:rsidRDefault="00E56BD2">
            <w:pPr>
              <w:widowControl/>
              <w:suppressAutoHyphens w:val="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Arial"/>
                <w:color w:val="000000"/>
                <w:kern w:val="0"/>
                <w:sz w:val="21"/>
                <w:szCs w:val="21"/>
                <w:lang w:eastAsia="it-IT" w:bidi="ar-SA"/>
              </w:rPr>
              <w:t>Jarque-Bera</w:t>
            </w:r>
            <w:proofErr w:type="spellEnd"/>
            <w:r>
              <w:rPr>
                <w:rFonts w:ascii="MS Sans Serif" w:eastAsia="Times New Roman" w:hAnsi="MS Sans Serif" w:cs="Arial"/>
                <w:color w:val="000000"/>
                <w:kern w:val="0"/>
                <w:sz w:val="21"/>
                <w:szCs w:val="21"/>
                <w:lang w:eastAsia="it-IT" w:bidi="ar-SA"/>
              </w:rPr>
              <w:t>): 0.177</w:t>
            </w:r>
          </w:p>
          <w:p w:rsidR="000136B2" w:rsidRDefault="000136B2">
            <w:pPr>
              <w:widowControl/>
              <w:suppressAutoHyphens w:val="0"/>
              <w:textAlignment w:val="auto"/>
              <w:rPr>
                <w:rFonts w:ascii="MS Sans Serif" w:eastAsia="Times New Roman" w:hAnsi="MS Sans Serif" w:cs="Arial"/>
                <w:color w:val="000000"/>
                <w:kern w:val="0"/>
                <w:sz w:val="21"/>
                <w:szCs w:val="21"/>
                <w:lang w:eastAsia="it-IT" w:bidi="ar-SA"/>
              </w:rPr>
            </w:pPr>
          </w:p>
          <w:p w:rsidR="000136B2" w:rsidRDefault="000136B2">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pPr>
            <w:r>
              <w:rPr>
                <w:rFonts w:ascii="MS Sans Serif" w:eastAsia="Times New Roman" w:hAnsi="MS Sans Serif" w:cs="Times New Roman"/>
                <w:b/>
                <w:bCs/>
                <w:color w:val="000000"/>
                <w:kern w:val="0"/>
                <w:sz w:val="21"/>
                <w:szCs w:val="21"/>
                <w:lang w:eastAsia="it-IT" w:bidi="ar-SA"/>
              </w:rPr>
              <w:t>V12_1 soffocamento cibo</w:t>
            </w: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Int</w:t>
                  </w:r>
                  <w:proofErr w:type="spellEnd"/>
                  <w:r>
                    <w:rPr>
                      <w:rFonts w:ascii="MS Sans Serif" w:eastAsia="Times New Roman" w:hAnsi="MS Sans Serif" w:cs="Times New Roman"/>
                      <w:color w:val="000000"/>
                      <w:kern w:val="0"/>
                      <w:sz w:val="15"/>
                      <w:szCs w:val="15"/>
                      <w:lang w:eastAsia="it-IT" w:bidi="ar-SA"/>
                    </w:rPr>
                    <w:t xml:space="preserve">. </w:t>
                  </w:r>
                  <w:proofErr w:type="spellStart"/>
                  <w:r>
                    <w:rPr>
                      <w:rFonts w:ascii="MS Sans Serif" w:eastAsia="Times New Roman" w:hAnsi="MS Sans Serif" w:cs="Times New Roman"/>
                      <w:color w:val="000000"/>
                      <w:kern w:val="0"/>
                      <w:sz w:val="15"/>
                      <w:szCs w:val="15"/>
                      <w:lang w:eastAsia="it-IT" w:bidi="ar-SA"/>
                    </w:rPr>
                    <w:t>Fid</w:t>
                  </w:r>
                  <w:proofErr w:type="spellEnd"/>
                  <w:r>
                    <w:rPr>
                      <w:rFonts w:ascii="MS Sans Serif" w:eastAsia="Times New Roman" w:hAnsi="MS Sans Serif" w:cs="Times New Roman"/>
                      <w:color w:val="000000"/>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11</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55%</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30%:80%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9</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45%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20%:70%</w:t>
                  </w:r>
                </w:p>
              </w:tc>
            </w:tr>
          </w:tbl>
          <w:p w:rsidR="00C754F1" w:rsidRDefault="00E56BD2">
            <w:pPr>
              <w:widowControl/>
              <w:suppressAutoHyphens w:val="0"/>
              <w:textAlignment w:val="auto"/>
            </w:pPr>
            <w:r>
              <w:rPr>
                <w:rFonts w:ascii="MS Sans Serif" w:eastAsia="Times New Roman" w:hAnsi="MS Sans Serif" w:cs="Times New Roman"/>
                <w:color w:val="000000"/>
                <w:kern w:val="0"/>
                <w:sz w:val="21"/>
                <w:szCs w:val="21"/>
                <w:lang w:eastAsia="it-IT" w:bidi="ar-SA"/>
              </w:rPr>
              <w:br/>
            </w:r>
            <w:r>
              <w:rPr>
                <w:rFonts w:ascii="MS Sans Serif" w:eastAsia="Times New Roman" w:hAnsi="MS Sans Serif" w:cs="Times New Roman"/>
                <w:b/>
                <w:bCs/>
                <w:color w:val="000000"/>
                <w:kern w:val="0"/>
                <w:sz w:val="21"/>
                <w:szCs w:val="21"/>
                <w:lang w:eastAsia="it-IT" w:bidi="ar-SA"/>
              </w:rPr>
              <w:t>Campione</w:t>
            </w:r>
            <w:r>
              <w:rPr>
                <w:rFonts w:ascii="MS Sans Serif" w:eastAsia="Times New Roman" w:hAnsi="MS Sans Serif" w:cs="Times New Roman"/>
                <w:color w:val="000000"/>
                <w:kern w:val="0"/>
                <w:sz w:val="21"/>
                <w:szCs w:val="21"/>
                <w:lang w:eastAsia="it-IT" w:bidi="ar-SA"/>
              </w:rPr>
              <w:t>:</w:t>
            </w:r>
            <w:r>
              <w:rPr>
                <w:rFonts w:ascii="MS Sans Serif" w:eastAsia="Times New Roman" w:hAnsi="MS Sans Serif" w:cs="Times New Roman"/>
                <w:color w:val="000000"/>
                <w:kern w:val="0"/>
                <w:sz w:val="21"/>
                <w:szCs w:val="21"/>
                <w:lang w:eastAsia="it-IT" w:bidi="ar-SA"/>
              </w:rPr>
              <w:br/>
              <w:t>Numero di casi= 20</w:t>
            </w:r>
            <w:r>
              <w:rPr>
                <w:rFonts w:ascii="MS Sans Serif" w:eastAsia="Times New Roman" w:hAnsi="MS Sans Serif" w:cs="Times New Roman"/>
                <w:color w:val="000000"/>
                <w:kern w:val="0"/>
                <w:sz w:val="21"/>
                <w:szCs w:val="21"/>
                <w:lang w:eastAsia="it-IT" w:bidi="ar-SA"/>
              </w:rPr>
              <w:br/>
              <w:t>Indici di tendenza centrale:</w:t>
            </w:r>
            <w:r>
              <w:rPr>
                <w:rFonts w:ascii="MS Sans Serif" w:eastAsia="Times New Roman" w:hAnsi="MS Sans Serif" w:cs="Times New Roman"/>
                <w:color w:val="000000"/>
                <w:kern w:val="0"/>
                <w:sz w:val="21"/>
                <w:szCs w:val="21"/>
                <w:lang w:eastAsia="it-IT" w:bidi="ar-SA"/>
              </w:rPr>
              <w:br/>
              <w:t>  Moda = 0</w:t>
            </w:r>
            <w:r>
              <w:rPr>
                <w:rFonts w:ascii="MS Sans Serif" w:eastAsia="Times New Roman" w:hAnsi="MS Sans Serif" w:cs="Times New Roman"/>
                <w:color w:val="000000"/>
                <w:kern w:val="0"/>
                <w:sz w:val="21"/>
                <w:szCs w:val="21"/>
                <w:lang w:eastAsia="it-IT" w:bidi="ar-SA"/>
              </w:rPr>
              <w:br/>
              <w:t>  Mediana = V12_1 soffocamento cibo</w:t>
            </w:r>
            <w:r>
              <w:rPr>
                <w:rFonts w:ascii="MS Sans Serif" w:eastAsia="Times New Roman" w:hAnsi="MS Sans Serif" w:cs="Times New Roman"/>
                <w:color w:val="000000"/>
                <w:kern w:val="0"/>
                <w:sz w:val="21"/>
                <w:szCs w:val="21"/>
                <w:lang w:eastAsia="it-IT" w:bidi="ar-SA"/>
              </w:rPr>
              <w:br/>
              <w:t>  Media = 0.45</w:t>
            </w:r>
            <w:r>
              <w:rPr>
                <w:rFonts w:ascii="MS Sans Serif" w:eastAsia="Times New Roman" w:hAnsi="MS Sans Serif" w:cs="Times New Roman"/>
                <w:color w:val="000000"/>
                <w:kern w:val="0"/>
                <w:sz w:val="21"/>
                <w:szCs w:val="21"/>
                <w:lang w:eastAsia="it-IT" w:bidi="ar-SA"/>
              </w:rPr>
              <w:br/>
              <w:t>Indici di dispersione:</w:t>
            </w:r>
            <w:r>
              <w:rPr>
                <w:rFonts w:ascii="MS Sans Serif" w:eastAsia="Times New Roman" w:hAnsi="MS Sans Serif" w:cs="Times New Roman"/>
                <w:color w:val="000000"/>
                <w:kern w:val="0"/>
                <w:sz w:val="21"/>
                <w:szCs w:val="21"/>
                <w:lang w:eastAsia="it-IT" w:bidi="ar-SA"/>
              </w:rPr>
              <w:br/>
              <w:t>  Squilibrio = 0.51</w:t>
            </w:r>
            <w:r>
              <w:rPr>
                <w:rFonts w:ascii="MS Sans Serif" w:eastAsia="Times New Roman" w:hAnsi="MS Sans Serif" w:cs="Times New Roman"/>
                <w:color w:val="000000"/>
                <w:kern w:val="0"/>
                <w:sz w:val="21"/>
                <w:szCs w:val="21"/>
                <w:lang w:eastAsia="it-IT" w:bidi="ar-SA"/>
              </w:rPr>
              <w:br/>
              <w:t>  Campo di variazione = 1</w:t>
            </w:r>
            <w:r>
              <w:rPr>
                <w:rFonts w:ascii="MS Sans Serif" w:eastAsia="Times New Roman" w:hAnsi="MS Sans Serif" w:cs="Times New Roman"/>
                <w:color w:val="000000"/>
                <w:kern w:val="0"/>
                <w:sz w:val="21"/>
                <w:szCs w:val="21"/>
                <w:lang w:eastAsia="it-IT" w:bidi="ar-SA"/>
              </w:rPr>
              <w:br/>
              <w:t xml:space="preserve">  Differenza </w:t>
            </w:r>
            <w:proofErr w:type="spellStart"/>
            <w:r>
              <w:rPr>
                <w:rFonts w:ascii="MS Sans Serif" w:eastAsia="Times New Roman" w:hAnsi="MS Sans Serif" w:cs="Times New Roman"/>
                <w:color w:val="000000"/>
                <w:kern w:val="0"/>
                <w:sz w:val="21"/>
                <w:szCs w:val="21"/>
                <w:lang w:eastAsia="it-IT" w:bidi="ar-SA"/>
              </w:rPr>
              <w:t>interquartilica</w:t>
            </w:r>
            <w:proofErr w:type="spellEnd"/>
            <w:r>
              <w:rPr>
                <w:rFonts w:ascii="MS Sans Serif" w:eastAsia="Times New Roman" w:hAnsi="MS Sans Serif" w:cs="Times New Roman"/>
                <w:color w:val="000000"/>
                <w:kern w:val="0"/>
                <w:sz w:val="21"/>
                <w:szCs w:val="21"/>
                <w:lang w:eastAsia="it-IT" w:bidi="ar-SA"/>
              </w:rPr>
              <w:t xml:space="preserve"> = 1</w:t>
            </w:r>
            <w:r>
              <w:rPr>
                <w:rFonts w:ascii="MS Sans Serif" w:eastAsia="Times New Roman" w:hAnsi="MS Sans Serif" w:cs="Times New Roman"/>
                <w:color w:val="000000"/>
                <w:kern w:val="0"/>
                <w:sz w:val="21"/>
                <w:szCs w:val="21"/>
                <w:lang w:eastAsia="it-IT" w:bidi="ar-SA"/>
              </w:rPr>
              <w:br/>
              <w:t>  Scarto tipo = 0.5</w:t>
            </w:r>
            <w:r>
              <w:rPr>
                <w:rFonts w:ascii="MS Sans Serif" w:eastAsia="Times New Roman" w:hAnsi="MS Sans Serif" w:cs="Times New Roman"/>
                <w:color w:val="000000"/>
                <w:kern w:val="0"/>
                <w:sz w:val="21"/>
                <w:szCs w:val="21"/>
                <w:lang w:eastAsia="it-IT" w:bidi="ar-SA"/>
              </w:rPr>
              <w:br/>
              <w:t>Indici di forma:</w:t>
            </w:r>
            <w:r>
              <w:rPr>
                <w:rFonts w:ascii="MS Sans Serif" w:eastAsia="Times New Roman" w:hAnsi="MS Sans Serif" w:cs="Times New Roman"/>
                <w:color w:val="000000"/>
                <w:kern w:val="0"/>
                <w:sz w:val="21"/>
                <w:szCs w:val="21"/>
                <w:lang w:eastAsia="it-IT" w:bidi="ar-SA"/>
              </w:rPr>
              <w:br/>
              <w:t>  Asimmetria = 0.2</w:t>
            </w:r>
            <w:r>
              <w:rPr>
                <w:rFonts w:ascii="MS Sans Serif" w:eastAsia="Times New Roman" w:hAnsi="MS Sans Serif" w:cs="Times New Roman"/>
                <w:color w:val="000000"/>
                <w:kern w:val="0"/>
                <w:sz w:val="21"/>
                <w:szCs w:val="21"/>
                <w:lang w:eastAsia="it-IT" w:bidi="ar-SA"/>
              </w:rPr>
              <w:br/>
              <w:t>  Curtosi = -1.96</w:t>
            </w:r>
          </w:p>
          <w:p w:rsidR="00C754F1" w:rsidRDefault="00E56BD2">
            <w:pPr>
              <w:widowControl/>
              <w:suppressAutoHyphens w:val="0"/>
              <w:spacing w:before="100" w:after="100"/>
              <w:textAlignment w:val="auto"/>
            </w:pPr>
            <w:r>
              <w:rPr>
                <w:rFonts w:ascii="MS Sans Serif" w:eastAsia="Times New Roman" w:hAnsi="MS Sans Serif" w:cs="Times New Roman"/>
                <w:b/>
                <w:bCs/>
                <w:color w:val="000000"/>
                <w:kern w:val="0"/>
                <w:sz w:val="21"/>
                <w:szCs w:val="21"/>
                <w:lang w:eastAsia="it-IT" w:bidi="ar-SA"/>
              </w:rPr>
              <w:t>Popolazione</w:t>
            </w:r>
            <w:r>
              <w:rPr>
                <w:rFonts w:ascii="MS Sans Serif" w:eastAsia="Times New Roman" w:hAnsi="MS Sans Serif" w:cs="Times New Roman"/>
                <w:color w:val="000000"/>
                <w:kern w:val="0"/>
                <w:sz w:val="21"/>
                <w:szCs w:val="21"/>
                <w:lang w:eastAsia="it-IT" w:bidi="ar-SA"/>
              </w:rPr>
              <w:t>:</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Int</w:t>
                  </w:r>
                  <w:proofErr w:type="spellEnd"/>
                  <w:r>
                    <w:rPr>
                      <w:rFonts w:ascii="MS Sans Serif" w:eastAsia="Times New Roman" w:hAnsi="MS Sans Serif" w:cs="Times New Roman"/>
                      <w:color w:val="000000"/>
                      <w:kern w:val="0"/>
                      <w:sz w:val="15"/>
                      <w:szCs w:val="15"/>
                      <w:lang w:eastAsia="it-IT" w:bidi="ar-SA"/>
                    </w:rPr>
                    <w:t xml:space="preserve">. </w:t>
                  </w:r>
                  <w:proofErr w:type="spellStart"/>
                  <w:r>
                    <w:rPr>
                      <w:rFonts w:ascii="MS Sans Serif" w:eastAsia="Times New Roman" w:hAnsi="MS Sans Serif" w:cs="Times New Roman"/>
                      <w:color w:val="000000"/>
                      <w:kern w:val="0"/>
                      <w:sz w:val="15"/>
                      <w:szCs w:val="15"/>
                      <w:lang w:eastAsia="it-IT" w:bidi="ar-SA"/>
                    </w:rPr>
                    <w:t>Fid</w:t>
                  </w:r>
                  <w:proofErr w:type="spellEnd"/>
                  <w:r>
                    <w:rPr>
                      <w:rFonts w:ascii="MS Sans Serif" w:eastAsia="Times New Roman" w:hAnsi="MS Sans Serif" w:cs="Times New Roman"/>
                      <w:color w:val="000000"/>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da 0.22 a 0.68</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da 0.38 a 0.73</w:t>
                  </w:r>
                </w:p>
              </w:tc>
            </w:tr>
          </w:tbl>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Times New Roman"/>
                <w:color w:val="000000"/>
                <w:kern w:val="0"/>
                <w:sz w:val="21"/>
                <w:szCs w:val="21"/>
                <w:lang w:eastAsia="it-IT" w:bidi="ar-SA"/>
              </w:rPr>
              <w:t>Jarque-Bera</w:t>
            </w:r>
            <w:proofErr w:type="spellEnd"/>
            <w:r>
              <w:rPr>
                <w:rFonts w:ascii="MS Sans Serif" w:eastAsia="Times New Roman" w:hAnsi="MS Sans Serif" w:cs="Times New Roman"/>
                <w:color w:val="000000"/>
                <w:kern w:val="0"/>
                <w:sz w:val="21"/>
                <w:szCs w:val="21"/>
                <w:lang w:eastAsia="it-IT" w:bidi="ar-SA"/>
              </w:rPr>
              <w:t>): 0.189</w:t>
            </w:r>
          </w:p>
          <w:p w:rsidR="00C754F1" w:rsidRDefault="00C754F1">
            <w:pPr>
              <w:widowControl/>
              <w:suppressAutoHyphens w:val="0"/>
              <w:textAlignment w:val="auto"/>
              <w:rPr>
                <w:rFonts w:ascii="MS Sans Serif" w:eastAsia="Times New Roman" w:hAnsi="MS Sans Serif" w:cs="Times New Roman"/>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Times New Roman"/>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pPr>
            <w:r>
              <w:rPr>
                <w:rFonts w:ascii="MS Sans Serif" w:eastAsia="Times New Roman" w:hAnsi="MS Sans Serif" w:cs="Times New Roman"/>
                <w:b/>
                <w:bCs/>
                <w:color w:val="000000"/>
                <w:kern w:val="0"/>
                <w:sz w:val="21"/>
                <w:szCs w:val="21"/>
                <w:lang w:eastAsia="it-IT" w:bidi="ar-SA"/>
              </w:rPr>
              <w:t>V12_2 ingerimento oggetti</w:t>
            </w: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Int</w:t>
                  </w:r>
                  <w:proofErr w:type="spellEnd"/>
                  <w:r>
                    <w:rPr>
                      <w:rFonts w:ascii="MS Sans Serif" w:eastAsia="Times New Roman" w:hAnsi="MS Sans Serif" w:cs="Times New Roman"/>
                      <w:color w:val="000000"/>
                      <w:kern w:val="0"/>
                      <w:sz w:val="15"/>
                      <w:szCs w:val="15"/>
                      <w:lang w:eastAsia="it-IT" w:bidi="ar-SA"/>
                    </w:rPr>
                    <w:t xml:space="preserve">. </w:t>
                  </w:r>
                  <w:proofErr w:type="spellStart"/>
                  <w:r>
                    <w:rPr>
                      <w:rFonts w:ascii="MS Sans Serif" w:eastAsia="Times New Roman" w:hAnsi="MS Sans Serif" w:cs="Times New Roman"/>
                      <w:color w:val="000000"/>
                      <w:kern w:val="0"/>
                      <w:sz w:val="15"/>
                      <w:szCs w:val="15"/>
                      <w:lang w:eastAsia="it-IT" w:bidi="ar-SA"/>
                    </w:rPr>
                    <w:t>Fid</w:t>
                  </w:r>
                  <w:proofErr w:type="spellEnd"/>
                  <w:r>
                    <w:rPr>
                      <w:rFonts w:ascii="MS Sans Serif" w:eastAsia="Times New Roman" w:hAnsi="MS Sans Serif" w:cs="Times New Roman"/>
                      <w:color w:val="000000"/>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16</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80%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16</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80%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60%:100%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1</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4</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0%:40%</w:t>
                  </w:r>
                </w:p>
              </w:tc>
            </w:tr>
          </w:tbl>
          <w:p w:rsidR="00C754F1" w:rsidRDefault="00E56BD2">
            <w:pPr>
              <w:widowControl/>
              <w:suppressAutoHyphens w:val="0"/>
              <w:textAlignment w:val="auto"/>
            </w:pPr>
            <w:r>
              <w:rPr>
                <w:rFonts w:ascii="MS Sans Serif" w:eastAsia="Times New Roman" w:hAnsi="MS Sans Serif" w:cs="Times New Roman"/>
                <w:color w:val="000000"/>
                <w:kern w:val="0"/>
                <w:sz w:val="21"/>
                <w:szCs w:val="21"/>
                <w:lang w:eastAsia="it-IT" w:bidi="ar-SA"/>
              </w:rPr>
              <w:br/>
            </w:r>
            <w:r>
              <w:rPr>
                <w:rFonts w:ascii="MS Sans Serif" w:eastAsia="Times New Roman" w:hAnsi="MS Sans Serif" w:cs="Times New Roman"/>
                <w:b/>
                <w:bCs/>
                <w:color w:val="000000"/>
                <w:kern w:val="0"/>
                <w:sz w:val="21"/>
                <w:szCs w:val="21"/>
                <w:lang w:eastAsia="it-IT" w:bidi="ar-SA"/>
              </w:rPr>
              <w:t>Campione</w:t>
            </w:r>
            <w:r>
              <w:rPr>
                <w:rFonts w:ascii="MS Sans Serif" w:eastAsia="Times New Roman" w:hAnsi="MS Sans Serif" w:cs="Times New Roman"/>
                <w:color w:val="000000"/>
                <w:kern w:val="0"/>
                <w:sz w:val="21"/>
                <w:szCs w:val="21"/>
                <w:lang w:eastAsia="it-IT" w:bidi="ar-SA"/>
              </w:rPr>
              <w:t>:</w:t>
            </w:r>
            <w:r>
              <w:rPr>
                <w:rFonts w:ascii="MS Sans Serif" w:eastAsia="Times New Roman" w:hAnsi="MS Sans Serif" w:cs="Times New Roman"/>
                <w:color w:val="000000"/>
                <w:kern w:val="0"/>
                <w:sz w:val="21"/>
                <w:szCs w:val="21"/>
                <w:lang w:eastAsia="it-IT" w:bidi="ar-SA"/>
              </w:rPr>
              <w:br/>
              <w:t>Numero di casi= 20</w:t>
            </w:r>
            <w:r>
              <w:rPr>
                <w:rFonts w:ascii="MS Sans Serif" w:eastAsia="Times New Roman" w:hAnsi="MS Sans Serif" w:cs="Times New Roman"/>
                <w:color w:val="000000"/>
                <w:kern w:val="0"/>
                <w:sz w:val="21"/>
                <w:szCs w:val="21"/>
                <w:lang w:eastAsia="it-IT" w:bidi="ar-SA"/>
              </w:rPr>
              <w:br/>
              <w:t>Indici di tendenza centrale:</w:t>
            </w:r>
            <w:r>
              <w:rPr>
                <w:rFonts w:ascii="MS Sans Serif" w:eastAsia="Times New Roman" w:hAnsi="MS Sans Serif" w:cs="Times New Roman"/>
                <w:color w:val="000000"/>
                <w:kern w:val="0"/>
                <w:sz w:val="21"/>
                <w:szCs w:val="21"/>
                <w:lang w:eastAsia="it-IT" w:bidi="ar-SA"/>
              </w:rPr>
              <w:br/>
              <w:t>  Moda = 0</w:t>
            </w:r>
            <w:r>
              <w:rPr>
                <w:rFonts w:ascii="MS Sans Serif" w:eastAsia="Times New Roman" w:hAnsi="MS Sans Serif" w:cs="Times New Roman"/>
                <w:color w:val="000000"/>
                <w:kern w:val="0"/>
                <w:sz w:val="21"/>
                <w:szCs w:val="21"/>
                <w:lang w:eastAsia="it-IT" w:bidi="ar-SA"/>
              </w:rPr>
              <w:br/>
              <w:t>  Mediana = V12_2 ingerimento oggetti</w:t>
            </w:r>
            <w:r>
              <w:rPr>
                <w:rFonts w:ascii="MS Sans Serif" w:eastAsia="Times New Roman" w:hAnsi="MS Sans Serif" w:cs="Times New Roman"/>
                <w:color w:val="000000"/>
                <w:kern w:val="0"/>
                <w:sz w:val="21"/>
                <w:szCs w:val="21"/>
                <w:lang w:eastAsia="it-IT" w:bidi="ar-SA"/>
              </w:rPr>
              <w:br/>
            </w:r>
            <w:r>
              <w:rPr>
                <w:rFonts w:ascii="MS Sans Serif" w:eastAsia="Times New Roman" w:hAnsi="MS Sans Serif" w:cs="Times New Roman"/>
                <w:color w:val="000000"/>
                <w:kern w:val="0"/>
                <w:sz w:val="21"/>
                <w:szCs w:val="21"/>
                <w:lang w:eastAsia="it-IT" w:bidi="ar-SA"/>
              </w:rPr>
              <w:lastRenderedPageBreak/>
              <w:t>  Media = 0.2</w:t>
            </w:r>
            <w:r>
              <w:rPr>
                <w:rFonts w:ascii="MS Sans Serif" w:eastAsia="Times New Roman" w:hAnsi="MS Sans Serif" w:cs="Times New Roman"/>
                <w:color w:val="000000"/>
                <w:kern w:val="0"/>
                <w:sz w:val="21"/>
                <w:szCs w:val="21"/>
                <w:lang w:eastAsia="it-IT" w:bidi="ar-SA"/>
              </w:rPr>
              <w:br/>
              <w:t>Indici di dispersione:</w:t>
            </w:r>
            <w:r>
              <w:rPr>
                <w:rFonts w:ascii="MS Sans Serif" w:eastAsia="Times New Roman" w:hAnsi="MS Sans Serif" w:cs="Times New Roman"/>
                <w:color w:val="000000"/>
                <w:kern w:val="0"/>
                <w:sz w:val="21"/>
                <w:szCs w:val="21"/>
                <w:lang w:eastAsia="it-IT" w:bidi="ar-SA"/>
              </w:rPr>
              <w:br/>
              <w:t>  Squilibrio = 0.68</w:t>
            </w:r>
            <w:r>
              <w:rPr>
                <w:rFonts w:ascii="MS Sans Serif" w:eastAsia="Times New Roman" w:hAnsi="MS Sans Serif" w:cs="Times New Roman"/>
                <w:color w:val="000000"/>
                <w:kern w:val="0"/>
                <w:sz w:val="21"/>
                <w:szCs w:val="21"/>
                <w:lang w:eastAsia="it-IT" w:bidi="ar-SA"/>
              </w:rPr>
              <w:br/>
              <w:t>  Campo di variazione = 1</w:t>
            </w:r>
            <w:r>
              <w:rPr>
                <w:rFonts w:ascii="MS Sans Serif" w:eastAsia="Times New Roman" w:hAnsi="MS Sans Serif" w:cs="Times New Roman"/>
                <w:color w:val="000000"/>
                <w:kern w:val="0"/>
                <w:sz w:val="21"/>
                <w:szCs w:val="21"/>
                <w:lang w:eastAsia="it-IT" w:bidi="ar-SA"/>
              </w:rPr>
              <w:br/>
              <w:t xml:space="preserve">  Differenza </w:t>
            </w:r>
            <w:proofErr w:type="spellStart"/>
            <w:r>
              <w:rPr>
                <w:rFonts w:ascii="MS Sans Serif" w:eastAsia="Times New Roman" w:hAnsi="MS Sans Serif" w:cs="Times New Roman"/>
                <w:color w:val="000000"/>
                <w:kern w:val="0"/>
                <w:sz w:val="21"/>
                <w:szCs w:val="21"/>
                <w:lang w:eastAsia="it-IT" w:bidi="ar-SA"/>
              </w:rPr>
              <w:t>interquartilica</w:t>
            </w:r>
            <w:proofErr w:type="spellEnd"/>
            <w:r>
              <w:rPr>
                <w:rFonts w:ascii="MS Sans Serif" w:eastAsia="Times New Roman" w:hAnsi="MS Sans Serif" w:cs="Times New Roman"/>
                <w:color w:val="000000"/>
                <w:kern w:val="0"/>
                <w:sz w:val="21"/>
                <w:szCs w:val="21"/>
                <w:lang w:eastAsia="it-IT" w:bidi="ar-SA"/>
              </w:rPr>
              <w:t xml:space="preserve"> = 0</w:t>
            </w:r>
            <w:r>
              <w:rPr>
                <w:rFonts w:ascii="MS Sans Serif" w:eastAsia="Times New Roman" w:hAnsi="MS Sans Serif" w:cs="Times New Roman"/>
                <w:color w:val="000000"/>
                <w:kern w:val="0"/>
                <w:sz w:val="21"/>
                <w:szCs w:val="21"/>
                <w:lang w:eastAsia="it-IT" w:bidi="ar-SA"/>
              </w:rPr>
              <w:br/>
              <w:t>  Scarto tipo = 0.4</w:t>
            </w:r>
            <w:r>
              <w:rPr>
                <w:rFonts w:ascii="MS Sans Serif" w:eastAsia="Times New Roman" w:hAnsi="MS Sans Serif" w:cs="Times New Roman"/>
                <w:color w:val="000000"/>
                <w:kern w:val="0"/>
                <w:sz w:val="21"/>
                <w:szCs w:val="21"/>
                <w:lang w:eastAsia="it-IT" w:bidi="ar-SA"/>
              </w:rPr>
              <w:br/>
              <w:t>Indici di forma:</w:t>
            </w:r>
            <w:r>
              <w:rPr>
                <w:rFonts w:ascii="MS Sans Serif" w:eastAsia="Times New Roman" w:hAnsi="MS Sans Serif" w:cs="Times New Roman"/>
                <w:color w:val="000000"/>
                <w:kern w:val="0"/>
                <w:sz w:val="21"/>
                <w:szCs w:val="21"/>
                <w:lang w:eastAsia="it-IT" w:bidi="ar-SA"/>
              </w:rPr>
              <w:br/>
              <w:t>  Asimmetria = 1.5</w:t>
            </w:r>
            <w:r>
              <w:rPr>
                <w:rFonts w:ascii="MS Sans Serif" w:eastAsia="Times New Roman" w:hAnsi="MS Sans Serif" w:cs="Times New Roman"/>
                <w:color w:val="000000"/>
                <w:kern w:val="0"/>
                <w:sz w:val="21"/>
                <w:szCs w:val="21"/>
                <w:lang w:eastAsia="it-IT" w:bidi="ar-SA"/>
              </w:rPr>
              <w:br/>
              <w:t>  Curtosi = 0.25</w:t>
            </w:r>
          </w:p>
          <w:p w:rsidR="00C754F1" w:rsidRDefault="00E56BD2">
            <w:pPr>
              <w:widowControl/>
              <w:suppressAutoHyphens w:val="0"/>
              <w:spacing w:before="100" w:after="100"/>
              <w:textAlignment w:val="auto"/>
            </w:pPr>
            <w:r>
              <w:rPr>
                <w:rFonts w:ascii="MS Sans Serif" w:eastAsia="Times New Roman" w:hAnsi="MS Sans Serif" w:cs="Times New Roman"/>
                <w:b/>
                <w:bCs/>
                <w:color w:val="000000"/>
                <w:kern w:val="0"/>
                <w:sz w:val="21"/>
                <w:szCs w:val="21"/>
                <w:lang w:eastAsia="it-IT" w:bidi="ar-SA"/>
              </w:rPr>
              <w:t>Popolazione</w:t>
            </w:r>
            <w:r>
              <w:rPr>
                <w:rFonts w:ascii="MS Sans Serif" w:eastAsia="Times New Roman" w:hAnsi="MS Sans Serif" w:cs="Times New Roman"/>
                <w:color w:val="000000"/>
                <w:kern w:val="0"/>
                <w:sz w:val="21"/>
                <w:szCs w:val="21"/>
                <w:lang w:eastAsia="it-IT" w:bidi="ar-SA"/>
              </w:rPr>
              <w:t>:</w:t>
            </w:r>
          </w:p>
          <w:tbl>
            <w:tblPr>
              <w:tblW w:w="2310" w:type="dxa"/>
              <w:tblCellMar>
                <w:left w:w="10" w:type="dxa"/>
                <w:right w:w="10" w:type="dxa"/>
              </w:tblCellMar>
              <w:tblLook w:val="0000" w:firstRow="0" w:lastRow="0" w:firstColumn="0" w:lastColumn="0" w:noHBand="0" w:noVBand="0"/>
            </w:tblPr>
            <w:tblGrid>
              <w:gridCol w:w="1021"/>
              <w:gridCol w:w="128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Parametro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Int</w:t>
                  </w:r>
                  <w:proofErr w:type="spellEnd"/>
                  <w:r>
                    <w:rPr>
                      <w:rFonts w:ascii="MS Sans Serif" w:eastAsia="Times New Roman" w:hAnsi="MS Sans Serif" w:cs="Times New Roman"/>
                      <w:color w:val="000000"/>
                      <w:kern w:val="0"/>
                      <w:sz w:val="15"/>
                      <w:szCs w:val="15"/>
                      <w:lang w:eastAsia="it-IT" w:bidi="ar-SA"/>
                    </w:rPr>
                    <w:t xml:space="preserve">. </w:t>
                  </w:r>
                  <w:proofErr w:type="spellStart"/>
                  <w:r>
                    <w:rPr>
                      <w:rFonts w:ascii="MS Sans Serif" w:eastAsia="Times New Roman" w:hAnsi="MS Sans Serif" w:cs="Times New Roman"/>
                      <w:color w:val="000000"/>
                      <w:kern w:val="0"/>
                      <w:sz w:val="15"/>
                      <w:szCs w:val="15"/>
                      <w:lang w:eastAsia="it-IT" w:bidi="ar-SA"/>
                    </w:rPr>
                    <w:t>Fid</w:t>
                  </w:r>
                  <w:proofErr w:type="spellEnd"/>
                  <w:r>
                    <w:rPr>
                      <w:rFonts w:ascii="MS Sans Serif" w:eastAsia="Times New Roman" w:hAnsi="MS Sans Serif" w:cs="Times New Roman"/>
                      <w:color w:val="000000"/>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Media</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da 0.01 a 0.39</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Scarto tipo</w:t>
                  </w:r>
                </w:p>
              </w:tc>
              <w:tc>
                <w:tcPr>
                  <w:tcW w:w="1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da 0.3 a 0.58</w:t>
                  </w:r>
                </w:p>
              </w:tc>
            </w:tr>
          </w:tbl>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Times New Roman"/>
                <w:color w:val="000000"/>
                <w:kern w:val="0"/>
                <w:sz w:val="21"/>
                <w:szCs w:val="21"/>
                <w:lang w:eastAsia="it-IT" w:bidi="ar-SA"/>
              </w:rPr>
              <w:t>Jarque-Bera</w:t>
            </w:r>
            <w:proofErr w:type="spellEnd"/>
            <w:r>
              <w:rPr>
                <w:rFonts w:ascii="MS Sans Serif" w:eastAsia="Times New Roman" w:hAnsi="MS Sans Serif" w:cs="Times New Roman"/>
                <w:color w:val="000000"/>
                <w:kern w:val="0"/>
                <w:sz w:val="21"/>
                <w:szCs w:val="21"/>
                <w:lang w:eastAsia="it-IT" w:bidi="ar-SA"/>
              </w:rPr>
              <w:t>): 0.023</w:t>
            </w:r>
          </w:p>
          <w:p w:rsidR="00C754F1" w:rsidRDefault="00C754F1">
            <w:pPr>
              <w:widowControl/>
              <w:suppressAutoHyphens w:val="0"/>
              <w:textAlignment w:val="auto"/>
              <w:rPr>
                <w:rFonts w:ascii="MS Sans Serif" w:eastAsia="Times New Roman" w:hAnsi="MS Sans Serif" w:cs="Times New Roman"/>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Times New Roman"/>
                <w:color w:val="000000"/>
                <w:kern w:val="0"/>
                <w:sz w:val="21"/>
                <w:szCs w:val="21"/>
                <w:lang w:eastAsia="it-IT" w:bidi="ar-SA"/>
              </w:rPr>
            </w:pPr>
          </w:p>
          <w:p w:rsidR="00C754F1" w:rsidRDefault="00C754F1">
            <w:pPr>
              <w:widowControl/>
              <w:suppressAutoHyphens w:val="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pPr>
            <w:r>
              <w:rPr>
                <w:rFonts w:ascii="MS Sans Serif" w:eastAsia="Times New Roman" w:hAnsi="MS Sans Serif" w:cs="Times New Roman"/>
                <w:b/>
                <w:bCs/>
                <w:color w:val="000000"/>
                <w:kern w:val="0"/>
                <w:sz w:val="21"/>
                <w:szCs w:val="21"/>
                <w:lang w:eastAsia="it-IT" w:bidi="ar-SA"/>
              </w:rPr>
              <w:t>V12_3 annegamento</w:t>
            </w:r>
          </w:p>
          <w:tbl>
            <w:tblPr>
              <w:tblW w:w="4238" w:type="dxa"/>
              <w:tblCellMar>
                <w:left w:w="10" w:type="dxa"/>
                <w:right w:w="10" w:type="dxa"/>
              </w:tblCellMar>
              <w:tblLook w:val="0000" w:firstRow="0" w:lastRow="0" w:firstColumn="0" w:lastColumn="0" w:noHBand="0" w:noVBand="0"/>
            </w:tblPr>
            <w:tblGrid>
              <w:gridCol w:w="647"/>
              <w:gridCol w:w="715"/>
              <w:gridCol w:w="624"/>
              <w:gridCol w:w="715"/>
              <w:gridCol w:w="640"/>
              <w:gridCol w:w="897"/>
            </w:tblGrid>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Modalità</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semplice</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semplice</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Frequenza</w:t>
                  </w:r>
                  <w:r>
                    <w:rPr>
                      <w:rFonts w:ascii="MS Sans Serif" w:eastAsia="Times New Roman" w:hAnsi="MS Sans Serif" w:cs="Times New Roman"/>
                      <w:color w:val="000000"/>
                      <w:kern w:val="0"/>
                      <w:sz w:val="15"/>
                      <w:szCs w:val="15"/>
                      <w:lang w:eastAsia="it-IT" w:bidi="ar-SA"/>
                    </w:rPr>
                    <w:br/>
                    <w:t>cumulata</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Percent</w:t>
                  </w:r>
                  <w:proofErr w:type="spellEnd"/>
                  <w:r>
                    <w:rPr>
                      <w:rFonts w:ascii="MS Sans Serif" w:eastAsia="Times New Roman" w:hAnsi="MS Sans Serif" w:cs="Times New Roman"/>
                      <w:color w:val="000000"/>
                      <w:kern w:val="0"/>
                      <w:sz w:val="15"/>
                      <w:szCs w:val="15"/>
                      <w:lang w:eastAsia="it-IT" w:bidi="ar-SA"/>
                    </w:rPr>
                    <w:t>.</w:t>
                  </w:r>
                  <w:r>
                    <w:rPr>
                      <w:rFonts w:ascii="MS Sans Serif" w:eastAsia="Times New Roman" w:hAnsi="MS Sans Serif" w:cs="Times New Roman"/>
                      <w:color w:val="000000"/>
                      <w:kern w:val="0"/>
                      <w:sz w:val="15"/>
                      <w:szCs w:val="15"/>
                      <w:lang w:eastAsia="it-IT" w:bidi="ar-SA"/>
                    </w:rPr>
                    <w:br/>
                    <w:t>cumulata</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Int</w:t>
                  </w:r>
                  <w:proofErr w:type="spellEnd"/>
                  <w:r>
                    <w:rPr>
                      <w:rFonts w:ascii="MS Sans Serif" w:eastAsia="Times New Roman" w:hAnsi="MS Sans Serif" w:cs="Times New Roman"/>
                      <w:color w:val="000000"/>
                      <w:kern w:val="0"/>
                      <w:sz w:val="15"/>
                      <w:szCs w:val="15"/>
                      <w:lang w:eastAsia="it-IT" w:bidi="ar-SA"/>
                    </w:rPr>
                    <w:t xml:space="preserve">. </w:t>
                  </w:r>
                  <w:proofErr w:type="spellStart"/>
                  <w:r>
                    <w:rPr>
                      <w:rFonts w:ascii="MS Sans Serif" w:eastAsia="Times New Roman" w:hAnsi="MS Sans Serif" w:cs="Times New Roman"/>
                      <w:color w:val="000000"/>
                      <w:kern w:val="0"/>
                      <w:sz w:val="15"/>
                      <w:szCs w:val="15"/>
                      <w:lang w:eastAsia="it-IT" w:bidi="ar-SA"/>
                    </w:rPr>
                    <w:t>Fid</w:t>
                  </w:r>
                  <w:proofErr w:type="spellEnd"/>
                  <w:r>
                    <w:rPr>
                      <w:rFonts w:ascii="MS Sans Serif" w:eastAsia="Times New Roman" w:hAnsi="MS Sans Serif" w:cs="Times New Roman"/>
                      <w:color w:val="000000"/>
                      <w:kern w:val="0"/>
                      <w:sz w:val="15"/>
                      <w:szCs w:val="15"/>
                      <w:lang w:eastAsia="it-IT" w:bidi="ar-SA"/>
                    </w:rPr>
                    <w:t>. 95%</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0</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19</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95%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19</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95%</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80%:100%</w:t>
                  </w:r>
                </w:p>
              </w:tc>
            </w:tr>
            <w:tr w:rsidR="00C754F1">
              <w:tc>
                <w:tcPr>
                  <w:tcW w:w="6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color w:val="000000"/>
                      <w:kern w:val="0"/>
                      <w:sz w:val="21"/>
                      <w:szCs w:val="21"/>
                      <w:lang w:eastAsia="it-IT" w:bidi="ar-SA"/>
                    </w:rPr>
                    <w:t>3</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w:t>
                  </w:r>
                </w:p>
              </w:tc>
              <w:tc>
                <w:tcPr>
                  <w:tcW w:w="6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5%</w:t>
                  </w:r>
                </w:p>
              </w:tc>
              <w:tc>
                <w:tcPr>
                  <w:tcW w:w="7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20</w:t>
                  </w:r>
                </w:p>
              </w:tc>
              <w:tc>
                <w:tcPr>
                  <w:tcW w:w="6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100%</w:t>
                  </w:r>
                </w:p>
              </w:tc>
              <w:tc>
                <w:tcPr>
                  <w:tcW w:w="8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0%:20%</w:t>
                  </w:r>
                </w:p>
              </w:tc>
            </w:tr>
          </w:tbl>
          <w:p w:rsidR="00C754F1" w:rsidRDefault="00E56BD2">
            <w:pPr>
              <w:widowControl/>
              <w:suppressAutoHyphens w:val="0"/>
              <w:textAlignment w:val="auto"/>
            </w:pPr>
            <w:r>
              <w:rPr>
                <w:rFonts w:ascii="MS Sans Serif" w:eastAsia="Times New Roman" w:hAnsi="MS Sans Serif" w:cs="Times New Roman"/>
                <w:color w:val="000000"/>
                <w:kern w:val="0"/>
                <w:sz w:val="21"/>
                <w:szCs w:val="21"/>
                <w:lang w:eastAsia="it-IT" w:bidi="ar-SA"/>
              </w:rPr>
              <w:br/>
            </w:r>
            <w:r>
              <w:rPr>
                <w:rFonts w:ascii="MS Sans Serif" w:eastAsia="Times New Roman" w:hAnsi="MS Sans Serif" w:cs="Times New Roman"/>
                <w:b/>
                <w:bCs/>
                <w:color w:val="000000"/>
                <w:kern w:val="0"/>
                <w:sz w:val="21"/>
                <w:szCs w:val="21"/>
                <w:lang w:eastAsia="it-IT" w:bidi="ar-SA"/>
              </w:rPr>
              <w:t>Campione</w:t>
            </w:r>
            <w:r>
              <w:rPr>
                <w:rFonts w:ascii="MS Sans Serif" w:eastAsia="Times New Roman" w:hAnsi="MS Sans Serif" w:cs="Times New Roman"/>
                <w:color w:val="000000"/>
                <w:kern w:val="0"/>
                <w:sz w:val="21"/>
                <w:szCs w:val="21"/>
                <w:lang w:eastAsia="it-IT" w:bidi="ar-SA"/>
              </w:rPr>
              <w:t>:</w:t>
            </w:r>
            <w:r>
              <w:rPr>
                <w:rFonts w:ascii="MS Sans Serif" w:eastAsia="Times New Roman" w:hAnsi="MS Sans Serif" w:cs="Times New Roman"/>
                <w:color w:val="000000"/>
                <w:kern w:val="0"/>
                <w:sz w:val="21"/>
                <w:szCs w:val="21"/>
                <w:lang w:eastAsia="it-IT" w:bidi="ar-SA"/>
              </w:rPr>
              <w:br/>
              <w:t>Numero di casi= 20</w:t>
            </w:r>
            <w:r>
              <w:rPr>
                <w:rFonts w:ascii="MS Sans Serif" w:eastAsia="Times New Roman" w:hAnsi="MS Sans Serif" w:cs="Times New Roman"/>
                <w:color w:val="000000"/>
                <w:kern w:val="0"/>
                <w:sz w:val="21"/>
                <w:szCs w:val="21"/>
                <w:lang w:eastAsia="it-IT" w:bidi="ar-SA"/>
              </w:rPr>
              <w:br/>
              <w:t>Indici di tendenza centrale:</w:t>
            </w:r>
            <w:r>
              <w:rPr>
                <w:rFonts w:ascii="MS Sans Serif" w:eastAsia="Times New Roman" w:hAnsi="MS Sans Serif" w:cs="Times New Roman"/>
                <w:color w:val="000000"/>
                <w:kern w:val="0"/>
                <w:sz w:val="21"/>
                <w:szCs w:val="21"/>
                <w:lang w:eastAsia="it-IT" w:bidi="ar-SA"/>
              </w:rPr>
              <w:br/>
              <w:t>  Moda = 0</w:t>
            </w:r>
            <w:r>
              <w:rPr>
                <w:rFonts w:ascii="MS Sans Serif" w:eastAsia="Times New Roman" w:hAnsi="MS Sans Serif" w:cs="Times New Roman"/>
                <w:color w:val="000000"/>
                <w:kern w:val="0"/>
                <w:sz w:val="21"/>
                <w:szCs w:val="21"/>
                <w:lang w:eastAsia="it-IT" w:bidi="ar-SA"/>
              </w:rPr>
              <w:br/>
              <w:t>  Mediana = V12_3 annegamento</w:t>
            </w:r>
            <w:r>
              <w:rPr>
                <w:rFonts w:ascii="MS Sans Serif" w:eastAsia="Times New Roman" w:hAnsi="MS Sans Serif" w:cs="Times New Roman"/>
                <w:color w:val="000000"/>
                <w:kern w:val="0"/>
                <w:sz w:val="21"/>
                <w:szCs w:val="21"/>
                <w:lang w:eastAsia="it-IT" w:bidi="ar-SA"/>
              </w:rPr>
              <w:br/>
              <w:t>  Media = 0.15</w:t>
            </w:r>
            <w:r>
              <w:rPr>
                <w:rFonts w:ascii="MS Sans Serif" w:eastAsia="Times New Roman" w:hAnsi="MS Sans Serif" w:cs="Times New Roman"/>
                <w:color w:val="000000"/>
                <w:kern w:val="0"/>
                <w:sz w:val="21"/>
                <w:szCs w:val="21"/>
                <w:lang w:eastAsia="it-IT" w:bidi="ar-SA"/>
              </w:rPr>
              <w:br/>
              <w:t>Indici di dispersione:</w:t>
            </w:r>
            <w:r>
              <w:rPr>
                <w:rFonts w:ascii="MS Sans Serif" w:eastAsia="Times New Roman" w:hAnsi="MS Sans Serif" w:cs="Times New Roman"/>
                <w:color w:val="000000"/>
                <w:kern w:val="0"/>
                <w:sz w:val="21"/>
                <w:szCs w:val="21"/>
                <w:lang w:eastAsia="it-IT" w:bidi="ar-SA"/>
              </w:rPr>
              <w:br/>
              <w:t>  Squilibrio = 0.9</w:t>
            </w:r>
            <w:r>
              <w:rPr>
                <w:rFonts w:ascii="MS Sans Serif" w:eastAsia="Times New Roman" w:hAnsi="MS Sans Serif" w:cs="Times New Roman"/>
                <w:color w:val="000000"/>
                <w:kern w:val="0"/>
                <w:sz w:val="21"/>
                <w:szCs w:val="21"/>
                <w:lang w:eastAsia="it-IT" w:bidi="ar-SA"/>
              </w:rPr>
              <w:br/>
              <w:t>  Campo di variazione = 3</w:t>
            </w:r>
            <w:r>
              <w:rPr>
                <w:rFonts w:ascii="MS Sans Serif" w:eastAsia="Times New Roman" w:hAnsi="MS Sans Serif" w:cs="Times New Roman"/>
                <w:color w:val="000000"/>
                <w:kern w:val="0"/>
                <w:sz w:val="21"/>
                <w:szCs w:val="21"/>
                <w:lang w:eastAsia="it-IT" w:bidi="ar-SA"/>
              </w:rPr>
              <w:br/>
              <w:t xml:space="preserve">  Differenza </w:t>
            </w:r>
            <w:proofErr w:type="spellStart"/>
            <w:r>
              <w:rPr>
                <w:rFonts w:ascii="MS Sans Serif" w:eastAsia="Times New Roman" w:hAnsi="MS Sans Serif" w:cs="Times New Roman"/>
                <w:color w:val="000000"/>
                <w:kern w:val="0"/>
                <w:sz w:val="21"/>
                <w:szCs w:val="21"/>
                <w:lang w:eastAsia="it-IT" w:bidi="ar-SA"/>
              </w:rPr>
              <w:t>interquartilica</w:t>
            </w:r>
            <w:proofErr w:type="spellEnd"/>
            <w:r>
              <w:rPr>
                <w:rFonts w:ascii="MS Sans Serif" w:eastAsia="Times New Roman" w:hAnsi="MS Sans Serif" w:cs="Times New Roman"/>
                <w:color w:val="000000"/>
                <w:kern w:val="0"/>
                <w:sz w:val="21"/>
                <w:szCs w:val="21"/>
                <w:lang w:eastAsia="it-IT" w:bidi="ar-SA"/>
              </w:rPr>
              <w:t xml:space="preserve"> = 0</w:t>
            </w:r>
            <w:r>
              <w:rPr>
                <w:rFonts w:ascii="MS Sans Serif" w:eastAsia="Times New Roman" w:hAnsi="MS Sans Serif" w:cs="Times New Roman"/>
                <w:color w:val="000000"/>
                <w:kern w:val="0"/>
                <w:sz w:val="21"/>
                <w:szCs w:val="21"/>
                <w:lang w:eastAsia="it-IT" w:bidi="ar-SA"/>
              </w:rPr>
              <w:br/>
              <w:t>  Scarto tipo = 0.65</w:t>
            </w:r>
            <w:r>
              <w:rPr>
                <w:rFonts w:ascii="MS Sans Serif" w:eastAsia="Times New Roman" w:hAnsi="MS Sans Serif" w:cs="Times New Roman"/>
                <w:color w:val="000000"/>
                <w:kern w:val="0"/>
                <w:sz w:val="21"/>
                <w:szCs w:val="21"/>
                <w:lang w:eastAsia="it-IT" w:bidi="ar-SA"/>
              </w:rPr>
              <w:br/>
              <w:t>Indici di forma:</w:t>
            </w:r>
            <w:r>
              <w:rPr>
                <w:rFonts w:ascii="MS Sans Serif" w:eastAsia="Times New Roman" w:hAnsi="MS Sans Serif" w:cs="Times New Roman"/>
                <w:color w:val="000000"/>
                <w:kern w:val="0"/>
                <w:sz w:val="21"/>
                <w:szCs w:val="21"/>
                <w:lang w:eastAsia="it-IT" w:bidi="ar-SA"/>
              </w:rPr>
              <w:br/>
              <w:t>  Asimmetria = 4.13</w:t>
            </w:r>
            <w:r>
              <w:rPr>
                <w:rFonts w:ascii="MS Sans Serif" w:eastAsia="Times New Roman" w:hAnsi="MS Sans Serif" w:cs="Times New Roman"/>
                <w:color w:val="000000"/>
                <w:kern w:val="0"/>
                <w:sz w:val="21"/>
                <w:szCs w:val="21"/>
                <w:lang w:eastAsia="it-IT" w:bidi="ar-SA"/>
              </w:rPr>
              <w:br/>
              <w:t>  Curtosi = 15.05</w:t>
            </w:r>
          </w:p>
          <w:p w:rsidR="00C754F1" w:rsidRDefault="00E56BD2">
            <w:pPr>
              <w:widowControl/>
              <w:suppressAutoHyphens w:val="0"/>
              <w:spacing w:before="100" w:after="100"/>
              <w:textAlignment w:val="auto"/>
            </w:pPr>
            <w:r>
              <w:rPr>
                <w:rFonts w:ascii="MS Sans Serif" w:eastAsia="Times New Roman" w:hAnsi="MS Sans Serif" w:cs="Times New Roman"/>
                <w:b/>
                <w:bCs/>
                <w:color w:val="000000"/>
                <w:kern w:val="0"/>
                <w:sz w:val="21"/>
                <w:szCs w:val="21"/>
                <w:lang w:eastAsia="it-IT" w:bidi="ar-SA"/>
              </w:rPr>
              <w:t>Popolazione</w:t>
            </w:r>
            <w:r>
              <w:rPr>
                <w:rFonts w:ascii="MS Sans Serif" w:eastAsia="Times New Roman" w:hAnsi="MS Sans Serif" w:cs="Times New Roman"/>
                <w:color w:val="000000"/>
                <w:kern w:val="0"/>
                <w:sz w:val="21"/>
                <w:szCs w:val="21"/>
                <w:lang w:eastAsia="it-IT" w:bidi="ar-SA"/>
              </w:rPr>
              <w:t>:</w:t>
            </w:r>
          </w:p>
          <w:tbl>
            <w:tblPr>
              <w:tblW w:w="2380" w:type="dxa"/>
              <w:tblCellMar>
                <w:left w:w="10" w:type="dxa"/>
                <w:right w:w="10" w:type="dxa"/>
              </w:tblCellMar>
              <w:tblLook w:val="0000" w:firstRow="0" w:lastRow="0" w:firstColumn="0" w:lastColumn="0" w:noHBand="0" w:noVBand="0"/>
            </w:tblPr>
            <w:tblGrid>
              <w:gridCol w:w="1021"/>
              <w:gridCol w:w="1359"/>
            </w:tblGrid>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color w:val="000000"/>
                      <w:kern w:val="0"/>
                      <w:sz w:val="15"/>
                      <w:szCs w:val="15"/>
                      <w:lang w:eastAsia="it-IT" w:bidi="ar-SA"/>
                    </w:rPr>
                    <w:t>Parametro</w:t>
                  </w:r>
                </w:p>
              </w:tc>
              <w:tc>
                <w:tcPr>
                  <w:tcW w:w="13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proofErr w:type="spellStart"/>
                  <w:r>
                    <w:rPr>
                      <w:rFonts w:ascii="MS Sans Serif" w:eastAsia="Times New Roman" w:hAnsi="MS Sans Serif" w:cs="Times New Roman"/>
                      <w:color w:val="000000"/>
                      <w:kern w:val="0"/>
                      <w:sz w:val="15"/>
                      <w:szCs w:val="15"/>
                      <w:lang w:eastAsia="it-IT" w:bidi="ar-SA"/>
                    </w:rPr>
                    <w:t>Int</w:t>
                  </w:r>
                  <w:proofErr w:type="spellEnd"/>
                  <w:r>
                    <w:rPr>
                      <w:rFonts w:ascii="MS Sans Serif" w:eastAsia="Times New Roman" w:hAnsi="MS Sans Serif" w:cs="Times New Roman"/>
                      <w:color w:val="000000"/>
                      <w:kern w:val="0"/>
                      <w:sz w:val="15"/>
                      <w:szCs w:val="15"/>
                      <w:lang w:eastAsia="it-IT" w:bidi="ar-SA"/>
                    </w:rPr>
                    <w:t xml:space="preserve">. </w:t>
                  </w:r>
                  <w:proofErr w:type="spellStart"/>
                  <w:r>
                    <w:rPr>
                      <w:rFonts w:ascii="MS Sans Serif" w:eastAsia="Times New Roman" w:hAnsi="MS Sans Serif" w:cs="Times New Roman"/>
                      <w:color w:val="000000"/>
                      <w:kern w:val="0"/>
                      <w:sz w:val="15"/>
                      <w:szCs w:val="15"/>
                      <w:lang w:eastAsia="it-IT" w:bidi="ar-SA"/>
                    </w:rPr>
                    <w:t>Fid</w:t>
                  </w:r>
                  <w:proofErr w:type="spellEnd"/>
                  <w:r>
                    <w:rPr>
                      <w:rFonts w:ascii="MS Sans Serif" w:eastAsia="Times New Roman" w:hAnsi="MS Sans Serif" w:cs="Times New Roman"/>
                      <w:color w:val="000000"/>
                      <w:kern w:val="0"/>
                      <w:sz w:val="15"/>
                      <w:szCs w:val="15"/>
                      <w:lang w:eastAsia="it-IT" w:bidi="ar-SA"/>
                    </w:rPr>
                    <w:t>. 95%</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Media</w:t>
                  </w:r>
                </w:p>
              </w:tc>
              <w:tc>
                <w:tcPr>
                  <w:tcW w:w="13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da -0.16 a 0.46</w:t>
                  </w:r>
                </w:p>
              </w:tc>
            </w:tr>
            <w:tr w:rsidR="00C754F1">
              <w:tc>
                <w:tcPr>
                  <w:tcW w:w="10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Scarto tipo</w:t>
                  </w:r>
                </w:p>
              </w:tc>
              <w:tc>
                <w:tcPr>
                  <w:tcW w:w="13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color w:val="000000"/>
                      <w:kern w:val="0"/>
                      <w:sz w:val="21"/>
                      <w:szCs w:val="21"/>
                      <w:lang w:eastAsia="it-IT" w:bidi="ar-SA"/>
                    </w:rPr>
                    <w:t>da 0.5 a 0.95</w:t>
                  </w:r>
                </w:p>
              </w:tc>
            </w:tr>
          </w:tbl>
          <w:p w:rsidR="00C754F1" w:rsidRDefault="00E56BD2">
            <w:pPr>
              <w:widowControl/>
              <w:suppressAutoHyphens w:val="0"/>
              <w:textAlignment w:val="auto"/>
            </w:pPr>
            <w:r>
              <w:rPr>
                <w:rFonts w:ascii="MS Sans Serif" w:eastAsia="Times New Roman" w:hAnsi="MS Sans Serif" w:cs="Times New Roman"/>
                <w:color w:val="000000"/>
                <w:kern w:val="0"/>
                <w:sz w:val="21"/>
                <w:szCs w:val="21"/>
                <w:lang w:eastAsia="it-IT" w:bidi="ar-SA"/>
              </w:rPr>
              <w:br/>
              <w:t xml:space="preserve">Probabilità di normalità della distribuzione (test di </w:t>
            </w:r>
            <w:proofErr w:type="spellStart"/>
            <w:r>
              <w:rPr>
                <w:rFonts w:ascii="MS Sans Serif" w:eastAsia="Times New Roman" w:hAnsi="MS Sans Serif" w:cs="Times New Roman"/>
                <w:color w:val="000000"/>
                <w:kern w:val="0"/>
                <w:sz w:val="21"/>
                <w:szCs w:val="21"/>
                <w:lang w:eastAsia="it-IT" w:bidi="ar-SA"/>
              </w:rPr>
              <w:t>Jarque-Bera</w:t>
            </w:r>
            <w:proofErr w:type="spellEnd"/>
            <w:r>
              <w:rPr>
                <w:rFonts w:ascii="MS Sans Serif" w:eastAsia="Times New Roman" w:hAnsi="MS Sans Serif" w:cs="Times New Roman"/>
                <w:color w:val="000000"/>
                <w:kern w:val="0"/>
                <w:sz w:val="21"/>
                <w:szCs w:val="21"/>
                <w:lang w:eastAsia="it-IT" w:bidi="ar-SA"/>
              </w:rPr>
              <w:t>): 0</w:t>
            </w:r>
          </w:p>
        </w:tc>
        <w:tc>
          <w:tcPr>
            <w:tcW w:w="920" w:type="dxa"/>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860" w:type="dxa"/>
              <w:jc w:val="right"/>
              <w:tblCellMar>
                <w:left w:w="10" w:type="dxa"/>
                <w:right w:w="10" w:type="dxa"/>
              </w:tblCellMar>
              <w:tblLook w:val="0000" w:firstRow="0" w:lastRow="0" w:firstColumn="0" w:lastColumn="0" w:noHBand="0" w:noVBand="0"/>
            </w:tblPr>
            <w:tblGrid>
              <w:gridCol w:w="430"/>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65%</w:t>
                        </w:r>
                      </w:p>
                    </w:tc>
                  </w:tr>
                  <w:tr w:rsidR="00C754F1">
                    <w:trPr>
                      <w:trHeight w:val="97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35%</w:t>
                        </w:r>
                      </w:p>
                    </w:tc>
                  </w:tr>
                  <w:tr w:rsidR="00C754F1">
                    <w:trPr>
                      <w:trHeight w:val="52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3295"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3220" w:type="dxa"/>
              <w:tblCellMar>
                <w:left w:w="10" w:type="dxa"/>
                <w:right w:w="10" w:type="dxa"/>
              </w:tblCellMar>
              <w:tblLook w:val="0000" w:firstRow="0" w:lastRow="0" w:firstColumn="0" w:lastColumn="0" w:noHBand="0" w:noVBand="0"/>
            </w:tblPr>
            <w:tblGrid>
              <w:gridCol w:w="3284"/>
            </w:tblGrid>
            <w:tr w:rsidR="00C754F1">
              <w:tc>
                <w:tcPr>
                  <w:tcW w:w="3252" w:type="dxa"/>
                  <w:shd w:val="clear" w:color="auto" w:fill="808080"/>
                  <w:tcMar>
                    <w:top w:w="15" w:type="dxa"/>
                    <w:left w:w="15" w:type="dxa"/>
                    <w:bottom w:w="15" w:type="dxa"/>
                    <w:right w:w="15" w:type="dxa"/>
                  </w:tcMar>
                  <w:vAlign w:val="center"/>
                </w:tcPr>
                <w:tbl>
                  <w:tblPr>
                    <w:tblW w:w="3190" w:type="dxa"/>
                    <w:tblCellMar>
                      <w:left w:w="10" w:type="dxa"/>
                      <w:right w:w="10" w:type="dxa"/>
                    </w:tblCellMar>
                    <w:tblLook w:val="0000" w:firstRow="0" w:lastRow="0" w:firstColumn="0" w:lastColumn="0" w:noHBand="0" w:noVBand="0"/>
                  </w:tblPr>
                  <w:tblGrid>
                    <w:gridCol w:w="3254"/>
                  </w:tblGrid>
                  <w:tr w:rsidR="00C754F1">
                    <w:tc>
                      <w:tcPr>
                        <w:tcW w:w="3222" w:type="dxa"/>
                        <w:shd w:val="clear" w:color="auto" w:fill="F8F0F8"/>
                        <w:tcMar>
                          <w:top w:w="0" w:type="dxa"/>
                          <w:left w:w="0" w:type="dxa"/>
                          <w:bottom w:w="0" w:type="dxa"/>
                          <w:right w:w="0" w:type="dxa"/>
                        </w:tcMar>
                        <w:vAlign w:val="center"/>
                      </w:tcPr>
                      <w:tbl>
                        <w:tblPr>
                          <w:tblW w:w="3190" w:type="dxa"/>
                          <w:tblCellMar>
                            <w:left w:w="10" w:type="dxa"/>
                            <w:right w:w="10" w:type="dxa"/>
                          </w:tblCellMar>
                          <w:tblLook w:val="0000" w:firstRow="0" w:lastRow="0" w:firstColumn="0" w:lastColumn="0" w:noHBand="0" w:noVBand="0"/>
                        </w:tblPr>
                        <w:tblGrid>
                          <w:gridCol w:w="280"/>
                          <w:gridCol w:w="2974"/>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958"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V11 situazioni emergenza figlio/a</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bl>
    <w:p w:rsidR="00C754F1" w:rsidRDefault="00C754F1">
      <w:pPr>
        <w:widowControl/>
        <w:suppressAutoHyphens w:val="0"/>
        <w:spacing w:after="200" w:line="276" w:lineRule="auto"/>
        <w:textAlignment w:val="auto"/>
        <w:rPr>
          <w:rFonts w:ascii="Calibri" w:eastAsia="Calibri" w:hAnsi="Calibri" w:cs="Times New Roman"/>
          <w:kern w:val="0"/>
          <w:sz w:val="22"/>
          <w:szCs w:val="22"/>
          <w:lang w:eastAsia="en-US" w:bidi="ar-SA"/>
        </w:rPr>
      </w:pPr>
    </w:p>
    <w:p w:rsidR="00C754F1" w:rsidRDefault="00C754F1">
      <w:pPr>
        <w:widowControl/>
        <w:suppressAutoHyphens w:val="0"/>
        <w:spacing w:after="200" w:line="276" w:lineRule="auto"/>
        <w:textAlignment w:val="auto"/>
        <w:rPr>
          <w:rFonts w:ascii="Calibri" w:eastAsia="Calibri" w:hAnsi="Calibri" w:cs="Times New Roman"/>
          <w:kern w:val="0"/>
          <w:sz w:val="22"/>
          <w:szCs w:val="22"/>
          <w:lang w:eastAsia="en-US" w:bidi="ar-SA"/>
        </w:rPr>
      </w:pPr>
    </w:p>
    <w:p w:rsidR="00C754F1" w:rsidRDefault="00C754F1">
      <w:pPr>
        <w:widowControl/>
        <w:suppressAutoHyphens w:val="0"/>
        <w:spacing w:after="200" w:line="276" w:lineRule="auto"/>
        <w:textAlignment w:val="auto"/>
        <w:rPr>
          <w:rFonts w:ascii="Calibri" w:eastAsia="Calibri" w:hAnsi="Calibri" w:cs="Times New Roman"/>
          <w:kern w:val="0"/>
          <w:sz w:val="22"/>
          <w:szCs w:val="22"/>
          <w:lang w:eastAsia="en-US" w:bidi="ar-SA"/>
        </w:rPr>
      </w:pPr>
    </w:p>
    <w:p w:rsidR="00C754F1" w:rsidRDefault="00C754F1">
      <w:pPr>
        <w:widowControl/>
        <w:suppressAutoHyphens w:val="0"/>
        <w:spacing w:after="200" w:line="276" w:lineRule="auto"/>
        <w:textAlignment w:val="auto"/>
        <w:rPr>
          <w:rFonts w:ascii="Calibri" w:eastAsia="Calibri" w:hAnsi="Calibri" w:cs="Times New Roman"/>
          <w:kern w:val="0"/>
          <w:sz w:val="22"/>
          <w:szCs w:val="22"/>
          <w:lang w:eastAsia="en-US" w:bidi="ar-SA"/>
        </w:rPr>
      </w:pPr>
    </w:p>
    <w:tbl>
      <w:tblPr>
        <w:tblpPr w:leftFromText="141" w:rightFromText="141" w:vertAnchor="text" w:horzAnchor="margin" w:tblpXSpec="center" w:tblpY="85"/>
        <w:tblW w:w="10831" w:type="dxa"/>
        <w:tblCellMar>
          <w:left w:w="10" w:type="dxa"/>
          <w:right w:w="10" w:type="dxa"/>
        </w:tblCellMar>
        <w:tblLook w:val="0000" w:firstRow="0" w:lastRow="0" w:firstColumn="0" w:lastColumn="0" w:noHBand="0" w:noVBand="0"/>
      </w:tblPr>
      <w:tblGrid>
        <w:gridCol w:w="10831"/>
      </w:tblGrid>
      <w:tr w:rsidR="00A329DE" w:rsidTr="00A329DE">
        <w:trPr>
          <w:trHeight w:val="10271"/>
        </w:trPr>
        <w:tc>
          <w:tcPr>
            <w:tcW w:w="10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329DE" w:rsidRDefault="00A329DE" w:rsidP="00A329DE">
            <w:pPr>
              <w:widowControl/>
              <w:suppressAutoHyphens w:val="0"/>
              <w:jc w:val="both"/>
              <w:textAlignment w:val="auto"/>
              <w:rPr>
                <w:rFonts w:eastAsia="Times New Roman" w:cs="Times New Roman"/>
                <w:b/>
                <w:kern w:val="0"/>
                <w:lang w:eastAsia="it-IT" w:bidi="ar-SA"/>
              </w:rPr>
            </w:pPr>
            <w:r>
              <w:rPr>
                <w:rFonts w:eastAsia="Times New Roman" w:cs="Times New Roman"/>
                <w:b/>
                <w:kern w:val="0"/>
                <w:lang w:eastAsia="it-IT" w:bidi="ar-SA"/>
              </w:rPr>
              <w:lastRenderedPageBreak/>
              <w:t>ANALISI BIVARIATA</w:t>
            </w:r>
          </w:p>
          <w:p w:rsidR="00A329DE" w:rsidRDefault="00A329DE" w:rsidP="00A329DE">
            <w:pPr>
              <w:widowControl/>
              <w:suppressAutoHyphens w:val="0"/>
              <w:jc w:val="both"/>
              <w:textAlignment w:val="auto"/>
              <w:rPr>
                <w:rFonts w:eastAsia="Times New Roman" w:cs="Times New Roman"/>
                <w:b/>
                <w:kern w:val="0"/>
                <w:lang w:eastAsia="it-IT" w:bidi="ar-SA"/>
              </w:rPr>
            </w:pPr>
          </w:p>
          <w:p w:rsidR="00A329DE" w:rsidRDefault="00A329DE" w:rsidP="00A329DE">
            <w:pPr>
              <w:widowControl/>
              <w:suppressAutoHyphens w:val="0"/>
              <w:jc w:val="both"/>
              <w:textAlignment w:val="auto"/>
            </w:pPr>
            <w:r>
              <w:rPr>
                <w:rFonts w:eastAsia="Times New Roman" w:cs="Times New Roman"/>
                <w:kern w:val="0"/>
                <w:sz w:val="22"/>
                <w:szCs w:val="22"/>
                <w:lang w:eastAsia="it-IT" w:bidi="ar-SA"/>
              </w:rPr>
              <w:t xml:space="preserve">È stata effettuata l’analisi </w:t>
            </w:r>
            <w:proofErr w:type="spellStart"/>
            <w:r>
              <w:rPr>
                <w:rFonts w:eastAsia="Times New Roman" w:cs="Times New Roman"/>
                <w:kern w:val="0"/>
                <w:sz w:val="22"/>
                <w:szCs w:val="22"/>
                <w:lang w:eastAsia="it-IT" w:bidi="ar-SA"/>
              </w:rPr>
              <w:t>bivariata</w:t>
            </w:r>
            <w:proofErr w:type="spellEnd"/>
            <w:r>
              <w:rPr>
                <w:rFonts w:eastAsia="Times New Roman" w:cs="Times New Roman"/>
                <w:kern w:val="0"/>
                <w:sz w:val="22"/>
                <w:szCs w:val="22"/>
                <w:lang w:eastAsia="it-IT" w:bidi="ar-SA"/>
              </w:rPr>
              <w:t xml:space="preserve"> incrociando tutte le variabili dei fattori indipendenti con quelle dei fattori dipendenti.</w:t>
            </w:r>
          </w:p>
          <w:p w:rsidR="00A329DE" w:rsidRDefault="00A329DE" w:rsidP="00A329DE">
            <w:pPr>
              <w:widowControl/>
              <w:suppressAutoHyphens w:val="0"/>
              <w:textAlignment w:val="auto"/>
            </w:pPr>
            <w:r>
              <w:rPr>
                <w:rFonts w:eastAsia="Times New Roman" w:cs="Times New Roman"/>
                <w:kern w:val="0"/>
                <w:lang w:eastAsia="it-IT" w:bidi="ar-SA"/>
              </w:rPr>
              <w:t xml:space="preserve">Utilizzando l’analisi </w:t>
            </w:r>
            <w:proofErr w:type="spellStart"/>
            <w:r>
              <w:rPr>
                <w:rFonts w:eastAsia="Times New Roman" w:cs="Times New Roman"/>
                <w:kern w:val="0"/>
                <w:lang w:eastAsia="it-IT" w:bidi="ar-SA"/>
              </w:rPr>
              <w:t>bivariata</w:t>
            </w:r>
            <w:proofErr w:type="spellEnd"/>
            <w:r>
              <w:rPr>
                <w:rFonts w:eastAsia="Times New Roman" w:cs="Times New Roman"/>
                <w:kern w:val="0"/>
                <w:lang w:eastAsia="it-IT" w:bidi="ar-SA"/>
              </w:rPr>
              <w:t xml:space="preserve"> dei dati vengono messe in relazioni le variabili tra di loro per cercare di verif</w:t>
            </w:r>
            <w:r>
              <w:rPr>
                <w:rFonts w:eastAsia="Times New Roman" w:cs="Times New Roman"/>
                <w:kern w:val="0"/>
                <w:lang w:eastAsia="it-IT" w:bidi="ar-SA"/>
              </w:rPr>
              <w:t>i</w:t>
            </w:r>
            <w:r>
              <w:rPr>
                <w:rFonts w:eastAsia="Times New Roman" w:cs="Times New Roman"/>
                <w:kern w:val="0"/>
                <w:lang w:eastAsia="it-IT" w:bidi="ar-SA"/>
              </w:rPr>
              <w:t>care l’</w:t>
            </w:r>
            <w:r>
              <w:rPr>
                <w:rFonts w:eastAsia="Times New Roman" w:cs="Times New Roman"/>
                <w:b/>
                <w:kern w:val="0"/>
                <w:lang w:eastAsia="it-IT" w:bidi="ar-SA"/>
              </w:rPr>
              <w:t>esistenza di una relazione tra le variabili</w:t>
            </w:r>
            <w:r>
              <w:rPr>
                <w:rFonts w:eastAsia="Times New Roman" w:cs="Times New Roman"/>
                <w:kern w:val="0"/>
                <w:lang w:eastAsia="it-IT" w:bidi="ar-SA"/>
              </w:rPr>
              <w:t xml:space="preserve"> stesse, che possa confermare la tesi iniziale. Questa proc</w:t>
            </w:r>
            <w:r>
              <w:rPr>
                <w:rFonts w:eastAsia="Times New Roman" w:cs="Times New Roman"/>
                <w:kern w:val="0"/>
                <w:lang w:eastAsia="it-IT" w:bidi="ar-SA"/>
              </w:rPr>
              <w:t>e</w:t>
            </w:r>
            <w:r>
              <w:rPr>
                <w:rFonts w:eastAsia="Times New Roman" w:cs="Times New Roman"/>
                <w:kern w:val="0"/>
                <w:lang w:eastAsia="it-IT" w:bidi="ar-SA"/>
              </w:rPr>
              <w:t xml:space="preserve">dura avviene attraverso l’utilizzo della tabella a doppia entrata, con il programma </w:t>
            </w:r>
            <w:proofErr w:type="spellStart"/>
            <w:r>
              <w:rPr>
                <w:rFonts w:eastAsia="Times New Roman" w:cs="Times New Roman"/>
                <w:kern w:val="0"/>
                <w:lang w:eastAsia="it-IT" w:bidi="ar-SA"/>
              </w:rPr>
              <w:t>JsStat</w:t>
            </w:r>
            <w:proofErr w:type="spellEnd"/>
            <w:r>
              <w:rPr>
                <w:rFonts w:eastAsia="Times New Roman" w:cs="Times New Roman"/>
                <w:kern w:val="0"/>
                <w:lang w:eastAsia="it-IT" w:bidi="ar-SA"/>
              </w:rPr>
              <w:t xml:space="preserve"> del professor </w:t>
            </w:r>
            <w:proofErr w:type="spellStart"/>
            <w:r>
              <w:rPr>
                <w:rFonts w:eastAsia="Times New Roman" w:cs="Times New Roman"/>
                <w:kern w:val="0"/>
                <w:lang w:eastAsia="it-IT" w:bidi="ar-SA"/>
              </w:rPr>
              <w:t>Tri</w:t>
            </w:r>
            <w:r>
              <w:rPr>
                <w:rFonts w:eastAsia="Times New Roman" w:cs="Times New Roman"/>
                <w:kern w:val="0"/>
                <w:lang w:eastAsia="it-IT" w:bidi="ar-SA"/>
              </w:rPr>
              <w:t>n</w:t>
            </w:r>
            <w:r>
              <w:rPr>
                <w:rFonts w:eastAsia="Times New Roman" w:cs="Times New Roman"/>
                <w:kern w:val="0"/>
                <w:lang w:eastAsia="it-IT" w:bidi="ar-SA"/>
              </w:rPr>
              <w:t>chero</w:t>
            </w:r>
            <w:proofErr w:type="spellEnd"/>
            <w:r>
              <w:rPr>
                <w:rFonts w:eastAsia="Times New Roman" w:cs="Times New Roman"/>
                <w:kern w:val="0"/>
                <w:lang w:eastAsia="it-IT" w:bidi="ar-SA"/>
              </w:rPr>
              <w:t>.</w:t>
            </w:r>
          </w:p>
          <w:p w:rsidR="00A329DE" w:rsidRDefault="00A329DE" w:rsidP="00A329DE">
            <w:pPr>
              <w:widowControl/>
              <w:suppressAutoHyphens w:val="0"/>
              <w:textAlignment w:val="auto"/>
              <w:rPr>
                <w:rFonts w:eastAsia="Times New Roman" w:cs="Times New Roman"/>
                <w:kern w:val="0"/>
                <w:lang w:eastAsia="it-IT" w:bidi="ar-SA"/>
              </w:rPr>
            </w:pPr>
          </w:p>
          <w:p w:rsidR="00A329DE" w:rsidRDefault="00A329DE" w:rsidP="00A329DE">
            <w:pPr>
              <w:widowControl/>
              <w:suppressAutoHyphens w:val="0"/>
              <w:textAlignment w:val="auto"/>
              <w:rPr>
                <w:rFonts w:eastAsia="Times New Roman" w:cs="Times New Roman"/>
                <w:kern w:val="0"/>
                <w:lang w:eastAsia="it-IT" w:bidi="ar-SA"/>
              </w:rPr>
            </w:pPr>
            <w:r>
              <w:rPr>
                <w:rFonts w:eastAsia="Times New Roman" w:cs="Times New Roman"/>
                <w:kern w:val="0"/>
                <w:lang w:eastAsia="it-IT" w:bidi="ar-SA"/>
              </w:rPr>
              <w:t>La tabella a doppia entrata riporta la distribuzione congiunta delle due variabili. I dati del campione danno per ogni cella:</w:t>
            </w:r>
          </w:p>
          <w:p w:rsidR="00A329DE" w:rsidRDefault="00A329DE" w:rsidP="00A329DE">
            <w:pPr>
              <w:widowControl/>
              <w:suppressAutoHyphens w:val="0"/>
              <w:textAlignment w:val="auto"/>
              <w:rPr>
                <w:rFonts w:eastAsia="Times New Roman" w:cs="Times New Roman"/>
                <w:kern w:val="0"/>
                <w:lang w:eastAsia="it-IT" w:bidi="ar-SA"/>
              </w:rPr>
            </w:pPr>
          </w:p>
          <w:p w:rsidR="00A329DE" w:rsidRDefault="00A329DE" w:rsidP="00A329DE">
            <w:pPr>
              <w:widowControl/>
              <w:numPr>
                <w:ilvl w:val="0"/>
                <w:numId w:val="45"/>
              </w:numPr>
              <w:suppressAutoHyphens w:val="0"/>
              <w:spacing w:after="200" w:line="276" w:lineRule="auto"/>
              <w:textAlignment w:val="auto"/>
            </w:pPr>
            <w:r>
              <w:rPr>
                <w:rFonts w:eastAsia="Times New Roman" w:cs="Times New Roman"/>
                <w:kern w:val="0"/>
                <w:lang w:eastAsia="it-IT" w:bidi="ar-SA"/>
              </w:rPr>
              <w:t>La frequenza osservata Oi, ossia il numero di casi che hanno quei dati valori sulle variabili consider</w:t>
            </w:r>
            <w:r>
              <w:rPr>
                <w:rFonts w:eastAsia="Times New Roman" w:cs="Times New Roman"/>
                <w:kern w:val="0"/>
                <w:lang w:eastAsia="it-IT" w:bidi="ar-SA"/>
              </w:rPr>
              <w:t>a</w:t>
            </w:r>
            <w:r>
              <w:rPr>
                <w:rFonts w:eastAsia="Times New Roman" w:cs="Times New Roman"/>
                <w:kern w:val="0"/>
                <w:lang w:eastAsia="it-IT" w:bidi="ar-SA"/>
              </w:rPr>
              <w:t>te.</w:t>
            </w:r>
          </w:p>
          <w:p w:rsidR="00A329DE" w:rsidRDefault="00A329DE" w:rsidP="00A329DE">
            <w:pPr>
              <w:widowControl/>
              <w:numPr>
                <w:ilvl w:val="0"/>
                <w:numId w:val="45"/>
              </w:numPr>
              <w:suppressAutoHyphens w:val="0"/>
              <w:spacing w:after="200" w:line="276" w:lineRule="auto"/>
              <w:textAlignment w:val="auto"/>
            </w:pPr>
            <w:r>
              <w:rPr>
                <w:rFonts w:eastAsia="Times New Roman" w:cs="Times New Roman"/>
                <w:kern w:val="0"/>
                <w:lang w:eastAsia="it-IT" w:bidi="ar-SA"/>
              </w:rPr>
              <w:t>La frequenza attesa Ai,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w:t>
            </w:r>
          </w:p>
          <w:p w:rsidR="00A329DE" w:rsidRDefault="00A329DE" w:rsidP="00A329DE">
            <w:pPr>
              <w:widowControl/>
              <w:suppressAutoHyphens w:val="0"/>
              <w:ind w:left="720"/>
              <w:textAlignment w:val="auto"/>
            </w:pPr>
            <w:r>
              <w:rPr>
                <w:rFonts w:eastAsia="Times New Roman" w:cs="Times New Roman"/>
                <w:kern w:val="0"/>
                <w:lang w:eastAsia="it-IT" w:bidi="ar-SA"/>
              </w:rPr>
              <w:t>se non vi è attrazione tra le modalità delle due variabili, il numero di casi in una cella dovrebbe avere la stessa proporzione rispetto al suo marginale di riga che ha il suo marginale di colonna rispetto al t</w:t>
            </w:r>
            <w:r>
              <w:rPr>
                <w:rFonts w:eastAsia="Times New Roman" w:cs="Times New Roman"/>
                <w:kern w:val="0"/>
                <w:lang w:eastAsia="it-IT" w:bidi="ar-SA"/>
              </w:rPr>
              <w:t>o</w:t>
            </w:r>
            <w:r>
              <w:rPr>
                <w:rFonts w:eastAsia="Times New Roman" w:cs="Times New Roman"/>
                <w:kern w:val="0"/>
                <w:lang w:eastAsia="it-IT" w:bidi="ar-SA"/>
              </w:rPr>
              <w:t xml:space="preserve">tale dei casi, ossia </w:t>
            </w:r>
          </w:p>
          <w:p w:rsidR="00A329DE" w:rsidRDefault="00A329DE" w:rsidP="00A329DE">
            <w:pPr>
              <w:widowControl/>
              <w:suppressAutoHyphens w:val="0"/>
              <w:ind w:left="720"/>
              <w:textAlignment w:val="auto"/>
              <w:rPr>
                <w:rFonts w:eastAsia="Times New Roman" w:cs="Times New Roman"/>
                <w:kern w:val="0"/>
                <w:lang w:eastAsia="it-IT" w:bidi="ar-SA"/>
              </w:rPr>
            </w:pPr>
          </w:p>
          <w:p w:rsidR="00A329DE" w:rsidRDefault="00A329DE" w:rsidP="00A329DE">
            <w:pPr>
              <w:widowControl/>
              <w:suppressAutoHyphens w:val="0"/>
              <w:ind w:left="720"/>
              <w:textAlignment w:val="auto"/>
              <w:rPr>
                <w:rFonts w:eastAsia="Times New Roman" w:cs="Times New Roman"/>
                <w:kern w:val="0"/>
                <w:lang w:eastAsia="it-IT" w:bidi="ar-SA"/>
              </w:rPr>
            </w:pPr>
          </w:p>
          <w:p w:rsidR="00A329DE" w:rsidRDefault="00A329DE" w:rsidP="00A329DE">
            <w:pPr>
              <w:widowControl/>
              <w:suppressAutoHyphens w:val="0"/>
              <w:ind w:left="720"/>
              <w:textAlignment w:val="auto"/>
              <w:rPr>
                <w:rFonts w:eastAsia="Times New Roman" w:cs="Times New Roman"/>
                <w:kern w:val="0"/>
                <w:lang w:eastAsia="it-IT" w:bidi="ar-SA"/>
              </w:rPr>
            </w:pPr>
            <w:r>
              <w:rPr>
                <w:rFonts w:eastAsia="Times New Roman" w:cs="Times New Roman"/>
                <w:kern w:val="0"/>
                <w:lang w:eastAsia="it-IT" w:bidi="ar-SA"/>
              </w:rPr>
              <w:t xml:space="preserve">Ai: marginale di riga = marginale di colonna: totale dei casi </w:t>
            </w:r>
          </w:p>
          <w:p w:rsidR="00A329DE" w:rsidRDefault="00A329DE" w:rsidP="00A329DE">
            <w:pPr>
              <w:widowControl/>
              <w:suppressAutoHyphens w:val="0"/>
              <w:ind w:left="720"/>
              <w:textAlignment w:val="auto"/>
              <w:rPr>
                <w:rFonts w:eastAsia="Times New Roman" w:cs="Times New Roman"/>
                <w:kern w:val="0"/>
                <w:lang w:eastAsia="it-IT" w:bidi="ar-SA"/>
              </w:rPr>
            </w:pPr>
          </w:p>
          <w:p w:rsidR="00A329DE" w:rsidRDefault="00A329DE" w:rsidP="00A329DE">
            <w:pPr>
              <w:widowControl/>
              <w:suppressAutoHyphens w:val="0"/>
              <w:ind w:left="720"/>
              <w:textAlignment w:val="auto"/>
              <w:rPr>
                <w:rFonts w:eastAsia="Times New Roman" w:cs="Times New Roman"/>
                <w:kern w:val="0"/>
                <w:lang w:eastAsia="it-IT" w:bidi="ar-SA"/>
              </w:rPr>
            </w:pPr>
            <w:r>
              <w:rPr>
                <w:rFonts w:eastAsia="Times New Roman" w:cs="Times New Roman"/>
                <w:kern w:val="0"/>
                <w:lang w:eastAsia="it-IT" w:bidi="ar-SA"/>
              </w:rPr>
              <w:t>Da cui deriva che</w:t>
            </w:r>
          </w:p>
          <w:p w:rsidR="00A329DE" w:rsidRDefault="00A329DE" w:rsidP="00A329DE">
            <w:pPr>
              <w:widowControl/>
              <w:suppressAutoHyphens w:val="0"/>
              <w:ind w:left="720"/>
              <w:textAlignment w:val="auto"/>
              <w:rPr>
                <w:rFonts w:eastAsia="Times New Roman" w:cs="Times New Roman"/>
                <w:kern w:val="0"/>
                <w:lang w:eastAsia="it-IT" w:bidi="ar-SA"/>
              </w:rPr>
            </w:pPr>
          </w:p>
          <w:p w:rsidR="00A329DE" w:rsidRDefault="00A329DE" w:rsidP="00A329DE">
            <w:pPr>
              <w:widowControl/>
              <w:suppressAutoHyphens w:val="0"/>
              <w:ind w:left="720"/>
              <w:textAlignment w:val="auto"/>
              <w:rPr>
                <w:rFonts w:eastAsia="Times New Roman" w:cs="Times New Roman"/>
                <w:kern w:val="0"/>
                <w:lang w:eastAsia="it-IT" w:bidi="ar-SA"/>
              </w:rPr>
            </w:pPr>
            <w:r>
              <w:rPr>
                <w:rFonts w:eastAsia="Times New Roman" w:cs="Times New Roman"/>
                <w:kern w:val="0"/>
                <w:lang w:eastAsia="it-IT" w:bidi="ar-SA"/>
              </w:rPr>
              <w:t>Ai = (marginale di riga * marginale di colonna)/ numero di casi</w:t>
            </w:r>
          </w:p>
          <w:p w:rsidR="00A329DE" w:rsidRDefault="00A329DE" w:rsidP="00A329DE">
            <w:pPr>
              <w:widowControl/>
              <w:suppressAutoHyphens w:val="0"/>
              <w:ind w:left="720"/>
              <w:textAlignment w:val="auto"/>
              <w:rPr>
                <w:rFonts w:eastAsia="Times New Roman" w:cs="Times New Roman"/>
                <w:kern w:val="0"/>
                <w:lang w:eastAsia="it-IT" w:bidi="ar-SA"/>
              </w:rPr>
            </w:pPr>
          </w:p>
          <w:p w:rsidR="00A329DE" w:rsidRDefault="00A329DE" w:rsidP="00A329DE">
            <w:pPr>
              <w:widowControl/>
              <w:suppressAutoHyphens w:val="0"/>
              <w:ind w:left="720"/>
              <w:textAlignment w:val="auto"/>
              <w:rPr>
                <w:rFonts w:eastAsia="Times New Roman" w:cs="Times New Roman"/>
                <w:kern w:val="0"/>
                <w:lang w:eastAsia="it-IT" w:bidi="ar-SA"/>
              </w:rPr>
            </w:pPr>
          </w:p>
          <w:p w:rsidR="00A329DE" w:rsidRDefault="00A329DE" w:rsidP="00A329DE">
            <w:pPr>
              <w:widowControl/>
              <w:suppressAutoHyphens w:val="0"/>
              <w:jc w:val="both"/>
              <w:textAlignment w:val="auto"/>
            </w:pPr>
            <w:r>
              <w:rPr>
                <w:rFonts w:eastAsia="Times New Roman" w:cs="Times New Roman"/>
                <w:kern w:val="0"/>
                <w:lang w:eastAsia="it-IT" w:bidi="ar-SA"/>
              </w:rP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w:t>
            </w:r>
            <w:r>
              <w:rPr>
                <w:rFonts w:eastAsia="Times New Roman" w:cs="Times New Roman"/>
                <w:kern w:val="0"/>
                <w:lang w:eastAsia="it-IT" w:bidi="ar-SA"/>
              </w:rPr>
              <w:t>e</w:t>
            </w:r>
            <w:r>
              <w:rPr>
                <w:rFonts w:eastAsia="Times New Roman" w:cs="Times New Roman"/>
                <w:kern w:val="0"/>
                <w:lang w:eastAsia="it-IT" w:bidi="ar-SA"/>
              </w:rPr>
              <w:t>quenze marginali troppo basse (che portano a frequenze attese basse), oppure escludere le modalità corrispo</w:t>
            </w:r>
            <w:r>
              <w:rPr>
                <w:rFonts w:eastAsia="Times New Roman" w:cs="Times New Roman"/>
                <w:kern w:val="0"/>
                <w:lang w:eastAsia="it-IT" w:bidi="ar-SA"/>
              </w:rPr>
              <w:t>n</w:t>
            </w:r>
            <w:r>
              <w:rPr>
                <w:rFonts w:eastAsia="Times New Roman" w:cs="Times New Roman"/>
                <w:kern w:val="0"/>
                <w:lang w:eastAsia="it-IT" w:bidi="ar-SA"/>
              </w:rPr>
              <w:t>denti dall’elaborazione.</w:t>
            </w:r>
          </w:p>
          <w:p w:rsidR="00A329DE" w:rsidRDefault="00A329DE" w:rsidP="00A329DE">
            <w:pPr>
              <w:widowControl/>
              <w:suppressAutoHyphens w:val="0"/>
              <w:jc w:val="both"/>
              <w:textAlignment w:val="auto"/>
              <w:rPr>
                <w:rFonts w:eastAsia="Times New Roman" w:cs="Times New Roman"/>
                <w:kern w:val="0"/>
                <w:lang w:eastAsia="it-IT" w:bidi="ar-SA"/>
              </w:rPr>
            </w:pPr>
          </w:p>
        </w:tc>
      </w:tr>
    </w:tbl>
    <w:p w:rsidR="00C754F1" w:rsidRDefault="00C754F1">
      <w:pPr>
        <w:pStyle w:val="Standard"/>
        <w:rPr>
          <w:rFonts w:eastAsia="Calibri" w:cs="Times New Roman"/>
          <w:i/>
          <w:color w:val="FF3333"/>
          <w:sz w:val="36"/>
          <w:szCs w:val="36"/>
          <w:lang w:eastAsia="en-US"/>
        </w:rPr>
      </w:pPr>
    </w:p>
    <w:p w:rsidR="00C754F1" w:rsidRDefault="00C754F1">
      <w:pPr>
        <w:pStyle w:val="Standard"/>
        <w:rPr>
          <w:rFonts w:eastAsia="Calibri" w:cs="Times New Roman"/>
          <w:i/>
          <w:color w:val="FF3333"/>
          <w:sz w:val="36"/>
          <w:szCs w:val="36"/>
          <w:lang w:eastAsia="en-US"/>
        </w:rPr>
      </w:pPr>
    </w:p>
    <w:p w:rsidR="004C288B" w:rsidRDefault="004C288B">
      <w:pPr>
        <w:pStyle w:val="Standard"/>
        <w:rPr>
          <w:rFonts w:eastAsia="Calibri" w:cs="Times New Roman"/>
          <w:i/>
          <w:color w:val="FF3333"/>
          <w:sz w:val="36"/>
          <w:szCs w:val="36"/>
          <w:lang w:eastAsia="en-US"/>
        </w:rPr>
      </w:pPr>
    </w:p>
    <w:p w:rsidR="004C288B" w:rsidRDefault="004C288B">
      <w:pPr>
        <w:pStyle w:val="Standard"/>
        <w:rPr>
          <w:rFonts w:eastAsia="Calibri" w:cs="Times New Roman"/>
          <w:i/>
          <w:color w:val="FF3333"/>
          <w:sz w:val="36"/>
          <w:szCs w:val="36"/>
          <w:lang w:eastAsia="en-US"/>
        </w:rPr>
      </w:pPr>
    </w:p>
    <w:p w:rsidR="004C288B" w:rsidRDefault="004C288B">
      <w:pPr>
        <w:pStyle w:val="Standard"/>
        <w:rPr>
          <w:rFonts w:eastAsia="Calibri" w:cs="Times New Roman"/>
          <w:i/>
          <w:color w:val="FF3333"/>
          <w:sz w:val="36"/>
          <w:szCs w:val="36"/>
          <w:lang w:eastAsia="en-US"/>
        </w:rPr>
      </w:pPr>
    </w:p>
    <w:p w:rsidR="004C288B" w:rsidRDefault="004C288B">
      <w:pPr>
        <w:pStyle w:val="Standard"/>
        <w:rPr>
          <w:rFonts w:eastAsia="Calibri" w:cs="Times New Roman"/>
          <w:i/>
          <w:color w:val="FF3333"/>
          <w:sz w:val="36"/>
          <w:szCs w:val="36"/>
          <w:lang w:eastAsia="en-US"/>
        </w:rPr>
      </w:pPr>
    </w:p>
    <w:p w:rsidR="004C288B" w:rsidRDefault="004C288B">
      <w:pPr>
        <w:pStyle w:val="Standard"/>
        <w:rPr>
          <w:rFonts w:eastAsia="Calibri" w:cs="Times New Roman"/>
          <w:i/>
          <w:color w:val="FF3333"/>
          <w:sz w:val="36"/>
          <w:szCs w:val="36"/>
          <w:lang w:eastAsia="en-US"/>
        </w:rPr>
      </w:pPr>
    </w:p>
    <w:p w:rsidR="004C288B" w:rsidRDefault="004C288B">
      <w:pPr>
        <w:pStyle w:val="Standard"/>
        <w:rPr>
          <w:rFonts w:eastAsia="Calibri" w:cs="Times New Roman"/>
          <w:i/>
          <w:color w:val="FF3333"/>
          <w:sz w:val="36"/>
          <w:szCs w:val="36"/>
          <w:lang w:eastAsia="en-US"/>
        </w:rPr>
      </w:pPr>
    </w:p>
    <w:tbl>
      <w:tblPr>
        <w:tblW w:w="10077" w:type="dxa"/>
        <w:tblInd w:w="15" w:type="dxa"/>
        <w:tblCellMar>
          <w:left w:w="10" w:type="dxa"/>
          <w:right w:w="10" w:type="dxa"/>
        </w:tblCellMar>
        <w:tblLook w:val="0000" w:firstRow="0" w:lastRow="0" w:firstColumn="0" w:lastColumn="0" w:noHBand="0" w:noVBand="0"/>
      </w:tblPr>
      <w:tblGrid>
        <w:gridCol w:w="72"/>
        <w:gridCol w:w="3028"/>
        <w:gridCol w:w="1862"/>
        <w:gridCol w:w="2764"/>
        <w:gridCol w:w="585"/>
        <w:gridCol w:w="584"/>
        <w:gridCol w:w="576"/>
        <w:gridCol w:w="26"/>
        <w:gridCol w:w="320"/>
        <w:gridCol w:w="204"/>
        <w:gridCol w:w="56"/>
      </w:tblGrid>
      <w:tr w:rsidR="00C754F1" w:rsidTr="00433E0E">
        <w:tc>
          <w:tcPr>
            <w:tcW w:w="72" w:type="dxa"/>
            <w:shd w:val="clear" w:color="auto" w:fill="auto"/>
            <w:tcMar>
              <w:top w:w="15" w:type="dxa"/>
              <w:left w:w="15" w:type="dxa"/>
              <w:bottom w:w="15" w:type="dxa"/>
              <w:right w:w="15" w:type="dxa"/>
            </w:tcMar>
          </w:tcPr>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c>
          <w:tcPr>
            <w:tcW w:w="7654"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Tabella a doppia entrata:</w:t>
            </w:r>
            <w:r>
              <w:rPr>
                <w:rFonts w:ascii="MS Sans Serif" w:eastAsia="Times New Roman" w:hAnsi="MS Sans Serif" w:cs="Arial"/>
                <w:b/>
                <w:bCs/>
                <w:color w:val="000000"/>
                <w:kern w:val="0"/>
                <w:sz w:val="21"/>
                <w:szCs w:val="21"/>
                <w:lang w:eastAsia="it-IT" w:bidi="ar-SA"/>
              </w:rPr>
              <w:br/>
              <w:t>V3 tipo manovre x V4_1 manovra A</w:t>
            </w:r>
          </w:p>
          <w:tbl>
            <w:tblPr>
              <w:tblW w:w="3488" w:type="dxa"/>
              <w:tblCellMar>
                <w:left w:w="10" w:type="dxa"/>
                <w:right w:w="10" w:type="dxa"/>
              </w:tblCellMar>
              <w:tblLook w:val="0000" w:firstRow="0" w:lastRow="0" w:firstColumn="0" w:lastColumn="0" w:noHBand="0" w:noVBand="0"/>
            </w:tblPr>
            <w:tblGrid>
              <w:gridCol w:w="1752"/>
              <w:gridCol w:w="423"/>
              <w:gridCol w:w="423"/>
              <w:gridCol w:w="890"/>
            </w:tblGrid>
            <w:tr w:rsidR="00C754F1">
              <w:tc>
                <w:tcPr>
                  <w:tcW w:w="17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V4_1 manovra A-&gt;</w:t>
                  </w:r>
                  <w:r>
                    <w:rPr>
                      <w:rFonts w:ascii="MS Sans Serif" w:eastAsia="Times New Roman" w:hAnsi="MS Sans Serif" w:cs="Times New Roman"/>
                      <w:kern w:val="0"/>
                      <w:sz w:val="21"/>
                      <w:szCs w:val="21"/>
                      <w:lang w:eastAsia="it-IT" w:bidi="ar-SA"/>
                    </w:rPr>
                    <w:br/>
                    <w:t>V3 tipo manovre</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0</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17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8</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8.3</w:t>
                  </w:r>
                  <w:r>
                    <w:rPr>
                      <w:rFonts w:ascii="MS Sans Serif" w:eastAsia="Times New Roman" w:hAnsi="MS Sans Serif" w:cs="Times New Roman"/>
                      <w:kern w:val="0"/>
                      <w:sz w:val="21"/>
                      <w:szCs w:val="21"/>
                      <w:lang w:eastAsia="it-IT" w:bidi="ar-SA"/>
                    </w:rPr>
                    <w:br/>
                    <w:t>-0.1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7</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6.8</w:t>
                  </w:r>
                  <w:r>
                    <w:rPr>
                      <w:rFonts w:ascii="MS Sans Serif" w:eastAsia="Times New Roman" w:hAnsi="MS Sans Serif" w:cs="Times New Roman"/>
                      <w:kern w:val="0"/>
                      <w:sz w:val="21"/>
                      <w:szCs w:val="21"/>
                      <w:lang w:eastAsia="it-IT" w:bidi="ar-SA"/>
                    </w:rPr>
                    <w:br/>
                    <w:t>0.1</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r>
            <w:tr w:rsidR="00C754F1">
              <w:tc>
                <w:tcPr>
                  <w:tcW w:w="17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3</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2.8</w:t>
                  </w:r>
                  <w:r>
                    <w:rPr>
                      <w:rFonts w:ascii="MS Sans Serif" w:eastAsia="Times New Roman" w:hAnsi="MS Sans Serif" w:cs="Times New Roman"/>
                      <w:kern w:val="0"/>
                      <w:sz w:val="21"/>
                      <w:szCs w:val="21"/>
                      <w:lang w:eastAsia="it-IT" w:bidi="ar-SA"/>
                    </w:rPr>
                    <w:br/>
                    <w:t>0.2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2</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2.3</w:t>
                  </w:r>
                  <w:r>
                    <w:rPr>
                      <w:rFonts w:ascii="MS Sans Serif" w:eastAsia="Times New Roman" w:hAnsi="MS Sans Serif" w:cs="Times New Roman"/>
                      <w:kern w:val="0"/>
                      <w:sz w:val="21"/>
                      <w:szCs w:val="21"/>
                      <w:lang w:eastAsia="it-IT" w:bidi="ar-SA"/>
                    </w:rPr>
                    <w:br/>
                    <w:t>-0.2</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c>
                <w:tcPr>
                  <w:tcW w:w="17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AA1AD1" w:rsidRDefault="00AA1AD1">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X quadro = 0.07. Significatività = 0.795</w:t>
            </w:r>
            <w:r>
              <w:rPr>
                <w:rFonts w:ascii="MS Sans Serif" w:eastAsia="Times New Roman" w:hAnsi="MS Sans Serif" w:cs="Arial"/>
                <w:color w:val="000000"/>
                <w:kern w:val="0"/>
                <w:sz w:val="21"/>
                <w:szCs w:val="21"/>
                <w:lang w:eastAsia="it-IT" w:bidi="ar-SA"/>
              </w:rPr>
              <w:br/>
              <w:t xml:space="preserve">V di </w:t>
            </w:r>
            <w:proofErr w:type="spellStart"/>
            <w:r>
              <w:rPr>
                <w:rFonts w:ascii="MS Sans Serif" w:eastAsia="Times New Roman" w:hAnsi="MS Sans Serif" w:cs="Arial"/>
                <w:color w:val="000000"/>
                <w:kern w:val="0"/>
                <w:sz w:val="21"/>
                <w:szCs w:val="21"/>
                <w:lang w:eastAsia="it-IT" w:bidi="ar-SA"/>
              </w:rPr>
              <w:t>Cramer</w:t>
            </w:r>
            <w:proofErr w:type="spellEnd"/>
            <w:r>
              <w:rPr>
                <w:rFonts w:ascii="MS Sans Serif" w:eastAsia="Times New Roman" w:hAnsi="MS Sans Serif" w:cs="Arial"/>
                <w:color w:val="000000"/>
                <w:kern w:val="0"/>
                <w:sz w:val="21"/>
                <w:szCs w:val="21"/>
                <w:lang w:eastAsia="it-IT" w:bidi="ar-SA"/>
              </w:rPr>
              <w:t xml:space="preserve"> = 0.06</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Probabilità esatta (dal test di Fisher) = 0.383</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Nelle celle della tabella sono indicati:</w:t>
            </w:r>
          </w:p>
          <w:p w:rsidR="00C754F1" w:rsidRDefault="00E56BD2">
            <w:pPr>
              <w:widowControl/>
              <w:numPr>
                <w:ilvl w:val="0"/>
                <w:numId w:val="46"/>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osservata O</w:t>
            </w:r>
          </w:p>
          <w:p w:rsidR="00C754F1" w:rsidRDefault="00E56BD2">
            <w:pPr>
              <w:widowControl/>
              <w:numPr>
                <w:ilvl w:val="0"/>
                <w:numId w:val="46"/>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attesa A</w:t>
            </w:r>
          </w:p>
          <w:p w:rsidR="004C288B" w:rsidRPr="004C288B" w:rsidRDefault="00E56BD2" w:rsidP="004C288B">
            <w:pPr>
              <w:widowControl/>
              <w:numPr>
                <w:ilvl w:val="0"/>
                <w:numId w:val="46"/>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il residuo standardizzato di cella, ossia lo scarto tra frequenza osservata e attesa rapportato alla radice quadrata della frequenza attesa (O-A)/</w:t>
            </w:r>
            <w:proofErr w:type="spellStart"/>
            <w:r>
              <w:rPr>
                <w:rFonts w:ascii="MS Sans Serif" w:eastAsia="Times New Roman" w:hAnsi="MS Sans Serif" w:cs="Arial"/>
                <w:color w:val="000000"/>
                <w:kern w:val="0"/>
                <w:sz w:val="21"/>
                <w:szCs w:val="21"/>
                <w:lang w:eastAsia="it-IT" w:bidi="ar-SA"/>
              </w:rPr>
              <w:t>radq</w:t>
            </w:r>
            <w:proofErr w:type="spellEnd"/>
            <w:r>
              <w:rPr>
                <w:rFonts w:ascii="MS Sans Serif" w:eastAsia="Times New Roman" w:hAnsi="MS Sans Serif" w:cs="Arial"/>
                <w:color w:val="000000"/>
                <w:kern w:val="0"/>
                <w:sz w:val="21"/>
                <w:szCs w:val="21"/>
                <w:lang w:eastAsia="it-IT" w:bidi="ar-SA"/>
              </w:rPr>
              <w:t>(A)</w:t>
            </w:r>
          </w:p>
          <w:p w:rsidR="00533372" w:rsidRDefault="004C288B" w:rsidP="004C288B">
            <w:pPr>
              <w:widowControl/>
              <w:suppressAutoHyphens w:val="0"/>
              <w:autoSpaceDN/>
              <w:spacing w:before="278" w:after="278"/>
              <w:textAlignment w:val="auto"/>
              <w:rPr>
                <w:rFonts w:eastAsia="Times New Roman" w:cs="Times New Roman"/>
                <w:color w:val="000000"/>
                <w:kern w:val="0"/>
                <w:lang w:eastAsia="it-IT" w:bidi="ar-SA"/>
              </w:rPr>
            </w:pPr>
            <w:r w:rsidRPr="004C288B">
              <w:rPr>
                <w:rFonts w:eastAsia="Times New Roman" w:cs="Times New Roman"/>
                <w:color w:val="000000"/>
                <w:kern w:val="0"/>
                <w:lang w:eastAsia="it-IT" w:bidi="ar-SA"/>
              </w:rPr>
              <w:t xml:space="preserve">Quando il valore di probabilità (detto </w:t>
            </w:r>
            <w:r w:rsidRPr="004C288B">
              <w:rPr>
                <w:rFonts w:eastAsia="Times New Roman" w:cs="Times New Roman"/>
                <w:b/>
                <w:bCs/>
                <w:color w:val="000000"/>
                <w:kern w:val="0"/>
                <w:lang w:eastAsia="it-IT" w:bidi="ar-SA"/>
              </w:rPr>
              <w:t>significatività</w:t>
            </w:r>
            <w:r w:rsidRPr="004C288B">
              <w:rPr>
                <w:rFonts w:eastAsia="Times New Roman" w:cs="Times New Roman"/>
                <w:color w:val="000000"/>
                <w:kern w:val="0"/>
                <w:lang w:eastAsia="it-IT" w:bidi="ar-SA"/>
              </w:rPr>
              <w:t xml:space="preserve"> della relazione) è inferiore a 0,05 si può iniziare a supporre lecitamente che vi sia una relazione signific</w:t>
            </w:r>
            <w:r w:rsidRPr="004C288B">
              <w:rPr>
                <w:rFonts w:eastAsia="Times New Roman" w:cs="Times New Roman"/>
                <w:color w:val="000000"/>
                <w:kern w:val="0"/>
                <w:lang w:eastAsia="it-IT" w:bidi="ar-SA"/>
              </w:rPr>
              <w:t>a</w:t>
            </w:r>
            <w:r w:rsidRPr="004C288B">
              <w:rPr>
                <w:rFonts w:eastAsia="Times New Roman" w:cs="Times New Roman"/>
                <w:color w:val="000000"/>
                <w:kern w:val="0"/>
                <w:lang w:eastAsia="it-IT" w:bidi="ar-SA"/>
              </w:rPr>
              <w:t>tiva tra le due variabili.</w:t>
            </w:r>
          </w:p>
          <w:p w:rsidR="004C288B" w:rsidRPr="004C288B" w:rsidRDefault="004C288B" w:rsidP="004C288B">
            <w:pPr>
              <w:widowControl/>
              <w:suppressAutoHyphens w:val="0"/>
              <w:autoSpaceDN/>
              <w:spacing w:before="278" w:after="278"/>
              <w:textAlignment w:val="auto"/>
              <w:rPr>
                <w:rFonts w:eastAsia="Times New Roman" w:cs="Times New Roman"/>
                <w:color w:val="000000"/>
                <w:kern w:val="0"/>
                <w:lang w:eastAsia="it-IT" w:bidi="ar-SA"/>
              </w:rPr>
            </w:pPr>
            <w:r w:rsidRPr="004C288B">
              <w:rPr>
                <w:rFonts w:eastAsia="Times New Roman" w:cs="Times New Roman"/>
                <w:color w:val="000000"/>
                <w:kern w:val="0"/>
                <w:lang w:eastAsia="it-IT" w:bidi="ar-SA"/>
              </w:rPr>
              <w:br/>
            </w:r>
            <w:r w:rsidR="00533372">
              <w:rPr>
                <w:rFonts w:eastAsia="Times New Roman" w:cs="Times New Roman"/>
                <w:b/>
                <w:bCs/>
                <w:color w:val="000000"/>
                <w:kern w:val="0"/>
                <w:lang w:eastAsia="it-IT" w:bidi="ar-SA"/>
              </w:rPr>
              <w:t>NON v</w:t>
            </w:r>
            <w:r w:rsidRPr="004C288B">
              <w:rPr>
                <w:rFonts w:eastAsia="Times New Roman" w:cs="Times New Roman"/>
                <w:b/>
                <w:bCs/>
                <w:color w:val="000000"/>
                <w:kern w:val="0"/>
                <w:lang w:eastAsia="it-IT" w:bidi="ar-SA"/>
              </w:rPr>
              <w:t>i è quindi relazione tra le due variabili (a livello di fiducia 0,05).</w:t>
            </w:r>
            <w:r w:rsidRPr="004C288B">
              <w:rPr>
                <w:rFonts w:eastAsia="Times New Roman" w:cs="Times New Roman"/>
                <w:b/>
                <w:bCs/>
                <w:color w:val="000000"/>
                <w:kern w:val="0"/>
                <w:lang w:eastAsia="it-IT" w:bidi="ar-SA"/>
              </w:rPr>
              <w:br/>
            </w:r>
          </w:p>
          <w:tbl>
            <w:tblPr>
              <w:tblW w:w="7590" w:type="dxa"/>
              <w:tblCellMar>
                <w:left w:w="10" w:type="dxa"/>
                <w:right w:w="10" w:type="dxa"/>
              </w:tblCellMar>
              <w:tblLook w:val="0000" w:firstRow="0" w:lastRow="0" w:firstColumn="0" w:lastColumn="0" w:noHBand="0" w:noVBand="0"/>
            </w:tblPr>
            <w:tblGrid>
              <w:gridCol w:w="5094"/>
              <w:gridCol w:w="1750"/>
              <w:gridCol w:w="179"/>
              <w:gridCol w:w="567"/>
            </w:tblGrid>
            <w:tr w:rsidR="00C754F1">
              <w:tc>
                <w:tcPr>
                  <w:tcW w:w="5112" w:type="dxa"/>
                  <w:shd w:val="clear" w:color="auto" w:fill="auto"/>
                  <w:tcMar>
                    <w:top w:w="15" w:type="dxa"/>
                    <w:left w:w="15" w:type="dxa"/>
                    <w:bottom w:w="15" w:type="dxa"/>
                    <w:right w:w="15" w:type="dxa"/>
                  </w:tcMar>
                </w:tcPr>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Tabella a doppia entrata:</w:t>
                  </w:r>
                  <w:r>
                    <w:rPr>
                      <w:rFonts w:ascii="MS Sans Serif" w:eastAsia="Times New Roman" w:hAnsi="MS Sans Serif" w:cs="Arial"/>
                      <w:b/>
                      <w:bCs/>
                      <w:color w:val="000000"/>
                      <w:kern w:val="0"/>
                      <w:sz w:val="21"/>
                      <w:szCs w:val="21"/>
                      <w:lang w:eastAsia="it-IT" w:bidi="ar-SA"/>
                    </w:rPr>
                    <w:br/>
                    <w:t>V3 tipo manovre x V4_2 manovra B</w:t>
                  </w:r>
                </w:p>
                <w:tbl>
                  <w:tblPr>
                    <w:tblW w:w="3476" w:type="dxa"/>
                    <w:tblCellMar>
                      <w:left w:w="10" w:type="dxa"/>
                      <w:right w:w="10" w:type="dxa"/>
                    </w:tblCellMar>
                    <w:tblLook w:val="0000" w:firstRow="0" w:lastRow="0" w:firstColumn="0" w:lastColumn="0" w:noHBand="0" w:noVBand="0"/>
                  </w:tblPr>
                  <w:tblGrid>
                    <w:gridCol w:w="1740"/>
                    <w:gridCol w:w="423"/>
                    <w:gridCol w:w="423"/>
                    <w:gridCol w:w="890"/>
                  </w:tblGrid>
                  <w:tr w:rsidR="00C754F1">
                    <w:tc>
                      <w:tcPr>
                        <w:tcW w:w="17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V4_2 manovra B-&gt;</w:t>
                        </w:r>
                        <w:r>
                          <w:rPr>
                            <w:rFonts w:ascii="MS Sans Serif" w:eastAsia="Times New Roman" w:hAnsi="MS Sans Serif" w:cs="Times New Roman"/>
                            <w:kern w:val="0"/>
                            <w:sz w:val="21"/>
                            <w:szCs w:val="21"/>
                            <w:lang w:eastAsia="it-IT" w:bidi="ar-SA"/>
                          </w:rPr>
                          <w:br/>
                          <w:t>V3 tipo manovre</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0</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17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8</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8.3</w:t>
                        </w:r>
                        <w:r>
                          <w:rPr>
                            <w:rFonts w:ascii="MS Sans Serif" w:eastAsia="Times New Roman" w:hAnsi="MS Sans Serif" w:cs="Times New Roman"/>
                            <w:kern w:val="0"/>
                            <w:sz w:val="21"/>
                            <w:szCs w:val="21"/>
                            <w:lang w:eastAsia="it-IT" w:bidi="ar-SA"/>
                          </w:rPr>
                          <w:br/>
                          <w:t>-0.1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7</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6.8</w:t>
                        </w:r>
                        <w:r>
                          <w:rPr>
                            <w:rFonts w:ascii="MS Sans Serif" w:eastAsia="Times New Roman" w:hAnsi="MS Sans Serif" w:cs="Times New Roman"/>
                            <w:kern w:val="0"/>
                            <w:sz w:val="21"/>
                            <w:szCs w:val="21"/>
                            <w:lang w:eastAsia="it-IT" w:bidi="ar-SA"/>
                          </w:rPr>
                          <w:br/>
                          <w:t>0.1</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r>
                  <w:tr w:rsidR="00C754F1">
                    <w:tc>
                      <w:tcPr>
                        <w:tcW w:w="17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3</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2.8</w:t>
                        </w:r>
                        <w:r>
                          <w:rPr>
                            <w:rFonts w:ascii="MS Sans Serif" w:eastAsia="Times New Roman" w:hAnsi="MS Sans Serif" w:cs="Times New Roman"/>
                            <w:kern w:val="0"/>
                            <w:sz w:val="21"/>
                            <w:szCs w:val="21"/>
                            <w:lang w:eastAsia="it-IT" w:bidi="ar-SA"/>
                          </w:rPr>
                          <w:br/>
                          <w:t>0.2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2</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2.3</w:t>
                        </w:r>
                        <w:r>
                          <w:rPr>
                            <w:rFonts w:ascii="MS Sans Serif" w:eastAsia="Times New Roman" w:hAnsi="MS Sans Serif" w:cs="Times New Roman"/>
                            <w:kern w:val="0"/>
                            <w:sz w:val="21"/>
                            <w:szCs w:val="21"/>
                            <w:lang w:eastAsia="it-IT" w:bidi="ar-SA"/>
                          </w:rPr>
                          <w:br/>
                          <w:t>-0.2</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c>
                      <w:tcPr>
                        <w:tcW w:w="17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AA1AD1" w:rsidRDefault="00AA1AD1">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X quadro = 0.07. Significatività = 0.795</w:t>
                  </w:r>
                  <w:r>
                    <w:rPr>
                      <w:rFonts w:ascii="MS Sans Serif" w:eastAsia="Times New Roman" w:hAnsi="MS Sans Serif" w:cs="Arial"/>
                      <w:color w:val="000000"/>
                      <w:kern w:val="0"/>
                      <w:sz w:val="21"/>
                      <w:szCs w:val="21"/>
                      <w:lang w:eastAsia="it-IT" w:bidi="ar-SA"/>
                    </w:rPr>
                    <w:br/>
                    <w:t xml:space="preserve">V di </w:t>
                  </w:r>
                  <w:proofErr w:type="spellStart"/>
                  <w:r>
                    <w:rPr>
                      <w:rFonts w:ascii="MS Sans Serif" w:eastAsia="Times New Roman" w:hAnsi="MS Sans Serif" w:cs="Arial"/>
                      <w:color w:val="000000"/>
                      <w:kern w:val="0"/>
                      <w:sz w:val="21"/>
                      <w:szCs w:val="21"/>
                      <w:lang w:eastAsia="it-IT" w:bidi="ar-SA"/>
                    </w:rPr>
                    <w:t>Cramer</w:t>
                  </w:r>
                  <w:proofErr w:type="spellEnd"/>
                  <w:r>
                    <w:rPr>
                      <w:rFonts w:ascii="MS Sans Serif" w:eastAsia="Times New Roman" w:hAnsi="MS Sans Serif" w:cs="Arial"/>
                      <w:color w:val="000000"/>
                      <w:kern w:val="0"/>
                      <w:sz w:val="21"/>
                      <w:szCs w:val="21"/>
                      <w:lang w:eastAsia="it-IT" w:bidi="ar-SA"/>
                    </w:rPr>
                    <w:t xml:space="preserve"> = 0.06</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Probabilità esatta (dal test di Fisher) = 0.383</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Nelle celle della tabella sono indicati:</w:t>
                  </w:r>
                </w:p>
                <w:p w:rsidR="00C754F1" w:rsidRDefault="00E56BD2">
                  <w:pPr>
                    <w:widowControl/>
                    <w:numPr>
                      <w:ilvl w:val="0"/>
                      <w:numId w:val="47"/>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osservata O</w:t>
                  </w:r>
                </w:p>
                <w:p w:rsidR="00C754F1" w:rsidRDefault="00E56BD2">
                  <w:pPr>
                    <w:widowControl/>
                    <w:numPr>
                      <w:ilvl w:val="0"/>
                      <w:numId w:val="47"/>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attesa A</w:t>
                  </w:r>
                </w:p>
                <w:p w:rsidR="00C754F1" w:rsidRPr="00533372" w:rsidRDefault="00E56BD2">
                  <w:pPr>
                    <w:widowControl/>
                    <w:numPr>
                      <w:ilvl w:val="0"/>
                      <w:numId w:val="47"/>
                    </w:numPr>
                    <w:suppressAutoHyphens w:val="0"/>
                    <w:spacing w:before="100" w:after="100"/>
                    <w:textAlignment w:val="auto"/>
                  </w:pPr>
                  <w:r>
                    <w:rPr>
                      <w:rFonts w:ascii="MS Sans Serif" w:eastAsia="Times New Roman" w:hAnsi="MS Sans Serif" w:cs="Arial"/>
                      <w:color w:val="000000"/>
                      <w:kern w:val="0"/>
                      <w:sz w:val="21"/>
                      <w:szCs w:val="21"/>
                      <w:lang w:eastAsia="it-IT" w:bidi="ar-SA"/>
                    </w:rPr>
                    <w:lastRenderedPageBreak/>
                    <w:t>il residuo standardizzato di cella, ossia lo scarto tra frequenza osservata e attesa rapportato alla radice quadrata della frequenza attesa (OA)/</w:t>
                  </w:r>
                  <w:proofErr w:type="spellStart"/>
                  <w:r>
                    <w:rPr>
                      <w:rFonts w:ascii="MS Sans Serif" w:eastAsia="Times New Roman" w:hAnsi="MS Sans Serif" w:cs="Arial"/>
                      <w:color w:val="000000"/>
                      <w:kern w:val="0"/>
                      <w:sz w:val="21"/>
                      <w:szCs w:val="21"/>
                      <w:lang w:eastAsia="it-IT" w:bidi="ar-SA"/>
                    </w:rPr>
                    <w:t>radq</w:t>
                  </w:r>
                  <w:proofErr w:type="spellEnd"/>
                  <w:r>
                    <w:rPr>
                      <w:rFonts w:ascii="MS Sans Serif" w:eastAsia="Times New Roman" w:hAnsi="MS Sans Serif" w:cs="Arial"/>
                      <w:color w:val="000000"/>
                      <w:kern w:val="0"/>
                      <w:sz w:val="21"/>
                      <w:szCs w:val="21"/>
                      <w:lang w:eastAsia="it-IT" w:bidi="ar-SA"/>
                    </w:rPr>
                    <w:t>(A)</w:t>
                  </w:r>
                </w:p>
                <w:p w:rsidR="00533372" w:rsidRDefault="00533372" w:rsidP="0053337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533372" w:rsidRDefault="00533372" w:rsidP="00533372">
                  <w:pPr>
                    <w:widowControl/>
                    <w:suppressAutoHyphens w:val="0"/>
                    <w:spacing w:before="100" w:after="100"/>
                    <w:textAlignment w:val="auto"/>
                    <w:rPr>
                      <w:rFonts w:eastAsia="Times New Roman" w:cs="Times New Roman"/>
                      <w:b/>
                      <w:bCs/>
                      <w:color w:val="000000"/>
                      <w:kern w:val="0"/>
                      <w:lang w:eastAsia="it-IT" w:bidi="ar-SA"/>
                    </w:rPr>
                  </w:pPr>
                  <w:r>
                    <w:rPr>
                      <w:rFonts w:eastAsia="Times New Roman" w:cs="Times New Roman"/>
                      <w:b/>
                      <w:bCs/>
                      <w:color w:val="000000"/>
                      <w:kern w:val="0"/>
                      <w:lang w:eastAsia="it-IT" w:bidi="ar-SA"/>
                    </w:rPr>
                    <w:t>NON v</w:t>
                  </w:r>
                  <w:r w:rsidRPr="004C288B">
                    <w:rPr>
                      <w:rFonts w:eastAsia="Times New Roman" w:cs="Times New Roman"/>
                      <w:b/>
                      <w:bCs/>
                      <w:color w:val="000000"/>
                      <w:kern w:val="0"/>
                      <w:lang w:eastAsia="it-IT" w:bidi="ar-SA"/>
                    </w:rPr>
                    <w:t>i è quindi re</w:t>
                  </w:r>
                  <w:r>
                    <w:rPr>
                      <w:rFonts w:eastAsia="Times New Roman" w:cs="Times New Roman"/>
                      <w:b/>
                      <w:bCs/>
                      <w:color w:val="000000"/>
                      <w:kern w:val="0"/>
                      <w:lang w:eastAsia="it-IT" w:bidi="ar-SA"/>
                    </w:rPr>
                    <w:t xml:space="preserve">lazione tra le due variabili </w:t>
                  </w:r>
                  <w:r w:rsidRPr="004C288B">
                    <w:rPr>
                      <w:rFonts w:eastAsia="Times New Roman" w:cs="Times New Roman"/>
                      <w:b/>
                      <w:bCs/>
                      <w:color w:val="000000"/>
                      <w:kern w:val="0"/>
                      <w:lang w:eastAsia="it-IT" w:bidi="ar-SA"/>
                    </w:rPr>
                    <w:t>(a livello di fiducia 0,05).</w:t>
                  </w:r>
                </w:p>
                <w:p w:rsidR="00533372" w:rsidRDefault="00533372" w:rsidP="00533372">
                  <w:pPr>
                    <w:widowControl/>
                    <w:suppressAutoHyphens w:val="0"/>
                    <w:spacing w:before="100" w:after="100"/>
                    <w:textAlignment w:val="auto"/>
                  </w:pPr>
                </w:p>
              </w:tc>
              <w:tc>
                <w:tcPr>
                  <w:tcW w:w="1750" w:type="dxa"/>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1690" w:type="dxa"/>
                    <w:jc w:val="right"/>
                    <w:tblCellMar>
                      <w:left w:w="10" w:type="dxa"/>
                      <w:right w:w="10" w:type="dxa"/>
                    </w:tblCellMar>
                    <w:tblLook w:val="0000" w:firstRow="0" w:lastRow="0" w:firstColumn="0" w:lastColumn="0" w:noHBand="0" w:noVBand="0"/>
                  </w:tblPr>
                  <w:tblGrid>
                    <w:gridCol w:w="430"/>
                    <w:gridCol w:w="415"/>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53%</w:t>
                              </w:r>
                            </w:p>
                          </w:tc>
                        </w:tr>
                        <w:tr w:rsidR="00C754F1">
                          <w:trPr>
                            <w:trHeight w:val="79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47%</w:t>
                              </w:r>
                            </w:p>
                          </w:tc>
                        </w:tr>
                        <w:tr w:rsidR="00C754F1">
                          <w:trPr>
                            <w:trHeight w:val="70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60%</w:t>
                              </w:r>
                            </w:p>
                          </w:tc>
                        </w:tr>
                        <w:tr w:rsidR="00C754F1">
                          <w:trPr>
                            <w:trHeight w:val="90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40%</w:t>
                              </w:r>
                            </w:p>
                          </w:tc>
                        </w:tr>
                        <w:tr w:rsidR="00C754F1">
                          <w:trPr>
                            <w:trHeight w:val="600"/>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0.1</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75"/>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0.2</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7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-0.1</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-0.2</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548"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473" w:type="dxa"/>
                    <w:tblCellMar>
                      <w:left w:w="10" w:type="dxa"/>
                      <w:right w:w="10" w:type="dxa"/>
                    </w:tblCellMar>
                    <w:tblLook w:val="0000" w:firstRow="0" w:lastRow="0" w:firstColumn="0" w:lastColumn="0" w:noHBand="0" w:noVBand="0"/>
                  </w:tblPr>
                  <w:tblGrid>
                    <w:gridCol w:w="537"/>
                  </w:tblGrid>
                  <w:tr w:rsidR="00C754F1">
                    <w:tc>
                      <w:tcPr>
                        <w:tcW w:w="505" w:type="dxa"/>
                        <w:shd w:val="clear" w:color="auto" w:fill="808080"/>
                        <w:tcMar>
                          <w:top w:w="15" w:type="dxa"/>
                          <w:left w:w="15" w:type="dxa"/>
                          <w:bottom w:w="15" w:type="dxa"/>
                          <w:right w:w="15" w:type="dxa"/>
                        </w:tcMar>
                        <w:vAlign w:val="center"/>
                      </w:tcPr>
                      <w:tbl>
                        <w:tblPr>
                          <w:tblW w:w="443" w:type="dxa"/>
                          <w:tblCellMar>
                            <w:left w:w="10" w:type="dxa"/>
                            <w:right w:w="10" w:type="dxa"/>
                          </w:tblCellMar>
                          <w:tblLook w:val="0000" w:firstRow="0" w:lastRow="0" w:firstColumn="0" w:lastColumn="0" w:noHBand="0" w:noVBand="0"/>
                        </w:tblPr>
                        <w:tblGrid>
                          <w:gridCol w:w="507"/>
                        </w:tblGrid>
                        <w:tr w:rsidR="00C754F1">
                          <w:tc>
                            <w:tcPr>
                              <w:tcW w:w="475" w:type="dxa"/>
                              <w:shd w:val="clear" w:color="auto" w:fill="F8F0F8"/>
                              <w:tcMar>
                                <w:top w:w="0" w:type="dxa"/>
                                <w:left w:w="0" w:type="dxa"/>
                                <w:bottom w:w="0" w:type="dxa"/>
                                <w:right w:w="0" w:type="dxa"/>
                              </w:tcMar>
                              <w:vAlign w:val="center"/>
                            </w:tcPr>
                            <w:tbl>
                              <w:tblPr>
                                <w:tblW w:w="443" w:type="dxa"/>
                                <w:tblCellMar>
                                  <w:left w:w="10" w:type="dxa"/>
                                  <w:right w:w="10" w:type="dxa"/>
                                </w:tblCellMar>
                                <w:tblLook w:val="0000" w:firstRow="0" w:lastRow="0" w:firstColumn="0" w:lastColumn="0" w:noHBand="0" w:noVBand="0"/>
                              </w:tblPr>
                              <w:tblGrid>
                                <w:gridCol w:w="280"/>
                                <w:gridCol w:w="2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c>
                                  <w:tcPr>
                                    <w:tcW w:w="264" w:type="dxa"/>
                                    <w:shd w:val="clear" w:color="auto" w:fill="80D08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bl>
          <w:p w:rsidR="00C754F1" w:rsidRDefault="00C754F1">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tc>
        <w:tc>
          <w:tcPr>
            <w:tcW w:w="1745"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1690" w:type="dxa"/>
              <w:jc w:val="right"/>
              <w:tblCellMar>
                <w:left w:w="10" w:type="dxa"/>
                <w:right w:w="10" w:type="dxa"/>
              </w:tblCellMar>
              <w:tblLook w:val="0000" w:firstRow="0" w:lastRow="0" w:firstColumn="0" w:lastColumn="0" w:noHBand="0" w:noVBand="0"/>
            </w:tblPr>
            <w:tblGrid>
              <w:gridCol w:w="430"/>
              <w:gridCol w:w="415"/>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53%</w:t>
                        </w:r>
                      </w:p>
                    </w:tc>
                  </w:tr>
                  <w:tr w:rsidR="00C754F1">
                    <w:trPr>
                      <w:trHeight w:val="79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47%</w:t>
                        </w:r>
                      </w:p>
                    </w:tc>
                  </w:tr>
                  <w:tr w:rsidR="00C754F1">
                    <w:trPr>
                      <w:trHeight w:val="70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60%</w:t>
                        </w:r>
                      </w:p>
                    </w:tc>
                  </w:tr>
                  <w:tr w:rsidR="00C754F1">
                    <w:trPr>
                      <w:trHeight w:val="90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40%</w:t>
                        </w:r>
                      </w:p>
                    </w:tc>
                  </w:tr>
                  <w:tr w:rsidR="00C754F1">
                    <w:trPr>
                      <w:trHeight w:val="600"/>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0.1</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75"/>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0.2</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7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-0.1</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-0.2</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346" w:type="dxa"/>
            <w:gridSpan w:val="2"/>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204"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56" w:type="dxa"/>
            <w:shd w:val="clear" w:color="auto" w:fill="auto"/>
            <w:tcMar>
              <w:top w:w="0" w:type="dxa"/>
              <w:left w:w="10" w:type="dxa"/>
              <w:bottom w:w="0" w:type="dxa"/>
              <w:right w:w="10" w:type="dxa"/>
            </w:tcMar>
          </w:tcPr>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r w:rsidR="00C754F1" w:rsidTr="00433E0E">
        <w:tc>
          <w:tcPr>
            <w:tcW w:w="3100" w:type="dxa"/>
            <w:gridSpan w:val="2"/>
            <w:shd w:val="clear" w:color="auto" w:fill="auto"/>
            <w:tcMar>
              <w:top w:w="15" w:type="dxa"/>
              <w:left w:w="15" w:type="dxa"/>
              <w:bottom w:w="15" w:type="dxa"/>
              <w:right w:w="15" w:type="dxa"/>
            </w:tcMar>
          </w:tcPr>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lastRenderedPageBreak/>
              <w:t>Tabella a doppia entrata:</w:t>
            </w:r>
            <w:r>
              <w:rPr>
                <w:rFonts w:ascii="MS Sans Serif" w:eastAsia="Times New Roman" w:hAnsi="MS Sans Serif" w:cs="Arial"/>
                <w:b/>
                <w:bCs/>
                <w:color w:val="000000"/>
                <w:kern w:val="0"/>
                <w:sz w:val="21"/>
                <w:szCs w:val="21"/>
                <w:lang w:eastAsia="it-IT" w:bidi="ar-SA"/>
              </w:rPr>
              <w:br/>
              <w:t>V3 tipo manovre x V4_3 manovra C</w:t>
            </w:r>
          </w:p>
          <w:tbl>
            <w:tblPr>
              <w:tblW w:w="3016" w:type="dxa"/>
              <w:tblCellMar>
                <w:left w:w="10" w:type="dxa"/>
                <w:right w:w="10" w:type="dxa"/>
              </w:tblCellMar>
              <w:tblLook w:val="0000" w:firstRow="0" w:lastRow="0" w:firstColumn="0" w:lastColumn="0" w:noHBand="0" w:noVBand="0"/>
            </w:tblPr>
            <w:tblGrid>
              <w:gridCol w:w="1346"/>
              <w:gridCol w:w="390"/>
              <w:gridCol w:w="390"/>
              <w:gridCol w:w="890"/>
            </w:tblGrid>
            <w:tr w:rsidR="00C754F1">
              <w:tc>
                <w:tcPr>
                  <w:tcW w:w="13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V4_3 manovra C-&gt;</w:t>
                  </w:r>
                  <w:r>
                    <w:rPr>
                      <w:rFonts w:ascii="MS Sans Serif" w:eastAsia="Times New Roman" w:hAnsi="MS Sans Serif" w:cs="Times New Roman"/>
                      <w:kern w:val="0"/>
                      <w:sz w:val="21"/>
                      <w:szCs w:val="21"/>
                      <w:lang w:eastAsia="it-IT" w:bidi="ar-SA"/>
                    </w:rPr>
                    <w:br/>
                    <w:t>V3 tipo man</w:t>
                  </w:r>
                  <w:r>
                    <w:rPr>
                      <w:rFonts w:ascii="MS Sans Serif" w:eastAsia="Times New Roman" w:hAnsi="MS Sans Serif" w:cs="Times New Roman"/>
                      <w:kern w:val="0"/>
                      <w:sz w:val="21"/>
                      <w:szCs w:val="21"/>
                      <w:lang w:eastAsia="it-IT" w:bidi="ar-SA"/>
                    </w:rPr>
                    <w:t>o</w:t>
                  </w:r>
                  <w:r>
                    <w:rPr>
                      <w:rFonts w:ascii="MS Sans Serif" w:eastAsia="Times New Roman" w:hAnsi="MS Sans Serif" w:cs="Times New Roman"/>
                      <w:kern w:val="0"/>
                      <w:sz w:val="21"/>
                      <w:szCs w:val="21"/>
                      <w:lang w:eastAsia="it-IT" w:bidi="ar-SA"/>
                    </w:rPr>
                    <w:t>vre</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0</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13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11</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9.8</w:t>
                  </w:r>
                  <w:r>
                    <w:rPr>
                      <w:rFonts w:ascii="MS Sans Serif" w:eastAsia="Times New Roman" w:hAnsi="MS Sans Serif" w:cs="Times New Roman"/>
                      <w:kern w:val="0"/>
                      <w:sz w:val="21"/>
                      <w:szCs w:val="21"/>
                      <w:lang w:eastAsia="it-IT" w:bidi="ar-SA"/>
                    </w:rPr>
                    <w:br/>
                    <w:t>0.4</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4</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5.3</w:t>
                  </w:r>
                  <w:r>
                    <w:rPr>
                      <w:rFonts w:ascii="MS Sans Serif" w:eastAsia="Times New Roman" w:hAnsi="MS Sans Serif" w:cs="Times New Roman"/>
                      <w:kern w:val="0"/>
                      <w:sz w:val="21"/>
                      <w:szCs w:val="21"/>
                      <w:lang w:eastAsia="it-IT" w:bidi="ar-SA"/>
                    </w:rPr>
                    <w:br/>
                    <w:t>-0.5</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r>
            <w:tr w:rsidR="00C754F1">
              <w:tc>
                <w:tcPr>
                  <w:tcW w:w="13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2</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3.3</w:t>
                  </w:r>
                  <w:r>
                    <w:rPr>
                      <w:rFonts w:ascii="MS Sans Serif" w:eastAsia="Times New Roman" w:hAnsi="MS Sans Serif" w:cs="Times New Roman"/>
                      <w:kern w:val="0"/>
                      <w:sz w:val="21"/>
                      <w:szCs w:val="21"/>
                      <w:lang w:eastAsia="it-IT" w:bidi="ar-SA"/>
                    </w:rPr>
                    <w:br/>
                    <w:t>-0.7</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3</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1.8</w:t>
                  </w:r>
                  <w:r>
                    <w:rPr>
                      <w:rFonts w:ascii="MS Sans Serif" w:eastAsia="Times New Roman" w:hAnsi="MS Sans Serif" w:cs="Times New Roman"/>
                      <w:kern w:val="0"/>
                      <w:sz w:val="21"/>
                      <w:szCs w:val="21"/>
                      <w:lang w:eastAsia="it-IT" w:bidi="ar-SA"/>
                    </w:rPr>
                    <w:br/>
                    <w:t>0.9</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r>
            <w:tr w:rsidR="00C754F1">
              <w:tc>
                <w:tcPr>
                  <w:tcW w:w="13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c>
                <w:tcPr>
                  <w:tcW w:w="3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AA1AD1" w:rsidRDefault="00AA1AD1">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X quadro = 1.83. Significatività = 0.176</w:t>
            </w:r>
            <w:r>
              <w:rPr>
                <w:rFonts w:ascii="MS Sans Serif" w:eastAsia="Times New Roman" w:hAnsi="MS Sans Serif" w:cs="Arial"/>
                <w:color w:val="000000"/>
                <w:kern w:val="0"/>
                <w:sz w:val="21"/>
                <w:szCs w:val="21"/>
                <w:lang w:eastAsia="it-IT" w:bidi="ar-SA"/>
              </w:rPr>
              <w:br/>
              <w:t xml:space="preserve">V di </w:t>
            </w:r>
            <w:proofErr w:type="spellStart"/>
            <w:r>
              <w:rPr>
                <w:rFonts w:ascii="MS Sans Serif" w:eastAsia="Times New Roman" w:hAnsi="MS Sans Serif" w:cs="Arial"/>
                <w:color w:val="000000"/>
                <w:kern w:val="0"/>
                <w:sz w:val="21"/>
                <w:szCs w:val="21"/>
                <w:lang w:eastAsia="it-IT" w:bidi="ar-SA"/>
              </w:rPr>
              <w:t>Cramer</w:t>
            </w:r>
            <w:proofErr w:type="spellEnd"/>
            <w:r>
              <w:rPr>
                <w:rFonts w:ascii="MS Sans Serif" w:eastAsia="Times New Roman" w:hAnsi="MS Sans Serif" w:cs="Arial"/>
                <w:color w:val="000000"/>
                <w:kern w:val="0"/>
                <w:sz w:val="21"/>
                <w:szCs w:val="21"/>
                <w:lang w:eastAsia="it-IT" w:bidi="ar-SA"/>
              </w:rPr>
              <w:t xml:space="preserve"> = 0.3</w:t>
            </w:r>
          </w:p>
          <w:p w:rsidR="00C754F1" w:rsidRDefault="00E56BD2">
            <w:pPr>
              <w:widowControl/>
              <w:suppressAutoHyphens w:val="0"/>
              <w:spacing w:before="100" w:after="100"/>
              <w:textAlignment w:val="auto"/>
            </w:pPr>
            <w:r>
              <w:rPr>
                <w:rFonts w:ascii="MS Sans Serif" w:eastAsia="Times New Roman" w:hAnsi="MS Sans Serif" w:cs="Arial"/>
                <w:color w:val="000000"/>
                <w:kern w:val="0"/>
                <w:sz w:val="21"/>
                <w:szCs w:val="21"/>
                <w:lang w:eastAsia="it-IT" w:bidi="ar-SA"/>
              </w:rPr>
              <w:t>Probabilità esatta (dal test di Fisher) = 0.176</w:t>
            </w:r>
          </w:p>
          <w:p w:rsidR="00C754F1" w:rsidRDefault="00E56BD2">
            <w:pPr>
              <w:widowControl/>
              <w:suppressAutoHyphens w:val="0"/>
              <w:spacing w:before="100" w:after="100"/>
              <w:textAlignment w:val="auto"/>
            </w:pPr>
            <w:r>
              <w:rPr>
                <w:rFonts w:ascii="MS Sans Serif" w:eastAsia="Times New Roman" w:hAnsi="MS Sans Serif" w:cs="Arial"/>
                <w:color w:val="000000"/>
                <w:kern w:val="0"/>
                <w:sz w:val="21"/>
                <w:szCs w:val="21"/>
                <w:lang w:eastAsia="it-IT" w:bidi="ar-SA"/>
              </w:rPr>
              <w:t>Nelle celle della tabella sono indic</w:t>
            </w:r>
            <w:r>
              <w:rPr>
                <w:rFonts w:ascii="MS Sans Serif" w:eastAsia="Times New Roman" w:hAnsi="MS Sans Serif" w:cs="Arial"/>
                <w:color w:val="000000"/>
                <w:kern w:val="0"/>
                <w:sz w:val="21"/>
                <w:szCs w:val="21"/>
                <w:lang w:eastAsia="it-IT" w:bidi="ar-SA"/>
              </w:rPr>
              <w:t>a</w:t>
            </w:r>
            <w:r>
              <w:rPr>
                <w:rFonts w:ascii="MS Sans Serif" w:eastAsia="Times New Roman" w:hAnsi="MS Sans Serif" w:cs="Arial"/>
                <w:color w:val="000000"/>
                <w:kern w:val="0"/>
                <w:sz w:val="21"/>
                <w:szCs w:val="21"/>
                <w:lang w:eastAsia="it-IT" w:bidi="ar-SA"/>
              </w:rPr>
              <w:t>ti:</w:t>
            </w:r>
          </w:p>
          <w:p w:rsidR="00C754F1" w:rsidRDefault="00E56BD2">
            <w:pPr>
              <w:widowControl/>
              <w:numPr>
                <w:ilvl w:val="0"/>
                <w:numId w:val="48"/>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osservata O</w:t>
            </w:r>
          </w:p>
          <w:p w:rsidR="00C754F1" w:rsidRDefault="00E56BD2">
            <w:pPr>
              <w:widowControl/>
              <w:numPr>
                <w:ilvl w:val="0"/>
                <w:numId w:val="48"/>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attesa A</w:t>
            </w:r>
          </w:p>
          <w:p w:rsidR="00C754F1" w:rsidRPr="00533372" w:rsidRDefault="00E56BD2">
            <w:pPr>
              <w:widowControl/>
              <w:numPr>
                <w:ilvl w:val="0"/>
                <w:numId w:val="48"/>
              </w:numPr>
              <w:suppressAutoHyphens w:val="0"/>
              <w:spacing w:before="100" w:after="100"/>
              <w:textAlignment w:val="auto"/>
            </w:pPr>
            <w:r>
              <w:rPr>
                <w:rFonts w:ascii="MS Sans Serif" w:eastAsia="Times New Roman" w:hAnsi="MS Sans Serif" w:cs="Arial"/>
                <w:color w:val="000000"/>
                <w:kern w:val="0"/>
                <w:sz w:val="21"/>
                <w:szCs w:val="21"/>
                <w:lang w:eastAsia="it-IT" w:bidi="ar-SA"/>
              </w:rPr>
              <w:t>il residuo standardizzato di cella, ossia lo scarto tra frequenza osservata e attesa rapportato alla radice qu</w:t>
            </w:r>
            <w:r>
              <w:rPr>
                <w:rFonts w:ascii="MS Sans Serif" w:eastAsia="Times New Roman" w:hAnsi="MS Sans Serif" w:cs="Arial"/>
                <w:color w:val="000000"/>
                <w:kern w:val="0"/>
                <w:sz w:val="21"/>
                <w:szCs w:val="21"/>
                <w:lang w:eastAsia="it-IT" w:bidi="ar-SA"/>
              </w:rPr>
              <w:t>a</w:t>
            </w:r>
            <w:r>
              <w:rPr>
                <w:rFonts w:ascii="MS Sans Serif" w:eastAsia="Times New Roman" w:hAnsi="MS Sans Serif" w:cs="Arial"/>
                <w:color w:val="000000"/>
                <w:kern w:val="0"/>
                <w:sz w:val="21"/>
                <w:szCs w:val="21"/>
                <w:lang w:eastAsia="it-IT" w:bidi="ar-SA"/>
              </w:rPr>
              <w:t>drata della frequenza attesa (O-A)/</w:t>
            </w:r>
            <w:proofErr w:type="spellStart"/>
            <w:r>
              <w:rPr>
                <w:rFonts w:ascii="MS Sans Serif" w:eastAsia="Times New Roman" w:hAnsi="MS Sans Serif" w:cs="Arial"/>
                <w:color w:val="000000"/>
                <w:kern w:val="0"/>
                <w:sz w:val="21"/>
                <w:szCs w:val="21"/>
                <w:lang w:eastAsia="it-IT" w:bidi="ar-SA"/>
              </w:rPr>
              <w:t>radq</w:t>
            </w:r>
            <w:proofErr w:type="spellEnd"/>
            <w:r>
              <w:rPr>
                <w:rFonts w:ascii="MS Sans Serif" w:eastAsia="Times New Roman" w:hAnsi="MS Sans Serif" w:cs="Arial"/>
                <w:color w:val="000000"/>
                <w:kern w:val="0"/>
                <w:sz w:val="21"/>
                <w:szCs w:val="21"/>
                <w:lang w:eastAsia="it-IT" w:bidi="ar-SA"/>
              </w:rPr>
              <w:t>(A)</w:t>
            </w:r>
          </w:p>
          <w:p w:rsidR="00533372" w:rsidRDefault="00533372" w:rsidP="0053337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533372" w:rsidRPr="00AA1AD1" w:rsidRDefault="00533372" w:rsidP="00AA1AD1">
            <w:pPr>
              <w:widowControl/>
              <w:suppressAutoHyphens w:val="0"/>
              <w:spacing w:before="100" w:after="100"/>
              <w:jc w:val="both"/>
              <w:textAlignment w:val="auto"/>
              <w:rPr>
                <w:b/>
              </w:rPr>
            </w:pPr>
            <w:r w:rsidRPr="00AA1AD1">
              <w:rPr>
                <w:rFonts w:eastAsia="Times New Roman" w:cs="Times New Roman"/>
                <w:b/>
                <w:bCs/>
                <w:color w:val="000000"/>
                <w:kern w:val="0"/>
                <w:lang w:eastAsia="it-IT" w:bidi="ar-SA"/>
              </w:rPr>
              <w:t>NON vi è quindi rel</w:t>
            </w:r>
            <w:r w:rsidR="00036F19" w:rsidRPr="00AA1AD1">
              <w:rPr>
                <w:rFonts w:eastAsia="Times New Roman" w:cs="Times New Roman"/>
                <w:b/>
                <w:bCs/>
                <w:color w:val="000000"/>
                <w:kern w:val="0"/>
                <w:lang w:eastAsia="it-IT" w:bidi="ar-SA"/>
              </w:rPr>
              <w:t>a</w:t>
            </w:r>
            <w:r w:rsidRPr="00AA1AD1">
              <w:rPr>
                <w:rFonts w:eastAsia="Times New Roman" w:cs="Times New Roman"/>
                <w:b/>
                <w:bCs/>
                <w:color w:val="000000"/>
                <w:kern w:val="0"/>
                <w:lang w:eastAsia="it-IT" w:bidi="ar-SA"/>
              </w:rPr>
              <w:t>zione tra</w:t>
            </w:r>
            <w:r w:rsidR="00AA1AD1">
              <w:rPr>
                <w:rFonts w:eastAsia="Times New Roman" w:cs="Times New Roman"/>
                <w:b/>
                <w:bCs/>
                <w:color w:val="000000"/>
                <w:kern w:val="0"/>
                <w:lang w:eastAsia="it-IT" w:bidi="ar-SA"/>
              </w:rPr>
              <w:t xml:space="preserve"> </w:t>
            </w:r>
            <w:r w:rsidRPr="00AA1AD1">
              <w:rPr>
                <w:rFonts w:eastAsia="Times New Roman" w:cs="Times New Roman"/>
                <w:b/>
                <w:bCs/>
                <w:color w:val="000000"/>
                <w:kern w:val="0"/>
                <w:lang w:eastAsia="it-IT" w:bidi="ar-SA"/>
              </w:rPr>
              <w:t xml:space="preserve"> le due variabili (a livello di f</w:t>
            </w:r>
            <w:r w:rsidRPr="00AA1AD1">
              <w:rPr>
                <w:rFonts w:eastAsia="Times New Roman" w:cs="Times New Roman"/>
                <w:b/>
                <w:bCs/>
                <w:color w:val="000000"/>
                <w:kern w:val="0"/>
                <w:lang w:eastAsia="it-IT" w:bidi="ar-SA"/>
              </w:rPr>
              <w:t>i</w:t>
            </w:r>
            <w:r w:rsidRPr="00AA1AD1">
              <w:rPr>
                <w:rFonts w:eastAsia="Times New Roman" w:cs="Times New Roman"/>
                <w:b/>
                <w:bCs/>
                <w:color w:val="000000"/>
                <w:kern w:val="0"/>
                <w:lang w:eastAsia="it-IT" w:bidi="ar-SA"/>
              </w:rPr>
              <w:t>ducia 0,05).</w:t>
            </w:r>
          </w:p>
          <w:p w:rsidR="00533372" w:rsidRDefault="00533372" w:rsidP="0053337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533372" w:rsidRDefault="00533372" w:rsidP="0053337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533372" w:rsidRDefault="00533372" w:rsidP="00533372">
            <w:pPr>
              <w:widowControl/>
              <w:suppressAutoHyphens w:val="0"/>
              <w:spacing w:before="100" w:after="100"/>
              <w:textAlignment w:val="auto"/>
            </w:pPr>
          </w:p>
        </w:tc>
        <w:tc>
          <w:tcPr>
            <w:tcW w:w="5211"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690" w:type="dxa"/>
              <w:jc w:val="right"/>
              <w:tblCellMar>
                <w:left w:w="10" w:type="dxa"/>
                <w:right w:w="10" w:type="dxa"/>
              </w:tblCellMar>
              <w:tblLook w:val="0000" w:firstRow="0" w:lastRow="0" w:firstColumn="0" w:lastColumn="0" w:noHBand="0" w:noVBand="0"/>
            </w:tblPr>
            <w:tblGrid>
              <w:gridCol w:w="430"/>
              <w:gridCol w:w="415"/>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73%</w:t>
                        </w:r>
                      </w:p>
                    </w:tc>
                  </w:tr>
                  <w:tr w:rsidR="00C754F1">
                    <w:trPr>
                      <w:trHeight w:val="109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27%</w:t>
                        </w:r>
                      </w:p>
                    </w:tc>
                  </w:tr>
                  <w:tr w:rsidR="00C754F1">
                    <w:trPr>
                      <w:trHeight w:val="40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40%</w:t>
                        </w:r>
                      </w:p>
                    </w:tc>
                  </w:tr>
                  <w:tr w:rsidR="00C754F1">
                    <w:trPr>
                      <w:trHeight w:val="60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60%</w:t>
                        </w:r>
                      </w:p>
                    </w:tc>
                  </w:tr>
                  <w:tr w:rsidR="00C754F1">
                    <w:trPr>
                      <w:trHeight w:val="900"/>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0.4</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3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0.9</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43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42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-0.5</w:t>
                  </w: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58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-0.7</w:t>
                  </w:r>
                </w:p>
              </w:tc>
              <w:tc>
                <w:tcPr>
                  <w:tcW w:w="43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1186" w:type="dxa"/>
            <w:gridSpan w:val="3"/>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580"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473" w:type="dxa"/>
              <w:tblCellMar>
                <w:left w:w="10" w:type="dxa"/>
                <w:right w:w="10" w:type="dxa"/>
              </w:tblCellMar>
              <w:tblLook w:val="0000" w:firstRow="0" w:lastRow="0" w:firstColumn="0" w:lastColumn="0" w:noHBand="0" w:noVBand="0"/>
            </w:tblPr>
            <w:tblGrid>
              <w:gridCol w:w="537"/>
            </w:tblGrid>
            <w:tr w:rsidR="00C754F1">
              <w:tc>
                <w:tcPr>
                  <w:tcW w:w="505" w:type="dxa"/>
                  <w:shd w:val="clear" w:color="auto" w:fill="808080"/>
                  <w:tcMar>
                    <w:top w:w="15" w:type="dxa"/>
                    <w:left w:w="15" w:type="dxa"/>
                    <w:bottom w:w="15" w:type="dxa"/>
                    <w:right w:w="15" w:type="dxa"/>
                  </w:tcMar>
                  <w:vAlign w:val="center"/>
                </w:tcPr>
                <w:tbl>
                  <w:tblPr>
                    <w:tblW w:w="443" w:type="dxa"/>
                    <w:tblCellMar>
                      <w:left w:w="10" w:type="dxa"/>
                      <w:right w:w="10" w:type="dxa"/>
                    </w:tblCellMar>
                    <w:tblLook w:val="0000" w:firstRow="0" w:lastRow="0" w:firstColumn="0" w:lastColumn="0" w:noHBand="0" w:noVBand="0"/>
                  </w:tblPr>
                  <w:tblGrid>
                    <w:gridCol w:w="507"/>
                  </w:tblGrid>
                  <w:tr w:rsidR="00C754F1">
                    <w:tc>
                      <w:tcPr>
                        <w:tcW w:w="475" w:type="dxa"/>
                        <w:shd w:val="clear" w:color="auto" w:fill="F8F0F8"/>
                        <w:tcMar>
                          <w:top w:w="0" w:type="dxa"/>
                          <w:left w:w="0" w:type="dxa"/>
                          <w:bottom w:w="0" w:type="dxa"/>
                          <w:right w:w="0" w:type="dxa"/>
                        </w:tcMar>
                        <w:vAlign w:val="center"/>
                      </w:tcPr>
                      <w:tbl>
                        <w:tblPr>
                          <w:tblW w:w="443" w:type="dxa"/>
                          <w:tblCellMar>
                            <w:left w:w="10" w:type="dxa"/>
                            <w:right w:w="10" w:type="dxa"/>
                          </w:tblCellMar>
                          <w:tblLook w:val="0000" w:firstRow="0" w:lastRow="0" w:firstColumn="0" w:lastColumn="0" w:noHBand="0" w:noVBand="0"/>
                        </w:tblPr>
                        <w:tblGrid>
                          <w:gridCol w:w="280"/>
                          <w:gridCol w:w="2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c>
                            <w:tcPr>
                              <w:tcW w:w="264" w:type="dxa"/>
                              <w:shd w:val="clear" w:color="auto" w:fill="80D08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p w:rsidR="00533372" w:rsidRDefault="00533372">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C754F1" w:rsidTr="00433E0E">
        <w:tc>
          <w:tcPr>
            <w:tcW w:w="4962" w:type="dxa"/>
            <w:gridSpan w:val="3"/>
            <w:shd w:val="clear" w:color="auto" w:fill="auto"/>
            <w:tcMar>
              <w:top w:w="15" w:type="dxa"/>
              <w:left w:w="15" w:type="dxa"/>
              <w:bottom w:w="15" w:type="dxa"/>
              <w:right w:w="15" w:type="dxa"/>
            </w:tcMar>
          </w:tcPr>
          <w:p w:rsidR="00533372" w:rsidRDefault="0053337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433E0E" w:rsidRDefault="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533372" w:rsidRDefault="0053337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Tabella a doppia entrata:</w:t>
            </w:r>
            <w:r>
              <w:rPr>
                <w:rFonts w:ascii="MS Sans Serif" w:eastAsia="Times New Roman" w:hAnsi="MS Sans Serif" w:cs="Arial"/>
                <w:b/>
                <w:bCs/>
                <w:color w:val="000000"/>
                <w:kern w:val="0"/>
                <w:sz w:val="21"/>
                <w:szCs w:val="21"/>
                <w:lang w:eastAsia="it-IT" w:bidi="ar-SA"/>
              </w:rPr>
              <w:br/>
              <w:t>V5 concetti chiari x V7 si no</w:t>
            </w:r>
          </w:p>
          <w:tbl>
            <w:tblPr>
              <w:tblW w:w="3769" w:type="dxa"/>
              <w:tblCellMar>
                <w:left w:w="10" w:type="dxa"/>
                <w:right w:w="10" w:type="dxa"/>
              </w:tblCellMar>
              <w:tblLook w:val="0000" w:firstRow="0" w:lastRow="0" w:firstColumn="0" w:lastColumn="0" w:noHBand="0" w:noVBand="0"/>
            </w:tblPr>
            <w:tblGrid>
              <w:gridCol w:w="1610"/>
              <w:gridCol w:w="423"/>
              <w:gridCol w:w="423"/>
              <w:gridCol w:w="423"/>
              <w:gridCol w:w="890"/>
            </w:tblGrid>
            <w:tr w:rsidR="00C754F1">
              <w:tc>
                <w:tcPr>
                  <w:tcW w:w="16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V7 si no-&gt;</w:t>
                  </w:r>
                  <w:r>
                    <w:rPr>
                      <w:rFonts w:ascii="MS Sans Serif" w:eastAsia="Times New Roman" w:hAnsi="MS Sans Serif" w:cs="Times New Roman"/>
                      <w:kern w:val="0"/>
                      <w:sz w:val="21"/>
                      <w:szCs w:val="21"/>
                      <w:lang w:eastAsia="it-IT" w:bidi="ar-SA"/>
                    </w:rPr>
                    <w:br/>
                    <w:t>V5 concetti chiari</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3</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16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5</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5</w:t>
                  </w:r>
                  <w:r>
                    <w:rPr>
                      <w:rFonts w:ascii="MS Sans Serif" w:eastAsia="Times New Roman" w:hAnsi="MS Sans Serif" w:cs="Times New Roman"/>
                      <w:kern w:val="0"/>
                      <w:sz w:val="21"/>
                      <w:szCs w:val="21"/>
                      <w:lang w:eastAsia="it-IT" w:bidi="ar-SA"/>
                    </w:rPr>
                    <w:br/>
                    <w:t>0</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6</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3.9</w:t>
                  </w:r>
                  <w:r>
                    <w:rPr>
                      <w:rFonts w:ascii="MS Sans Serif" w:eastAsia="Times New Roman" w:hAnsi="MS Sans Serif" w:cs="Times New Roman"/>
                      <w:kern w:val="0"/>
                      <w:sz w:val="21"/>
                      <w:szCs w:val="21"/>
                      <w:lang w:eastAsia="it-IT" w:bidi="ar-SA"/>
                    </w:rPr>
                    <w:br/>
                    <w:t>1.1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0</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2.2</w:t>
                  </w:r>
                  <w:r>
                    <w:rPr>
                      <w:rFonts w:ascii="MS Sans Serif" w:eastAsia="Times New Roman" w:hAnsi="MS Sans Serif" w:cs="Times New Roman"/>
                      <w:kern w:val="0"/>
                      <w:sz w:val="21"/>
                      <w:szCs w:val="21"/>
                      <w:lang w:eastAsia="it-IT" w:bidi="ar-SA"/>
                    </w:rPr>
                    <w:br/>
                    <w:t>-1.5</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r>
            <w:tr w:rsidR="00C754F1">
              <w:tc>
                <w:tcPr>
                  <w:tcW w:w="16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3</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2.7</w:t>
                  </w:r>
                  <w:r>
                    <w:rPr>
                      <w:rFonts w:ascii="MS Sans Serif" w:eastAsia="Times New Roman" w:hAnsi="MS Sans Serif" w:cs="Times New Roman"/>
                      <w:kern w:val="0"/>
                      <w:sz w:val="21"/>
                      <w:szCs w:val="21"/>
                      <w:lang w:eastAsia="it-IT" w:bidi="ar-SA"/>
                    </w:rPr>
                    <w:br/>
                    <w:t>0.2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1</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2.1</w:t>
                  </w:r>
                  <w:r>
                    <w:rPr>
                      <w:rFonts w:ascii="MS Sans Serif" w:eastAsia="Times New Roman" w:hAnsi="MS Sans Serif" w:cs="Times New Roman"/>
                      <w:kern w:val="0"/>
                      <w:sz w:val="21"/>
                      <w:szCs w:val="21"/>
                      <w:lang w:eastAsia="it-IT" w:bidi="ar-SA"/>
                    </w:rPr>
                    <w:br/>
                    <w:t>-0.8</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2</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1.2</w:t>
                  </w:r>
                  <w:r>
                    <w:rPr>
                      <w:rFonts w:ascii="MS Sans Serif" w:eastAsia="Times New Roman" w:hAnsi="MS Sans Serif" w:cs="Times New Roman"/>
                      <w:kern w:val="0"/>
                      <w:sz w:val="21"/>
                      <w:szCs w:val="21"/>
                      <w:lang w:eastAsia="it-IT" w:bidi="ar-SA"/>
                    </w:rPr>
                    <w:br/>
                    <w:t>0.7</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w:t>
                  </w:r>
                </w:p>
              </w:tc>
            </w:tr>
            <w:tr w:rsidR="00C754F1">
              <w:tc>
                <w:tcPr>
                  <w:tcW w:w="16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3</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1</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1.4</w:t>
                  </w:r>
                  <w:r>
                    <w:rPr>
                      <w:rFonts w:ascii="MS Sans Serif" w:eastAsia="Times New Roman" w:hAnsi="MS Sans Serif" w:cs="Times New Roman"/>
                      <w:kern w:val="0"/>
                      <w:sz w:val="21"/>
                      <w:szCs w:val="21"/>
                      <w:lang w:eastAsia="it-IT" w:bidi="ar-SA"/>
                    </w:rPr>
                    <w:br/>
                    <w:t>-0.3</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0</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1.1</w:t>
                  </w:r>
                  <w:r>
                    <w:rPr>
                      <w:rFonts w:ascii="MS Sans Serif" w:eastAsia="Times New Roman" w:hAnsi="MS Sans Serif" w:cs="Times New Roman"/>
                      <w:kern w:val="0"/>
                      <w:sz w:val="21"/>
                      <w:szCs w:val="21"/>
                      <w:lang w:eastAsia="it-IT" w:bidi="ar-SA"/>
                    </w:rPr>
                    <w:b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2</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color w:val="FF0000"/>
                      <w:kern w:val="0"/>
                      <w:sz w:val="21"/>
                      <w:szCs w:val="21"/>
                      <w:lang w:eastAsia="it-IT" w:bidi="ar-SA"/>
                    </w:rPr>
                    <w:t>0.6</w:t>
                  </w:r>
                  <w:r>
                    <w:rPr>
                      <w:rFonts w:ascii="MS Sans Serif" w:eastAsia="Times New Roman" w:hAnsi="MS Sans Serif" w:cs="Times New Roman"/>
                      <w:kern w:val="0"/>
                      <w:sz w:val="21"/>
                      <w:szCs w:val="21"/>
                      <w:lang w:eastAsia="it-IT" w:bidi="ar-SA"/>
                    </w:rPr>
                    <w:br/>
                    <w:t>-</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r w:rsidR="00C754F1">
              <w:tc>
                <w:tcPr>
                  <w:tcW w:w="16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533372" w:rsidRDefault="0053337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Il valore di X quadro non è significativo dato che vi sono frequenze attese minori di 1.</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Nelle celle della tabella sono indicati:</w:t>
            </w:r>
          </w:p>
          <w:p w:rsidR="00C754F1" w:rsidRDefault="00E56BD2">
            <w:pPr>
              <w:widowControl/>
              <w:numPr>
                <w:ilvl w:val="0"/>
                <w:numId w:val="49"/>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osservata O</w:t>
            </w:r>
          </w:p>
          <w:p w:rsidR="00C754F1" w:rsidRDefault="00E56BD2">
            <w:pPr>
              <w:widowControl/>
              <w:numPr>
                <w:ilvl w:val="0"/>
                <w:numId w:val="49"/>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attesa A</w:t>
            </w:r>
          </w:p>
          <w:p w:rsidR="00433E0E" w:rsidRPr="00F772D6" w:rsidRDefault="00E56BD2" w:rsidP="00433E0E">
            <w:pPr>
              <w:widowControl/>
              <w:numPr>
                <w:ilvl w:val="0"/>
                <w:numId w:val="49"/>
              </w:numPr>
              <w:suppressAutoHyphens w:val="0"/>
              <w:spacing w:before="100" w:after="100"/>
              <w:textAlignment w:val="auto"/>
            </w:pPr>
            <w:r>
              <w:rPr>
                <w:rFonts w:ascii="MS Sans Serif" w:eastAsia="Times New Roman" w:hAnsi="MS Sans Serif" w:cs="Arial"/>
                <w:color w:val="000000"/>
                <w:kern w:val="0"/>
                <w:sz w:val="21"/>
                <w:szCs w:val="21"/>
                <w:lang w:eastAsia="it-IT" w:bidi="ar-SA"/>
              </w:rPr>
              <w:t>il residuo standardizzato di cella, ossia lo scarto tra frequenza osservata e attesa rapportato alla r</w:t>
            </w:r>
            <w:r>
              <w:rPr>
                <w:rFonts w:ascii="MS Sans Serif" w:eastAsia="Times New Roman" w:hAnsi="MS Sans Serif" w:cs="Arial"/>
                <w:color w:val="000000"/>
                <w:kern w:val="0"/>
                <w:sz w:val="21"/>
                <w:szCs w:val="21"/>
                <w:lang w:eastAsia="it-IT" w:bidi="ar-SA"/>
              </w:rPr>
              <w:t>a</w:t>
            </w:r>
            <w:r>
              <w:rPr>
                <w:rFonts w:ascii="MS Sans Serif" w:eastAsia="Times New Roman" w:hAnsi="MS Sans Serif" w:cs="Arial"/>
                <w:color w:val="000000"/>
                <w:kern w:val="0"/>
                <w:sz w:val="21"/>
                <w:szCs w:val="21"/>
                <w:lang w:eastAsia="it-IT" w:bidi="ar-SA"/>
              </w:rPr>
              <w:t>dice quadrata dell</w:t>
            </w:r>
            <w:r w:rsidR="00433E0E">
              <w:rPr>
                <w:rFonts w:ascii="MS Sans Serif" w:eastAsia="Times New Roman" w:hAnsi="MS Sans Serif" w:cs="Arial"/>
                <w:color w:val="000000"/>
                <w:kern w:val="0"/>
                <w:sz w:val="21"/>
                <w:szCs w:val="21"/>
                <w:lang w:eastAsia="it-IT" w:bidi="ar-SA"/>
              </w:rPr>
              <w:t>a frequenza attesa (O-A)/</w:t>
            </w:r>
            <w:proofErr w:type="spellStart"/>
            <w:r w:rsidR="00433E0E">
              <w:rPr>
                <w:rFonts w:ascii="MS Sans Serif" w:eastAsia="Times New Roman" w:hAnsi="MS Sans Serif" w:cs="Arial"/>
                <w:color w:val="000000"/>
                <w:kern w:val="0"/>
                <w:sz w:val="21"/>
                <w:szCs w:val="21"/>
                <w:lang w:eastAsia="it-IT" w:bidi="ar-SA"/>
              </w:rPr>
              <w:t>radq</w:t>
            </w:r>
            <w:proofErr w:type="spellEnd"/>
            <w:r w:rsidR="00433E0E">
              <w:rPr>
                <w:rFonts w:ascii="MS Sans Serif" w:eastAsia="Times New Roman" w:hAnsi="MS Sans Serif" w:cs="Arial"/>
                <w:color w:val="000000"/>
                <w:kern w:val="0"/>
                <w:sz w:val="21"/>
                <w:szCs w:val="21"/>
                <w:lang w:eastAsia="it-IT" w:bidi="ar-SA"/>
              </w:rPr>
              <w:t>(A</w:t>
            </w:r>
          </w:p>
          <w:p w:rsidR="00F772D6" w:rsidRDefault="00F772D6" w:rsidP="00F772D6">
            <w:pPr>
              <w:widowControl/>
              <w:suppressAutoHyphens w:val="0"/>
              <w:spacing w:before="100" w:after="100"/>
              <w:ind w:left="720"/>
              <w:textAlignment w:val="auto"/>
              <w:rPr>
                <w:rFonts w:ascii="MS Sans Serif" w:eastAsia="Times New Roman" w:hAnsi="MS Sans Serif" w:cs="Arial"/>
                <w:color w:val="000000"/>
                <w:kern w:val="0"/>
                <w:sz w:val="21"/>
                <w:szCs w:val="21"/>
                <w:lang w:eastAsia="it-IT" w:bidi="ar-SA"/>
              </w:rPr>
            </w:pPr>
          </w:p>
          <w:p w:rsidR="00F772D6" w:rsidRDefault="00F772D6" w:rsidP="00F772D6">
            <w:pPr>
              <w:widowControl/>
              <w:suppressAutoHyphens w:val="0"/>
              <w:spacing w:before="100" w:after="100"/>
              <w:ind w:left="720"/>
              <w:textAlignment w:val="auto"/>
            </w:pPr>
          </w:p>
        </w:tc>
        <w:tc>
          <w:tcPr>
            <w:tcW w:w="3933" w:type="dxa"/>
            <w:gridSpan w:val="3"/>
            <w:shd w:val="clear" w:color="auto" w:fill="auto"/>
            <w:tcMar>
              <w:top w:w="15" w:type="dxa"/>
              <w:left w:w="15" w:type="dxa"/>
              <w:bottom w:w="15" w:type="dxa"/>
              <w:right w:w="15" w:type="dxa"/>
            </w:tcMar>
          </w:tcPr>
          <w:p w:rsidR="00533372" w:rsidRDefault="0053337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533372" w:rsidRDefault="0053337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3745" w:type="dxa"/>
              <w:jc w:val="right"/>
              <w:tblCellMar>
                <w:left w:w="10" w:type="dxa"/>
                <w:right w:w="10" w:type="dxa"/>
              </w:tblCellMar>
              <w:tblLook w:val="0000" w:firstRow="0" w:lastRow="0" w:firstColumn="0" w:lastColumn="0" w:noHBand="0" w:noVBand="0"/>
            </w:tblPr>
            <w:tblGrid>
              <w:gridCol w:w="430"/>
              <w:gridCol w:w="415"/>
              <w:gridCol w:w="405"/>
              <w:gridCol w:w="415"/>
              <w:gridCol w:w="415"/>
              <w:gridCol w:w="415"/>
              <w:gridCol w:w="415"/>
              <w:gridCol w:w="40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45%</w:t>
                        </w:r>
                      </w:p>
                    </w:tc>
                  </w:tr>
                  <w:tr w:rsidR="00C754F1">
                    <w:trPr>
                      <w:trHeight w:val="67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55%</w:t>
                        </w:r>
                      </w:p>
                    </w:tc>
                  </w:tr>
                  <w:tr w:rsidR="00C754F1">
                    <w:trPr>
                      <w:trHeight w:val="82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C754F1">
                    <w:trPr>
                      <w:jc w:val="center"/>
                    </w:trPr>
                    <w:tc>
                      <w:tcPr>
                        <w:tcW w:w="37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rPr>
                      <w:jc w:val="center"/>
                    </w:trPr>
                    <w:tc>
                      <w:tcPr>
                        <w:tcW w:w="375" w:type="dxa"/>
                        <w:shd w:val="clear" w:color="auto" w:fill="40404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50%</w:t>
                        </w:r>
                      </w:p>
                    </w:tc>
                  </w:tr>
                  <w:tr w:rsidR="00C754F1">
                    <w:trPr>
                      <w:trHeight w:val="75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17%</w:t>
                        </w:r>
                      </w:p>
                    </w:tc>
                  </w:tr>
                  <w:tr w:rsidR="00C754F1">
                    <w:trPr>
                      <w:trHeight w:val="25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33%</w:t>
                        </w:r>
                      </w:p>
                    </w:tc>
                  </w:tr>
                  <w:tr w:rsidR="00C754F1">
                    <w:trPr>
                      <w:trHeight w:val="495"/>
                      <w:jc w:val="center"/>
                    </w:trPr>
                    <w:tc>
                      <w:tcPr>
                        <w:tcW w:w="385" w:type="dxa"/>
                        <w:shd w:val="clear" w:color="auto" w:fill="40404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33%</w:t>
                        </w:r>
                      </w:p>
                    </w:tc>
                  </w:tr>
                  <w:tr w:rsidR="00C754F1">
                    <w:trPr>
                      <w:trHeight w:val="49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C754F1">
                    <w:trPr>
                      <w:jc w:val="center"/>
                    </w:trPr>
                    <w:tc>
                      <w:tcPr>
                        <w:tcW w:w="37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rPr>
                      <w:jc w:val="center"/>
                    </w:trPr>
                    <w:tc>
                      <w:tcPr>
                        <w:tcW w:w="37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67%</w:t>
                        </w:r>
                      </w:p>
                    </w:tc>
                  </w:tr>
                  <w:tr w:rsidR="00C754F1">
                    <w:trPr>
                      <w:trHeight w:val="1005"/>
                      <w:jc w:val="center"/>
                    </w:trPr>
                    <w:tc>
                      <w:tcPr>
                        <w:tcW w:w="385" w:type="dxa"/>
                        <w:shd w:val="clear" w:color="auto" w:fill="40404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w:t>
                  </w:r>
                </w:p>
              </w:tc>
              <w:tc>
                <w:tcPr>
                  <w:tcW w:w="40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0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125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1245"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125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0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0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555"/>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0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0.2</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10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10"/>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0.7</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45"/>
                      <w:jc w:val="center"/>
                    </w:trPr>
                    <w:tc>
                      <w:tcPr>
                        <w:tcW w:w="375" w:type="dxa"/>
                        <w:shd w:val="clear" w:color="auto" w:fill="40404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0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125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1245"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125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r w:rsidR="00C754F1">
              <w:trPr>
                <w:jc w:val="right"/>
              </w:trPr>
              <w:tc>
                <w:tcPr>
                  <w:tcW w:w="43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40404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405"/>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-0.8</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15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16"/>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-0.3</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495"/>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43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602" w:type="dxa"/>
            <w:gridSpan w:val="2"/>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p w:rsidR="00533372" w:rsidRDefault="00533372">
            <w:pPr>
              <w:widowControl/>
              <w:suppressAutoHyphens w:val="0"/>
              <w:jc w:val="both"/>
              <w:textAlignment w:val="auto"/>
              <w:rPr>
                <w:rFonts w:ascii="MS Sans Serif" w:eastAsia="Times New Roman" w:hAnsi="MS Sans Serif" w:cs="Arial"/>
                <w:color w:val="000000"/>
                <w:kern w:val="0"/>
                <w:sz w:val="21"/>
                <w:szCs w:val="21"/>
                <w:lang w:eastAsia="it-IT" w:bidi="ar-SA"/>
              </w:rPr>
            </w:pPr>
          </w:p>
          <w:p w:rsidR="00533372" w:rsidRDefault="00533372">
            <w:pPr>
              <w:widowControl/>
              <w:suppressAutoHyphens w:val="0"/>
              <w:jc w:val="both"/>
              <w:textAlignment w:val="auto"/>
              <w:rPr>
                <w:rFonts w:ascii="MS Sans Serif" w:eastAsia="Times New Roman" w:hAnsi="MS Sans Serif" w:cs="Arial"/>
                <w:color w:val="000000"/>
                <w:kern w:val="0"/>
                <w:sz w:val="21"/>
                <w:szCs w:val="21"/>
                <w:lang w:eastAsia="it-IT" w:bidi="ar-SA"/>
              </w:rPr>
            </w:pPr>
          </w:p>
          <w:p w:rsidR="00533372" w:rsidRDefault="00533372">
            <w:pPr>
              <w:widowControl/>
              <w:suppressAutoHyphens w:val="0"/>
              <w:jc w:val="both"/>
              <w:textAlignment w:val="auto"/>
              <w:rPr>
                <w:rFonts w:ascii="MS Sans Serif" w:eastAsia="Times New Roman" w:hAnsi="MS Sans Serif" w:cs="Arial"/>
                <w:color w:val="000000"/>
                <w:kern w:val="0"/>
                <w:sz w:val="21"/>
                <w:szCs w:val="21"/>
                <w:lang w:eastAsia="it-IT" w:bidi="ar-SA"/>
              </w:rPr>
            </w:pPr>
          </w:p>
          <w:p w:rsidR="00533372" w:rsidRDefault="00533372">
            <w:pPr>
              <w:widowControl/>
              <w:suppressAutoHyphens w:val="0"/>
              <w:jc w:val="both"/>
              <w:textAlignment w:val="auto"/>
              <w:rPr>
                <w:rFonts w:ascii="MS Sans Serif" w:eastAsia="Times New Roman" w:hAnsi="MS Sans Serif" w:cs="Arial"/>
                <w:color w:val="000000"/>
                <w:kern w:val="0"/>
                <w:sz w:val="21"/>
                <w:szCs w:val="21"/>
                <w:lang w:eastAsia="it-IT" w:bidi="ar-SA"/>
              </w:rPr>
            </w:pPr>
          </w:p>
        </w:tc>
        <w:tc>
          <w:tcPr>
            <w:tcW w:w="580" w:type="dxa"/>
            <w:gridSpan w:val="3"/>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433E0E" w:rsidRPr="00433E0E" w:rsidTr="00433E0E">
        <w:tc>
          <w:tcPr>
            <w:tcW w:w="4962" w:type="dxa"/>
            <w:gridSpan w:val="3"/>
            <w:shd w:val="clear" w:color="auto" w:fill="auto"/>
            <w:tcMar>
              <w:top w:w="15" w:type="dxa"/>
              <w:left w:w="15" w:type="dxa"/>
              <w:bottom w:w="15" w:type="dxa"/>
              <w:right w:w="15" w:type="dxa"/>
            </w:tcMar>
          </w:tcPr>
          <w:p w:rsidR="00433E0E" w:rsidRPr="00433E0E"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lastRenderedPageBreak/>
              <w:t>Tabella a doppia entrata:</w:t>
            </w:r>
            <w:r w:rsidRPr="00433E0E">
              <w:rPr>
                <w:rFonts w:ascii="MS Sans Serif" w:eastAsia="Times New Roman" w:hAnsi="MS Sans Serif" w:cs="Arial"/>
                <w:b/>
                <w:bCs/>
                <w:color w:val="000000"/>
                <w:kern w:val="0"/>
                <w:sz w:val="21"/>
                <w:szCs w:val="21"/>
                <w:lang w:eastAsia="it-IT" w:bidi="ar-SA"/>
              </w:rPr>
              <w:br/>
              <w:t>V5 concetti chiari x V8 fronteggiare situazioni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8"/>
              <w:gridCol w:w="423"/>
              <w:gridCol w:w="423"/>
              <w:gridCol w:w="890"/>
            </w:tblGrid>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V8 fronteggiare situazioni-&gt;</w:t>
                  </w:r>
                  <w:r w:rsidRPr="00433E0E">
                    <w:rPr>
                      <w:rFonts w:ascii="MS Sans Serif" w:eastAsia="Times New Roman" w:hAnsi="MS Sans Serif" w:cs="Times New Roman"/>
                      <w:kern w:val="0"/>
                      <w:sz w:val="21"/>
                      <w:szCs w:val="21"/>
                      <w:lang w:eastAsia="it-IT" w:bidi="ar-SA"/>
                    </w:rPr>
                    <w:br/>
                    <w:t>V5 concetti chiari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18"/>
                      <w:szCs w:val="18"/>
                      <w:lang w:eastAsia="it-IT" w:bidi="ar-SA"/>
                    </w:rPr>
                  </w:pPr>
                  <w:r w:rsidRPr="00433E0E">
                    <w:rPr>
                      <w:rFonts w:ascii="MS Sans Serif" w:eastAsia="Times New Roman" w:hAnsi="MS Sans Serif" w:cs="Times New Roman"/>
                      <w:kern w:val="0"/>
                      <w:sz w:val="18"/>
                      <w:szCs w:val="18"/>
                      <w:lang w:eastAsia="it-IT" w:bidi="ar-SA"/>
                    </w:rPr>
                    <w:t>Marginale </w:t>
                  </w:r>
                  <w:r w:rsidRPr="00433E0E">
                    <w:rPr>
                      <w:rFonts w:ascii="MS Sans Serif" w:eastAsia="Times New Roman" w:hAnsi="MS Sans Serif" w:cs="Times New Roman"/>
                      <w:kern w:val="0"/>
                      <w:sz w:val="18"/>
                      <w:szCs w:val="18"/>
                      <w:lang w:eastAsia="it-IT" w:bidi="ar-SA"/>
                    </w:rPr>
                    <w:br/>
                    <w:t>di riga</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6</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6.1</w:t>
                  </w:r>
                  <w:r w:rsidRPr="00433E0E">
                    <w:rPr>
                      <w:rFonts w:ascii="MS Sans Serif" w:eastAsia="Times New Roman" w:hAnsi="MS Sans Serif" w:cs="Times New Roman"/>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5</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5</w:t>
                  </w:r>
                  <w:r w:rsidRPr="00433E0E">
                    <w:rPr>
                      <w:rFonts w:ascii="MS Sans Serif" w:eastAsia="Times New Roman" w:hAnsi="MS Sans Serif" w:cs="Times New Roman"/>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11</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3.3</w:t>
                  </w:r>
                  <w:r w:rsidRPr="00433E0E">
                    <w:rPr>
                      <w:rFonts w:ascii="MS Sans Serif" w:eastAsia="Times New Roman" w:hAnsi="MS Sans Serif" w:cs="Times New Roman"/>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2.7</w:t>
                  </w:r>
                  <w:r w:rsidRPr="00433E0E">
                    <w:rPr>
                      <w:rFonts w:ascii="MS Sans Serif" w:eastAsia="Times New Roman" w:hAnsi="MS Sans Serif" w:cs="Times New Roman"/>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6</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1.7</w:t>
                  </w:r>
                  <w:r w:rsidRPr="00433E0E">
                    <w:rPr>
                      <w:rFonts w:ascii="MS Sans Serif" w:eastAsia="Times New Roman" w:hAnsi="MS Sans Serif" w:cs="Times New Roman"/>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1.4</w:t>
                  </w:r>
                  <w:r w:rsidRPr="00433E0E">
                    <w:rPr>
                      <w:rFonts w:ascii="MS Sans Serif" w:eastAsia="Times New Roman" w:hAnsi="MS Sans Serif" w:cs="Times New Roman"/>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18"/>
                      <w:szCs w:val="18"/>
                      <w:lang w:eastAsia="it-IT" w:bidi="ar-SA"/>
                    </w:rPr>
                  </w:pPr>
                  <w:r w:rsidRPr="00433E0E">
                    <w:rPr>
                      <w:rFonts w:ascii="MS Sans Serif" w:eastAsia="Times New Roman" w:hAnsi="MS Sans Serif" w:cs="Times New Roman"/>
                      <w:kern w:val="0"/>
                      <w:sz w:val="18"/>
                      <w:szCs w:val="18"/>
                      <w:lang w:eastAsia="it-IT" w:bidi="ar-SA"/>
                    </w:rPr>
                    <w:t>Marginale </w:t>
                  </w:r>
                  <w:r w:rsidRPr="00433E0E">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20</w:t>
                  </w:r>
                </w:p>
              </w:tc>
            </w:tr>
          </w:tbl>
          <w:p w:rsidR="00F772D6" w:rsidRDefault="00F772D6"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433E0E" w:rsidRPr="00433E0E"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X quadro = 0.23. Significatività = 0.893</w:t>
            </w:r>
            <w:r w:rsidRPr="00433E0E">
              <w:rPr>
                <w:rFonts w:ascii="MS Sans Serif" w:eastAsia="Times New Roman" w:hAnsi="MS Sans Serif" w:cs="Arial"/>
                <w:b/>
                <w:bCs/>
                <w:color w:val="000000"/>
                <w:kern w:val="0"/>
                <w:sz w:val="21"/>
                <w:szCs w:val="21"/>
                <w:lang w:eastAsia="it-IT" w:bidi="ar-SA"/>
              </w:rPr>
              <w:br/>
              <w:t xml:space="preserve">V di </w:t>
            </w:r>
            <w:proofErr w:type="spellStart"/>
            <w:r w:rsidRPr="00433E0E">
              <w:rPr>
                <w:rFonts w:ascii="MS Sans Serif" w:eastAsia="Times New Roman" w:hAnsi="MS Sans Serif" w:cs="Arial"/>
                <w:b/>
                <w:bCs/>
                <w:color w:val="000000"/>
                <w:kern w:val="0"/>
                <w:sz w:val="21"/>
                <w:szCs w:val="21"/>
                <w:lang w:eastAsia="it-IT" w:bidi="ar-SA"/>
              </w:rPr>
              <w:t>Cramer</w:t>
            </w:r>
            <w:proofErr w:type="spellEnd"/>
            <w:r w:rsidRPr="00433E0E">
              <w:rPr>
                <w:rFonts w:ascii="MS Sans Serif" w:eastAsia="Times New Roman" w:hAnsi="MS Sans Serif" w:cs="Arial"/>
                <w:b/>
                <w:bCs/>
                <w:color w:val="000000"/>
                <w:kern w:val="0"/>
                <w:sz w:val="21"/>
                <w:szCs w:val="21"/>
                <w:lang w:eastAsia="it-IT" w:bidi="ar-SA"/>
              </w:rPr>
              <w:t xml:space="preserve"> = 0.11</w:t>
            </w:r>
          </w:p>
          <w:p w:rsidR="00433E0E" w:rsidRPr="00433E0E"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Nelle celle della tabella sono indicati:</w:t>
            </w:r>
          </w:p>
          <w:p w:rsidR="00433E0E" w:rsidRPr="00433E0E" w:rsidRDefault="00433E0E" w:rsidP="009329B4">
            <w:pPr>
              <w:widowControl/>
              <w:numPr>
                <w:ilvl w:val="0"/>
                <w:numId w:val="56"/>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la frequenza osservata O</w:t>
            </w:r>
          </w:p>
          <w:p w:rsidR="00433E0E" w:rsidRPr="00433E0E" w:rsidRDefault="00433E0E" w:rsidP="009329B4">
            <w:pPr>
              <w:widowControl/>
              <w:numPr>
                <w:ilvl w:val="0"/>
                <w:numId w:val="56"/>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lastRenderedPageBreak/>
              <w:t>la frequenza attesa A</w:t>
            </w:r>
          </w:p>
          <w:p w:rsidR="00F772D6" w:rsidRDefault="00433E0E" w:rsidP="009329B4">
            <w:pPr>
              <w:widowControl/>
              <w:numPr>
                <w:ilvl w:val="0"/>
                <w:numId w:val="56"/>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il residuo standardizzato di cella, ossia lo sca</w:t>
            </w:r>
            <w:r w:rsidRPr="00433E0E">
              <w:rPr>
                <w:rFonts w:ascii="MS Sans Serif" w:eastAsia="Times New Roman" w:hAnsi="MS Sans Serif" w:cs="Arial"/>
                <w:b/>
                <w:bCs/>
                <w:color w:val="000000"/>
                <w:kern w:val="0"/>
                <w:sz w:val="21"/>
                <w:szCs w:val="21"/>
                <w:lang w:eastAsia="it-IT" w:bidi="ar-SA"/>
              </w:rPr>
              <w:t>r</w:t>
            </w:r>
            <w:r w:rsidRPr="00433E0E">
              <w:rPr>
                <w:rFonts w:ascii="MS Sans Serif" w:eastAsia="Times New Roman" w:hAnsi="MS Sans Serif" w:cs="Arial"/>
                <w:b/>
                <w:bCs/>
                <w:color w:val="000000"/>
                <w:kern w:val="0"/>
                <w:sz w:val="21"/>
                <w:szCs w:val="21"/>
                <w:lang w:eastAsia="it-IT" w:bidi="ar-SA"/>
              </w:rPr>
              <w:t>to tra frequenza osservata e attesa rapportato alla radice quadrata della frequenza attesa (O-A)/</w:t>
            </w:r>
            <w:proofErr w:type="spellStart"/>
            <w:r w:rsidRPr="00433E0E">
              <w:rPr>
                <w:rFonts w:ascii="MS Sans Serif" w:eastAsia="Times New Roman" w:hAnsi="MS Sans Serif" w:cs="Arial"/>
                <w:b/>
                <w:bCs/>
                <w:color w:val="000000"/>
                <w:kern w:val="0"/>
                <w:sz w:val="21"/>
                <w:szCs w:val="21"/>
                <w:lang w:eastAsia="it-IT" w:bidi="ar-SA"/>
              </w:rPr>
              <w:t>radq</w:t>
            </w:r>
            <w:proofErr w:type="spellEnd"/>
            <w:r w:rsidRPr="00433E0E">
              <w:rPr>
                <w:rFonts w:ascii="MS Sans Serif" w:eastAsia="Times New Roman" w:hAnsi="MS Sans Serif" w:cs="Arial"/>
                <w:b/>
                <w:bCs/>
                <w:color w:val="000000"/>
                <w:kern w:val="0"/>
                <w:sz w:val="21"/>
                <w:szCs w:val="21"/>
                <w:lang w:eastAsia="it-IT" w:bidi="ar-SA"/>
              </w:rPr>
              <w:t>(A</w:t>
            </w:r>
          </w:p>
          <w:p w:rsidR="00F772D6" w:rsidRDefault="00F772D6" w:rsidP="00F772D6">
            <w:pPr>
              <w:widowControl/>
              <w:suppressAutoHyphens w:val="0"/>
              <w:autoSpaceDN/>
              <w:spacing w:before="100" w:beforeAutospacing="1" w:after="100" w:afterAutospacing="1"/>
              <w:ind w:left="720"/>
              <w:textAlignment w:val="auto"/>
              <w:rPr>
                <w:rFonts w:ascii="MS Sans Serif" w:eastAsia="Times New Roman" w:hAnsi="MS Sans Serif" w:cs="Arial"/>
                <w:b/>
                <w:bCs/>
                <w:color w:val="000000"/>
                <w:kern w:val="0"/>
                <w:sz w:val="21"/>
                <w:szCs w:val="21"/>
                <w:lang w:eastAsia="it-IT" w:bidi="ar-SA"/>
              </w:rPr>
            </w:pPr>
          </w:p>
          <w:p w:rsidR="00F772D6" w:rsidRPr="00AA1AD1" w:rsidRDefault="0060153E" w:rsidP="00F772D6">
            <w:pPr>
              <w:widowControl/>
              <w:suppressAutoHyphens w:val="0"/>
              <w:autoSpaceDN/>
              <w:spacing w:before="278" w:after="278"/>
              <w:textAlignment w:val="auto"/>
              <w:rPr>
                <w:rFonts w:eastAsia="Times New Roman" w:cs="Times New Roman"/>
                <w:b/>
                <w:color w:val="000000"/>
                <w:kern w:val="0"/>
                <w:lang w:eastAsia="it-IT" w:bidi="ar-SA"/>
              </w:rPr>
            </w:pPr>
            <w:r w:rsidRPr="00AA1AD1">
              <w:rPr>
                <w:rFonts w:ascii="MS Sans Serif" w:eastAsia="Times New Roman" w:hAnsi="MS Sans Serif" w:cs="Arial"/>
                <w:bCs/>
                <w:i/>
                <w:color w:val="000000"/>
                <w:kern w:val="0"/>
                <w:lang w:eastAsia="it-IT" w:bidi="ar-SA"/>
              </w:rPr>
              <w:t xml:space="preserve"> </w:t>
            </w:r>
            <w:r w:rsidR="00F772D6" w:rsidRPr="00AA1AD1">
              <w:rPr>
                <w:rFonts w:eastAsia="Times New Roman" w:cs="Times New Roman"/>
                <w:b/>
                <w:bCs/>
                <w:color w:val="000000"/>
                <w:kern w:val="0"/>
                <w:lang w:eastAsia="it-IT" w:bidi="ar-SA"/>
              </w:rPr>
              <w:t>NON vi è relazione tra le due variabili (a livello di fiducia 0.05)</w:t>
            </w:r>
          </w:p>
          <w:p w:rsidR="0060153E" w:rsidRDefault="0060153E" w:rsidP="00F772D6">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AA1AD1" w:rsidRPr="00F772D6" w:rsidRDefault="00AA1AD1" w:rsidP="00F772D6">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60153E" w:rsidRPr="00433E0E" w:rsidRDefault="0060153E" w:rsidP="0060153E">
            <w:pPr>
              <w:widowControl/>
              <w:suppressAutoHyphens w:val="0"/>
              <w:autoSpaceDN/>
              <w:spacing w:before="100" w:beforeAutospacing="1" w:after="100" w:afterAutospacing="1"/>
              <w:ind w:left="720"/>
              <w:textAlignment w:val="auto"/>
              <w:rPr>
                <w:rFonts w:ascii="MS Sans Serif" w:eastAsia="Times New Roman" w:hAnsi="MS Sans Serif" w:cs="Arial"/>
                <w:b/>
                <w:bCs/>
                <w:color w:val="000000"/>
                <w:kern w:val="0"/>
                <w:sz w:val="21"/>
                <w:szCs w:val="21"/>
                <w:lang w:eastAsia="it-IT" w:bidi="ar-SA"/>
              </w:rPr>
            </w:pPr>
          </w:p>
        </w:tc>
        <w:tc>
          <w:tcPr>
            <w:tcW w:w="3933" w:type="dxa"/>
            <w:gridSpan w:val="3"/>
            <w:shd w:val="clear" w:color="auto" w:fill="auto"/>
            <w:tcMar>
              <w:top w:w="15" w:type="dxa"/>
              <w:left w:w="15" w:type="dxa"/>
              <w:bottom w:w="15" w:type="dxa"/>
              <w:right w:w="15" w:type="dxa"/>
            </w:tcMar>
          </w:tcPr>
          <w:p w:rsidR="00433E0E" w:rsidRPr="00433E0E" w:rsidRDefault="00433E0E" w:rsidP="00433E0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sidRPr="00433E0E">
              <w:rPr>
                <w:rFonts w:ascii="MS Sans Serif" w:eastAsia="Times New Roman" w:hAnsi="MS Sans Serif"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15"/>
              <w:gridCol w:w="430"/>
            </w:tblGrid>
            <w:tr w:rsidR="00433E0E" w:rsidRPr="00433E0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55%</w:t>
                        </w:r>
                      </w:p>
                    </w:tc>
                  </w:tr>
                  <w:tr w:rsidR="00433E0E" w:rsidRPr="00433E0E">
                    <w:trPr>
                      <w:trHeight w:val="825"/>
                      <w:tblCellSpacing w:w="0" w:type="dxa"/>
                      <w:jc w:val="center"/>
                    </w:trPr>
                    <w:tc>
                      <w:tcPr>
                        <w:tcW w:w="0" w:type="auto"/>
                        <w:shd w:val="clear" w:color="auto" w:fill="C0D0C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45%</w:t>
                        </w:r>
                      </w:p>
                    </w:tc>
                  </w:tr>
                  <w:tr w:rsidR="00433E0E" w:rsidRPr="00433E0E">
                    <w:trPr>
                      <w:trHeight w:val="675"/>
                      <w:tblCellSpacing w:w="0" w:type="dxa"/>
                      <w:jc w:val="center"/>
                    </w:trPr>
                    <w:tc>
                      <w:tcPr>
                        <w:tcW w:w="0" w:type="auto"/>
                        <w:shd w:val="clear" w:color="auto" w:fill="80D08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50%</w:t>
                        </w:r>
                      </w:p>
                    </w:tc>
                  </w:tr>
                  <w:tr w:rsidR="00433E0E" w:rsidRPr="00433E0E">
                    <w:trPr>
                      <w:trHeight w:val="750"/>
                      <w:tblCellSpacing w:w="0" w:type="dxa"/>
                      <w:jc w:val="center"/>
                    </w:trPr>
                    <w:tc>
                      <w:tcPr>
                        <w:tcW w:w="0" w:type="auto"/>
                        <w:shd w:val="clear" w:color="auto" w:fill="C0D0C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50%</w:t>
                        </w:r>
                      </w:p>
                    </w:tc>
                  </w:tr>
                  <w:tr w:rsidR="00433E0E" w:rsidRPr="00433E0E">
                    <w:trPr>
                      <w:trHeight w:val="750"/>
                      <w:tblCellSpacing w:w="0" w:type="dxa"/>
                      <w:jc w:val="center"/>
                    </w:trPr>
                    <w:tc>
                      <w:tcPr>
                        <w:tcW w:w="0" w:type="auto"/>
                        <w:shd w:val="clear" w:color="auto" w:fill="80D08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67%</w:t>
                        </w:r>
                      </w:p>
                    </w:tc>
                  </w:tr>
                  <w:tr w:rsidR="00433E0E" w:rsidRPr="00433E0E">
                    <w:trPr>
                      <w:trHeight w:val="1005"/>
                      <w:tblCellSpacing w:w="0" w:type="dxa"/>
                      <w:jc w:val="center"/>
                    </w:trPr>
                    <w:tc>
                      <w:tcPr>
                        <w:tcW w:w="0" w:type="auto"/>
                        <w:shd w:val="clear" w:color="auto" w:fill="C0D0C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33%</w:t>
                        </w:r>
                      </w:p>
                    </w:tc>
                  </w:tr>
                  <w:tr w:rsidR="00433E0E" w:rsidRPr="00433E0E">
                    <w:trPr>
                      <w:trHeight w:val="495"/>
                      <w:tblCellSpacing w:w="0" w:type="dxa"/>
                      <w:jc w:val="center"/>
                    </w:trPr>
                    <w:tc>
                      <w:tcPr>
                        <w:tcW w:w="0" w:type="auto"/>
                        <w:shd w:val="clear" w:color="auto" w:fill="80D08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433E0E" w:rsidRPr="00433E0E">
              <w:trPr>
                <w:tblCellSpacing w:w="15" w:type="dxa"/>
                <w:jc w:val="right"/>
              </w:trPr>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6</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p>
              </w:tc>
            </w:tr>
            <w:tr w:rsidR="00433E0E" w:rsidRPr="00433E0E">
              <w:trPr>
                <w:tblCellSpacing w:w="15" w:type="dxa"/>
                <w:jc w:val="right"/>
              </w:trPr>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r>
            <w:tr w:rsidR="00433E0E" w:rsidRPr="00433E0E">
              <w:trPr>
                <w:trHeight w:val="450"/>
                <w:tblCellSpacing w:w="15" w:type="dxa"/>
                <w:jc w:val="right"/>
              </w:trPr>
              <w:tc>
                <w:tcPr>
                  <w:tcW w:w="0" w:type="auto"/>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r>
            <w:tr w:rsidR="00433E0E" w:rsidRPr="00433E0E">
              <w:trPr>
                <w:tblCellSpacing w:w="15" w:type="dxa"/>
                <w:jc w:val="right"/>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495"/>
                      <w:tblCellSpacing w:w="0" w:type="dxa"/>
                      <w:jc w:val="center"/>
                    </w:trPr>
                    <w:tc>
                      <w:tcPr>
                        <w:tcW w:w="0" w:type="auto"/>
                        <w:shd w:val="clear" w:color="auto" w:fill="80D08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750"/>
                      <w:tblCellSpacing w:w="0" w:type="dxa"/>
                      <w:jc w:val="center"/>
                    </w:trPr>
                    <w:tc>
                      <w:tcPr>
                        <w:tcW w:w="0" w:type="auto"/>
                        <w:shd w:val="clear" w:color="auto" w:fill="C0D0C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433E0E" w:rsidRPr="00433E0E">
              <w:trPr>
                <w:tblCellSpacing w:w="15" w:type="dxa"/>
                <w:jc w:val="right"/>
              </w:trPr>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r>
            <w:tr w:rsidR="00433E0E" w:rsidRPr="00433E0E">
              <w:trPr>
                <w:tblCellSpacing w:w="15" w:type="dxa"/>
                <w:jc w:val="right"/>
              </w:trPr>
              <w:tc>
                <w:tcPr>
                  <w:tcW w:w="0" w:type="auto"/>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495"/>
                      <w:tblCellSpacing w:w="0" w:type="dxa"/>
                      <w:jc w:val="center"/>
                    </w:trPr>
                    <w:tc>
                      <w:tcPr>
                        <w:tcW w:w="0" w:type="auto"/>
                        <w:shd w:val="clear" w:color="auto" w:fill="C0D0C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-0.2</w:t>
                  </w:r>
                </w:p>
              </w:tc>
              <w:tc>
                <w:tcPr>
                  <w:tcW w:w="0" w:type="auto"/>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750"/>
                      <w:tblCellSpacing w:w="0" w:type="dxa"/>
                      <w:jc w:val="center"/>
                    </w:trPr>
                    <w:tc>
                      <w:tcPr>
                        <w:tcW w:w="0" w:type="auto"/>
                        <w:shd w:val="clear" w:color="auto" w:fill="80D08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-0.3</w:t>
                  </w:r>
                </w:p>
              </w:tc>
            </w:tr>
          </w:tbl>
          <w:p w:rsidR="00433E0E" w:rsidRPr="00433E0E" w:rsidRDefault="00433E0E" w:rsidP="00433E0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602" w:type="dxa"/>
            <w:gridSpan w:val="2"/>
            <w:shd w:val="clear" w:color="auto" w:fill="auto"/>
            <w:tcMar>
              <w:top w:w="15" w:type="dxa"/>
              <w:left w:w="15" w:type="dxa"/>
              <w:bottom w:w="15" w:type="dxa"/>
              <w:right w:w="15" w:type="dxa"/>
            </w:tcMar>
            <w:vAlign w:val="center"/>
          </w:tcPr>
          <w:p w:rsidR="00433E0E" w:rsidRPr="00433E0E" w:rsidRDefault="00433E0E" w:rsidP="00433E0E">
            <w:pPr>
              <w:widowControl/>
              <w:suppressAutoHyphens w:val="0"/>
              <w:jc w:val="both"/>
              <w:textAlignment w:val="auto"/>
              <w:rPr>
                <w:rFonts w:ascii="MS Sans Serif" w:eastAsia="Times New Roman" w:hAnsi="MS Sans Serif" w:cs="Arial"/>
                <w:color w:val="000000"/>
                <w:kern w:val="0"/>
                <w:sz w:val="21"/>
                <w:szCs w:val="21"/>
                <w:lang w:eastAsia="it-IT" w:bidi="ar-SA"/>
              </w:rPr>
            </w:pPr>
            <w:r w:rsidRPr="00433E0E">
              <w:rPr>
                <w:rFonts w:ascii="MS Sans Serif" w:eastAsia="Times New Roman" w:hAnsi="MS Sans Serif" w:cs="Arial"/>
                <w:color w:val="000000"/>
                <w:kern w:val="0"/>
                <w:sz w:val="21"/>
                <w:szCs w:val="21"/>
                <w:lang w:eastAsia="it-IT" w:bidi="ar-SA"/>
              </w:rPr>
              <w:t> </w:t>
            </w:r>
          </w:p>
        </w:tc>
        <w:tc>
          <w:tcPr>
            <w:tcW w:w="580" w:type="dxa"/>
            <w:gridSpan w:val="3"/>
            <w:shd w:val="clear" w:color="auto" w:fill="auto"/>
            <w:tcMar>
              <w:top w:w="15" w:type="dxa"/>
              <w:left w:w="15" w:type="dxa"/>
              <w:bottom w:w="15" w:type="dxa"/>
              <w:right w:w="15" w:type="dxa"/>
            </w:tcMar>
          </w:tcPr>
          <w:p w:rsidR="00433E0E" w:rsidRPr="00433E0E" w:rsidRDefault="00433E0E" w:rsidP="00433E0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sidRPr="00433E0E">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433E0E" w:rsidRPr="00433E0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433E0E" w:rsidRPr="00433E0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433E0E" w:rsidRPr="00433E0E">
                          <w:trPr>
                            <w:tblCellSpacing w:w="30" w:type="dxa"/>
                          </w:trPr>
                          <w:tc>
                            <w:tcPr>
                              <w:tcW w:w="0" w:type="auto"/>
                              <w:shd w:val="clear" w:color="auto" w:fill="C0D0C0"/>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   </w:t>
                              </w:r>
                            </w:p>
                          </w:tc>
                          <w:tc>
                            <w:tcPr>
                              <w:tcW w:w="0" w:type="auto"/>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p>
                          </w:tc>
                        </w:tr>
                        <w:tr w:rsidR="00433E0E" w:rsidRPr="00433E0E">
                          <w:trPr>
                            <w:tblCellSpacing w:w="30" w:type="dxa"/>
                          </w:trPr>
                          <w:tc>
                            <w:tcPr>
                              <w:tcW w:w="0" w:type="auto"/>
                              <w:shd w:val="clear" w:color="auto" w:fill="80D080"/>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   </w:t>
                              </w:r>
                            </w:p>
                          </w:tc>
                          <w:tc>
                            <w:tcPr>
                              <w:tcW w:w="0" w:type="auto"/>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r>
                      </w:tbl>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r w:rsidR="00433E0E" w:rsidRPr="00433E0E" w:rsidTr="00433E0E">
        <w:tc>
          <w:tcPr>
            <w:tcW w:w="4962" w:type="dxa"/>
            <w:gridSpan w:val="3"/>
            <w:shd w:val="clear" w:color="auto" w:fill="auto"/>
            <w:tcMar>
              <w:top w:w="15" w:type="dxa"/>
              <w:left w:w="15" w:type="dxa"/>
              <w:bottom w:w="15" w:type="dxa"/>
              <w:right w:w="15" w:type="dxa"/>
            </w:tcMar>
          </w:tcPr>
          <w:p w:rsidR="00F772D6"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lastRenderedPageBreak/>
              <w:t>Tabella a doppia entrata:</w:t>
            </w:r>
            <w:r w:rsidRPr="00433E0E">
              <w:rPr>
                <w:rFonts w:ascii="MS Sans Serif" w:eastAsia="Times New Roman" w:hAnsi="MS Sans Serif" w:cs="Arial"/>
                <w:b/>
                <w:bCs/>
                <w:color w:val="000000"/>
                <w:kern w:val="0"/>
                <w:sz w:val="21"/>
                <w:szCs w:val="21"/>
                <w:lang w:eastAsia="it-IT" w:bidi="ar-SA"/>
              </w:rPr>
              <w:br/>
            </w:r>
          </w:p>
          <w:p w:rsidR="00F772D6" w:rsidRPr="00433E0E"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V5 concetti chiari x V11 situazioni emergenza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45"/>
              <w:gridCol w:w="423"/>
              <w:gridCol w:w="423"/>
              <w:gridCol w:w="890"/>
            </w:tblGrid>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V11 situazioni emergenza figlio/a-&gt;</w:t>
                  </w:r>
                  <w:r w:rsidRPr="00433E0E">
                    <w:rPr>
                      <w:rFonts w:ascii="MS Sans Serif" w:eastAsia="Times New Roman" w:hAnsi="MS Sans Serif" w:cs="Times New Roman"/>
                      <w:kern w:val="0"/>
                      <w:sz w:val="21"/>
                      <w:szCs w:val="21"/>
                      <w:lang w:eastAsia="it-IT" w:bidi="ar-SA"/>
                    </w:rPr>
                    <w:br/>
                    <w:t>V5 concetti chiari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18"/>
                      <w:szCs w:val="18"/>
                      <w:lang w:eastAsia="it-IT" w:bidi="ar-SA"/>
                    </w:rPr>
                  </w:pPr>
                  <w:r w:rsidRPr="00433E0E">
                    <w:rPr>
                      <w:rFonts w:ascii="MS Sans Serif" w:eastAsia="Times New Roman" w:hAnsi="MS Sans Serif" w:cs="Times New Roman"/>
                      <w:kern w:val="0"/>
                      <w:sz w:val="18"/>
                      <w:szCs w:val="18"/>
                      <w:lang w:eastAsia="it-IT" w:bidi="ar-SA"/>
                    </w:rPr>
                    <w:t>Marginale </w:t>
                  </w:r>
                  <w:r w:rsidRPr="00433E0E">
                    <w:rPr>
                      <w:rFonts w:ascii="MS Sans Serif" w:eastAsia="Times New Roman" w:hAnsi="MS Sans Serif" w:cs="Times New Roman"/>
                      <w:kern w:val="0"/>
                      <w:sz w:val="18"/>
                      <w:szCs w:val="18"/>
                      <w:lang w:eastAsia="it-IT" w:bidi="ar-SA"/>
                    </w:rPr>
                    <w:br/>
                    <w:t>di riga</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9</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7.2</w:t>
                  </w:r>
                  <w:r w:rsidRPr="00433E0E">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3.9</w:t>
                  </w:r>
                  <w:r w:rsidRPr="00433E0E">
                    <w:rPr>
                      <w:rFonts w:ascii="MS Sans Serif" w:eastAsia="Times New Roman" w:hAnsi="MS Sans Serif" w:cs="Times New Roman"/>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11</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4</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3.9</w:t>
                  </w:r>
                  <w:r w:rsidRPr="00433E0E">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2.1</w:t>
                  </w:r>
                  <w:r w:rsidRPr="00433E0E">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6</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2</w:t>
                  </w:r>
                  <w:r w:rsidRPr="00433E0E">
                    <w:rPr>
                      <w:rFonts w:ascii="MS Sans Serif" w:eastAsia="Times New Roman" w:hAnsi="MS Sans Serif" w:cs="Times New Roman"/>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r w:rsidRPr="00433E0E">
                    <w:rPr>
                      <w:rFonts w:ascii="MS Sans Serif" w:eastAsia="Times New Roman" w:hAnsi="MS Sans Serif" w:cs="Times New Roman"/>
                      <w:kern w:val="0"/>
                      <w:sz w:val="21"/>
                      <w:szCs w:val="21"/>
                      <w:lang w:eastAsia="it-IT" w:bidi="ar-SA"/>
                    </w:rPr>
                    <w:br/>
                  </w:r>
                  <w:r w:rsidRPr="00433E0E">
                    <w:rPr>
                      <w:rFonts w:ascii="MS Sans Serif" w:eastAsia="Times New Roman" w:hAnsi="MS Sans Serif" w:cs="Times New Roman"/>
                      <w:i/>
                      <w:iCs/>
                      <w:kern w:val="0"/>
                      <w:sz w:val="21"/>
                      <w:szCs w:val="21"/>
                      <w:lang w:eastAsia="it-IT" w:bidi="ar-SA"/>
                    </w:rPr>
                    <w:t>1.1</w:t>
                  </w:r>
                  <w:r w:rsidRPr="00433E0E">
                    <w:rPr>
                      <w:rFonts w:ascii="MS Sans Serif" w:eastAsia="Times New Roman" w:hAnsi="MS Sans Serif" w:cs="Times New Roman"/>
                      <w:kern w:val="0"/>
                      <w:sz w:val="21"/>
                      <w:szCs w:val="21"/>
                      <w:lang w:eastAsia="it-IT" w:bidi="ar-SA"/>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r>
            <w:tr w:rsidR="00433E0E" w:rsidRPr="00433E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18"/>
                      <w:szCs w:val="18"/>
                      <w:lang w:eastAsia="it-IT" w:bidi="ar-SA"/>
                    </w:rPr>
                  </w:pPr>
                  <w:r w:rsidRPr="00433E0E">
                    <w:rPr>
                      <w:rFonts w:ascii="MS Sans Serif" w:eastAsia="Times New Roman" w:hAnsi="MS Sans Serif" w:cs="Times New Roman"/>
                      <w:kern w:val="0"/>
                      <w:sz w:val="18"/>
                      <w:szCs w:val="18"/>
                      <w:lang w:eastAsia="it-IT" w:bidi="ar-SA"/>
                    </w:rPr>
                    <w:t>Marginale </w:t>
                  </w:r>
                  <w:r w:rsidRPr="00433E0E">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20</w:t>
                  </w:r>
                </w:p>
              </w:tc>
            </w:tr>
          </w:tbl>
          <w:p w:rsidR="00AA1AD1" w:rsidRDefault="00AA1AD1"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AA1AD1" w:rsidRDefault="00AA1AD1"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F772D6"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X quadro = 6.95. Significatività = 0.031</w:t>
            </w:r>
          </w:p>
          <w:p w:rsidR="00433E0E" w:rsidRPr="00433E0E"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br/>
              <w:t xml:space="preserve">V di </w:t>
            </w:r>
            <w:proofErr w:type="spellStart"/>
            <w:r w:rsidRPr="00433E0E">
              <w:rPr>
                <w:rFonts w:ascii="MS Sans Serif" w:eastAsia="Times New Roman" w:hAnsi="MS Sans Serif" w:cs="Arial"/>
                <w:b/>
                <w:bCs/>
                <w:color w:val="000000"/>
                <w:kern w:val="0"/>
                <w:sz w:val="21"/>
                <w:szCs w:val="21"/>
                <w:lang w:eastAsia="it-IT" w:bidi="ar-SA"/>
              </w:rPr>
              <w:t>Cramer</w:t>
            </w:r>
            <w:proofErr w:type="spellEnd"/>
            <w:r w:rsidRPr="00433E0E">
              <w:rPr>
                <w:rFonts w:ascii="MS Sans Serif" w:eastAsia="Times New Roman" w:hAnsi="MS Sans Serif" w:cs="Arial"/>
                <w:b/>
                <w:bCs/>
                <w:color w:val="000000"/>
                <w:kern w:val="0"/>
                <w:sz w:val="21"/>
                <w:szCs w:val="21"/>
                <w:lang w:eastAsia="it-IT" w:bidi="ar-SA"/>
              </w:rPr>
              <w:t xml:space="preserve"> = 0.59</w:t>
            </w:r>
          </w:p>
          <w:p w:rsidR="00433E0E" w:rsidRPr="00433E0E" w:rsidRDefault="00433E0E" w:rsidP="00433E0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Nelle celle della tabella sono indicati:</w:t>
            </w:r>
          </w:p>
          <w:p w:rsidR="00433E0E" w:rsidRPr="00433E0E" w:rsidRDefault="00433E0E" w:rsidP="009329B4">
            <w:pPr>
              <w:widowControl/>
              <w:numPr>
                <w:ilvl w:val="0"/>
                <w:numId w:val="55"/>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la frequenza osservata O</w:t>
            </w:r>
          </w:p>
          <w:p w:rsidR="00433E0E" w:rsidRPr="00433E0E" w:rsidRDefault="00433E0E" w:rsidP="009329B4">
            <w:pPr>
              <w:widowControl/>
              <w:numPr>
                <w:ilvl w:val="0"/>
                <w:numId w:val="55"/>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la frequenza attesa A</w:t>
            </w:r>
          </w:p>
          <w:p w:rsidR="00433E0E" w:rsidRDefault="00433E0E" w:rsidP="009329B4">
            <w:pPr>
              <w:widowControl/>
              <w:numPr>
                <w:ilvl w:val="0"/>
                <w:numId w:val="55"/>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433E0E">
              <w:rPr>
                <w:rFonts w:ascii="MS Sans Serif" w:eastAsia="Times New Roman" w:hAnsi="MS Sans Serif" w:cs="Arial"/>
                <w:b/>
                <w:bCs/>
                <w:color w:val="000000"/>
                <w:kern w:val="0"/>
                <w:sz w:val="21"/>
                <w:szCs w:val="21"/>
                <w:lang w:eastAsia="it-IT" w:bidi="ar-SA"/>
              </w:rPr>
              <w:t>il residuo standardizzato di cella, ossia lo sca</w:t>
            </w:r>
            <w:r w:rsidRPr="00433E0E">
              <w:rPr>
                <w:rFonts w:ascii="MS Sans Serif" w:eastAsia="Times New Roman" w:hAnsi="MS Sans Serif" w:cs="Arial"/>
                <w:b/>
                <w:bCs/>
                <w:color w:val="000000"/>
                <w:kern w:val="0"/>
                <w:sz w:val="21"/>
                <w:szCs w:val="21"/>
                <w:lang w:eastAsia="it-IT" w:bidi="ar-SA"/>
              </w:rPr>
              <w:t>r</w:t>
            </w:r>
            <w:r w:rsidRPr="00433E0E">
              <w:rPr>
                <w:rFonts w:ascii="MS Sans Serif" w:eastAsia="Times New Roman" w:hAnsi="MS Sans Serif" w:cs="Arial"/>
                <w:b/>
                <w:bCs/>
                <w:color w:val="000000"/>
                <w:kern w:val="0"/>
                <w:sz w:val="21"/>
                <w:szCs w:val="21"/>
                <w:lang w:eastAsia="it-IT" w:bidi="ar-SA"/>
              </w:rPr>
              <w:t>to tra frequenza osservata e attesa rapportato alla radice quadrata della frequenza attesa (O-A)/</w:t>
            </w:r>
            <w:proofErr w:type="spellStart"/>
            <w:r w:rsidRPr="00433E0E">
              <w:rPr>
                <w:rFonts w:ascii="MS Sans Serif" w:eastAsia="Times New Roman" w:hAnsi="MS Sans Serif" w:cs="Arial"/>
                <w:b/>
                <w:bCs/>
                <w:color w:val="000000"/>
                <w:kern w:val="0"/>
                <w:sz w:val="21"/>
                <w:szCs w:val="21"/>
                <w:lang w:eastAsia="it-IT" w:bidi="ar-SA"/>
              </w:rPr>
              <w:t>radq</w:t>
            </w:r>
            <w:proofErr w:type="spellEnd"/>
            <w:r w:rsidRPr="00433E0E">
              <w:rPr>
                <w:rFonts w:ascii="MS Sans Serif" w:eastAsia="Times New Roman" w:hAnsi="MS Sans Serif" w:cs="Arial"/>
                <w:b/>
                <w:bCs/>
                <w:color w:val="000000"/>
                <w:kern w:val="0"/>
                <w:sz w:val="21"/>
                <w:szCs w:val="21"/>
                <w:lang w:eastAsia="it-IT" w:bidi="ar-SA"/>
              </w:rPr>
              <w:t>(A)</w:t>
            </w:r>
          </w:p>
          <w:p w:rsidR="00F772D6" w:rsidRPr="00433E0E" w:rsidRDefault="00F772D6" w:rsidP="00F772D6">
            <w:pPr>
              <w:widowControl/>
              <w:suppressAutoHyphens w:val="0"/>
              <w:autoSpaceDN/>
              <w:spacing w:before="100" w:beforeAutospacing="1" w:after="100" w:afterAutospacing="1"/>
              <w:ind w:left="720"/>
              <w:textAlignment w:val="auto"/>
              <w:rPr>
                <w:rFonts w:ascii="MS Sans Serif" w:eastAsia="Times New Roman" w:hAnsi="MS Sans Serif" w:cs="Arial"/>
                <w:b/>
                <w:bCs/>
                <w:color w:val="000000"/>
                <w:kern w:val="0"/>
                <w:sz w:val="21"/>
                <w:szCs w:val="21"/>
                <w:lang w:eastAsia="it-IT" w:bidi="ar-SA"/>
              </w:rPr>
            </w:pPr>
          </w:p>
        </w:tc>
        <w:tc>
          <w:tcPr>
            <w:tcW w:w="3933" w:type="dxa"/>
            <w:gridSpan w:val="3"/>
            <w:shd w:val="clear" w:color="auto" w:fill="auto"/>
            <w:tcMar>
              <w:top w:w="15" w:type="dxa"/>
              <w:left w:w="15" w:type="dxa"/>
              <w:bottom w:w="15" w:type="dxa"/>
              <w:right w:w="15" w:type="dxa"/>
            </w:tcMar>
          </w:tcPr>
          <w:p w:rsidR="00433E0E" w:rsidRPr="00433E0E" w:rsidRDefault="00433E0E" w:rsidP="00433E0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sidRPr="00433E0E">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05"/>
              <w:gridCol w:w="535"/>
            </w:tblGrid>
            <w:tr w:rsidR="00433E0E" w:rsidRPr="00433E0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82%</w:t>
                        </w:r>
                      </w:p>
                    </w:tc>
                  </w:tr>
                  <w:tr w:rsidR="00433E0E" w:rsidRPr="00433E0E">
                    <w:trPr>
                      <w:trHeight w:val="1230"/>
                      <w:tblCellSpacing w:w="0" w:type="dxa"/>
                      <w:jc w:val="center"/>
                    </w:trPr>
                    <w:tc>
                      <w:tcPr>
                        <w:tcW w:w="0" w:type="auto"/>
                        <w:shd w:val="clear" w:color="auto" w:fill="C0D0C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18%</w:t>
                        </w:r>
                      </w:p>
                    </w:tc>
                  </w:tr>
                  <w:tr w:rsidR="00433E0E" w:rsidRPr="00433E0E">
                    <w:trPr>
                      <w:trHeight w:val="270"/>
                      <w:tblCellSpacing w:w="0" w:type="dxa"/>
                      <w:jc w:val="center"/>
                    </w:trPr>
                    <w:tc>
                      <w:tcPr>
                        <w:tcW w:w="0" w:type="auto"/>
                        <w:shd w:val="clear" w:color="auto" w:fill="80D08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67%</w:t>
                        </w:r>
                      </w:p>
                    </w:tc>
                  </w:tr>
                  <w:tr w:rsidR="00433E0E" w:rsidRPr="00433E0E">
                    <w:trPr>
                      <w:trHeight w:val="1005"/>
                      <w:tblCellSpacing w:w="0" w:type="dxa"/>
                      <w:jc w:val="center"/>
                    </w:trPr>
                    <w:tc>
                      <w:tcPr>
                        <w:tcW w:w="0" w:type="auto"/>
                        <w:shd w:val="clear" w:color="auto" w:fill="C0D0C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33%</w:t>
                        </w:r>
                      </w:p>
                    </w:tc>
                  </w:tr>
                  <w:tr w:rsidR="00433E0E" w:rsidRPr="00433E0E">
                    <w:trPr>
                      <w:trHeight w:val="495"/>
                      <w:tblCellSpacing w:w="0" w:type="dxa"/>
                      <w:jc w:val="center"/>
                    </w:trPr>
                    <w:tc>
                      <w:tcPr>
                        <w:tcW w:w="0" w:type="auto"/>
                        <w:shd w:val="clear" w:color="auto" w:fill="80D08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w:t>
                        </w:r>
                      </w:p>
                    </w:tc>
                  </w:tr>
                  <w:tr w:rsidR="00433E0E" w:rsidRPr="00433E0E">
                    <w:trPr>
                      <w:tblCellSpacing w:w="0" w:type="dxa"/>
                      <w:jc w:val="center"/>
                    </w:trPr>
                    <w:tc>
                      <w:tcPr>
                        <w:tcW w:w="0" w:type="auto"/>
                        <w:shd w:val="clear" w:color="auto" w:fill="C0D0C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433E0E" w:rsidRPr="00433E0E">
                    <w:trPr>
                      <w:tblCellSpacing w:w="0" w:type="dxa"/>
                      <w:jc w:val="center"/>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100%</w:t>
                        </w:r>
                      </w:p>
                    </w:tc>
                  </w:tr>
                  <w:tr w:rsidR="00433E0E" w:rsidRPr="00433E0E">
                    <w:trPr>
                      <w:trHeight w:val="1500"/>
                      <w:tblCellSpacing w:w="0" w:type="dxa"/>
                      <w:jc w:val="center"/>
                    </w:trPr>
                    <w:tc>
                      <w:tcPr>
                        <w:tcW w:w="0" w:type="auto"/>
                        <w:shd w:val="clear" w:color="auto" w:fill="80D080"/>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433E0E" w:rsidRPr="00433E0E">
              <w:trPr>
                <w:tblCellSpacing w:w="15" w:type="dxa"/>
                <w:jc w:val="right"/>
              </w:trPr>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9</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w:t>
                  </w:r>
                </w:p>
              </w:tc>
              <w:tc>
                <w:tcPr>
                  <w:tcW w:w="0" w:type="auto"/>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r>
            <w:tr w:rsidR="00433E0E" w:rsidRPr="00433E0E">
              <w:trPr>
                <w:tblCellSpacing w:w="15" w:type="dxa"/>
                <w:jc w:val="right"/>
              </w:trPr>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r>
            <w:tr w:rsidR="00433E0E" w:rsidRPr="00433E0E">
              <w:trPr>
                <w:trHeight w:val="450"/>
                <w:tblCellSpacing w:w="15" w:type="dxa"/>
                <w:jc w:val="right"/>
              </w:trPr>
              <w:tc>
                <w:tcPr>
                  <w:tcW w:w="0" w:type="auto"/>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433E0E" w:rsidRPr="00433E0E" w:rsidRDefault="00433E0E" w:rsidP="00433E0E">
                  <w:pPr>
                    <w:widowControl/>
                    <w:suppressAutoHyphens w:val="0"/>
                    <w:autoSpaceDN/>
                    <w:textAlignment w:val="auto"/>
                    <w:rPr>
                      <w:rFonts w:eastAsia="Times New Roman" w:cs="Times New Roman"/>
                      <w:kern w:val="0"/>
                      <w:sz w:val="20"/>
                      <w:szCs w:val="20"/>
                      <w:lang w:eastAsia="it-IT" w:bidi="ar-SA"/>
                    </w:rPr>
                  </w:pPr>
                </w:p>
              </w:tc>
            </w:tr>
            <w:tr w:rsidR="00433E0E" w:rsidRPr="00433E0E">
              <w:trPr>
                <w:tblCellSpacing w:w="15" w:type="dxa"/>
                <w:jc w:val="right"/>
              </w:trPr>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270"/>
                      <w:tblCellSpacing w:w="0" w:type="dxa"/>
                      <w:jc w:val="center"/>
                    </w:trPr>
                    <w:tc>
                      <w:tcPr>
                        <w:tcW w:w="0" w:type="auto"/>
                        <w:shd w:val="clear" w:color="auto" w:fill="C0D0C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45"/>
                      <w:tblCellSpacing w:w="0" w:type="dxa"/>
                      <w:jc w:val="center"/>
                    </w:trPr>
                    <w:tc>
                      <w:tcPr>
                        <w:tcW w:w="0" w:type="auto"/>
                        <w:shd w:val="clear" w:color="auto" w:fill="C0D0C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4"/>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750"/>
                      <w:tblCellSpacing w:w="0" w:type="dxa"/>
                      <w:jc w:val="center"/>
                    </w:trPr>
                    <w:tc>
                      <w:tcPr>
                        <w:tcW w:w="0" w:type="auto"/>
                        <w:shd w:val="clear" w:color="auto" w:fill="80D08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433E0E" w:rsidRPr="00433E0E">
              <w:trPr>
                <w:tblCellSpacing w:w="15" w:type="dxa"/>
                <w:jc w:val="right"/>
              </w:trPr>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c>
                <w:tcPr>
                  <w:tcW w:w="0" w:type="auto"/>
                  <w:gridSpan w:val="2"/>
                  <w:shd w:val="clear" w:color="auto" w:fill="E0E0E0"/>
                  <w:vAlign w:val="center"/>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3</w:t>
                  </w:r>
                </w:p>
              </w:tc>
            </w:tr>
            <w:tr w:rsidR="00433E0E" w:rsidRPr="00433E0E">
              <w:trPr>
                <w:tblCellSpacing w:w="15" w:type="dxa"/>
                <w:jc w:val="right"/>
              </w:trPr>
              <w:tc>
                <w:tcPr>
                  <w:tcW w:w="0" w:type="auto"/>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360"/>
                      <w:tblCellSpacing w:w="0" w:type="dxa"/>
                      <w:jc w:val="center"/>
                    </w:trPr>
                    <w:tc>
                      <w:tcPr>
                        <w:tcW w:w="0" w:type="auto"/>
                        <w:shd w:val="clear" w:color="auto" w:fill="80D08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-0.9</w:t>
                  </w:r>
                </w:p>
              </w:tc>
              <w:tc>
                <w:tcPr>
                  <w:tcW w:w="0" w:type="auto"/>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45"/>
                      <w:tblCellSpacing w:w="0" w:type="dxa"/>
                      <w:jc w:val="center"/>
                    </w:trPr>
                    <w:tc>
                      <w:tcPr>
                        <w:tcW w:w="0" w:type="auto"/>
                        <w:shd w:val="clear" w:color="auto" w:fill="80D08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4"/>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3E0E" w:rsidRPr="00433E0E">
                    <w:trPr>
                      <w:trHeight w:val="555"/>
                      <w:tblCellSpacing w:w="0" w:type="dxa"/>
                      <w:jc w:val="center"/>
                    </w:trPr>
                    <w:tc>
                      <w:tcPr>
                        <w:tcW w:w="0" w:type="auto"/>
                        <w:shd w:val="clear" w:color="auto" w:fill="C0D0C0"/>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-1.4</w:t>
                  </w:r>
                </w:p>
              </w:tc>
              <w:tc>
                <w:tcPr>
                  <w:tcW w:w="0" w:type="auto"/>
                  <w:hideMark/>
                </w:tcPr>
                <w:p w:rsidR="00433E0E" w:rsidRPr="00433E0E" w:rsidRDefault="00433E0E" w:rsidP="00433E0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602" w:type="dxa"/>
            <w:gridSpan w:val="2"/>
            <w:shd w:val="clear" w:color="auto" w:fill="auto"/>
            <w:tcMar>
              <w:top w:w="15" w:type="dxa"/>
              <w:left w:w="15" w:type="dxa"/>
              <w:bottom w:w="15" w:type="dxa"/>
              <w:right w:w="15" w:type="dxa"/>
            </w:tcMar>
            <w:vAlign w:val="center"/>
          </w:tcPr>
          <w:p w:rsidR="00433E0E" w:rsidRPr="00433E0E" w:rsidRDefault="00433E0E" w:rsidP="00433E0E">
            <w:pPr>
              <w:widowControl/>
              <w:suppressAutoHyphens w:val="0"/>
              <w:jc w:val="both"/>
              <w:textAlignment w:val="auto"/>
              <w:rPr>
                <w:rFonts w:ascii="MS Sans Serif" w:eastAsia="Times New Roman" w:hAnsi="MS Sans Serif" w:cs="Arial"/>
                <w:color w:val="000000"/>
                <w:kern w:val="0"/>
                <w:sz w:val="21"/>
                <w:szCs w:val="21"/>
                <w:lang w:eastAsia="it-IT" w:bidi="ar-SA"/>
              </w:rPr>
            </w:pPr>
            <w:r w:rsidRPr="00433E0E">
              <w:rPr>
                <w:rFonts w:ascii="MS Sans Serif" w:eastAsia="Times New Roman" w:hAnsi="MS Sans Serif" w:cs="Arial"/>
                <w:color w:val="000000"/>
                <w:kern w:val="0"/>
                <w:sz w:val="21"/>
                <w:szCs w:val="21"/>
                <w:lang w:eastAsia="it-IT" w:bidi="ar-SA"/>
              </w:rPr>
              <w:t> </w:t>
            </w:r>
          </w:p>
        </w:tc>
        <w:tc>
          <w:tcPr>
            <w:tcW w:w="580" w:type="dxa"/>
            <w:gridSpan w:val="3"/>
            <w:shd w:val="clear" w:color="auto" w:fill="auto"/>
            <w:tcMar>
              <w:top w:w="15" w:type="dxa"/>
              <w:left w:w="15" w:type="dxa"/>
              <w:bottom w:w="15" w:type="dxa"/>
              <w:right w:w="15" w:type="dxa"/>
            </w:tcMar>
          </w:tcPr>
          <w:p w:rsidR="00433E0E" w:rsidRPr="00433E0E" w:rsidRDefault="00433E0E" w:rsidP="00433E0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sidRPr="00433E0E">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433E0E" w:rsidRPr="00433E0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433E0E" w:rsidRPr="00433E0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433E0E" w:rsidRPr="00433E0E">
                          <w:trPr>
                            <w:tblCellSpacing w:w="30" w:type="dxa"/>
                          </w:trPr>
                          <w:tc>
                            <w:tcPr>
                              <w:tcW w:w="0" w:type="auto"/>
                              <w:shd w:val="clear" w:color="auto" w:fill="C0D0C0"/>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   </w:t>
                              </w:r>
                            </w:p>
                          </w:tc>
                          <w:tc>
                            <w:tcPr>
                              <w:tcW w:w="0" w:type="auto"/>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1</w:t>
                              </w:r>
                            </w:p>
                          </w:tc>
                        </w:tr>
                        <w:tr w:rsidR="00433E0E" w:rsidRPr="00433E0E">
                          <w:trPr>
                            <w:tblCellSpacing w:w="30" w:type="dxa"/>
                          </w:trPr>
                          <w:tc>
                            <w:tcPr>
                              <w:tcW w:w="0" w:type="auto"/>
                              <w:shd w:val="clear" w:color="auto" w:fill="80D080"/>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   </w:t>
                              </w:r>
                            </w:p>
                          </w:tc>
                          <w:tc>
                            <w:tcPr>
                              <w:tcW w:w="0" w:type="auto"/>
                              <w:noWrap/>
                              <w:vAlign w:val="center"/>
                              <w:hideMark/>
                            </w:tcPr>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r w:rsidRPr="00433E0E">
                                <w:rPr>
                                  <w:rFonts w:ascii="MS Sans Serif" w:eastAsia="Times New Roman" w:hAnsi="MS Sans Serif" w:cs="Times New Roman"/>
                                  <w:kern w:val="0"/>
                                  <w:sz w:val="21"/>
                                  <w:szCs w:val="21"/>
                                  <w:lang w:eastAsia="it-IT" w:bidi="ar-SA"/>
                                </w:rPr>
                                <w:t>2</w:t>
                              </w:r>
                            </w:p>
                          </w:tc>
                        </w:tr>
                      </w:tbl>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433E0E" w:rsidRPr="00433E0E" w:rsidRDefault="00433E0E" w:rsidP="00433E0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bl>
    <w:p w:rsidR="00C754F1" w:rsidRPr="00AA1AD1" w:rsidRDefault="00F772D6">
      <w:pPr>
        <w:pStyle w:val="Standard"/>
        <w:rPr>
          <w:rFonts w:eastAsia="Calibri" w:cs="Times New Roman"/>
          <w:b/>
          <w:sz w:val="28"/>
          <w:szCs w:val="28"/>
          <w:lang w:eastAsia="en-US"/>
        </w:rPr>
      </w:pPr>
      <w:r w:rsidRPr="00AA1AD1">
        <w:rPr>
          <w:rFonts w:eastAsia="Calibri" w:cs="Times New Roman"/>
          <w:b/>
          <w:sz w:val="28"/>
          <w:szCs w:val="28"/>
          <w:lang w:eastAsia="en-US"/>
        </w:rPr>
        <w:t>Vi</w:t>
      </w:r>
      <w:r w:rsidR="00AA1AD1">
        <w:rPr>
          <w:rFonts w:eastAsia="Calibri" w:cs="Times New Roman"/>
          <w:b/>
          <w:sz w:val="28"/>
          <w:szCs w:val="28"/>
          <w:lang w:eastAsia="en-US"/>
        </w:rPr>
        <w:t xml:space="preserve"> è relazione </w:t>
      </w:r>
      <w:r w:rsidRPr="00AA1AD1">
        <w:rPr>
          <w:rFonts w:eastAsia="Calibri" w:cs="Times New Roman"/>
          <w:b/>
          <w:sz w:val="28"/>
          <w:szCs w:val="28"/>
          <w:lang w:eastAsia="en-US"/>
        </w:rPr>
        <w:t xml:space="preserve"> tra le due variabili(a livello di fiducia 0,05).</w:t>
      </w:r>
    </w:p>
    <w:p w:rsidR="00F772D6" w:rsidRPr="00AA1AD1" w:rsidRDefault="00F772D6">
      <w:pPr>
        <w:pStyle w:val="Standard"/>
        <w:rPr>
          <w:rFonts w:eastAsia="Calibri" w:cs="Times New Roman"/>
          <w:i/>
          <w:color w:val="FF3333"/>
          <w:sz w:val="28"/>
          <w:szCs w:val="28"/>
          <w:lang w:eastAsia="en-US"/>
        </w:rPr>
      </w:pPr>
    </w:p>
    <w:p w:rsidR="00F772D6" w:rsidRPr="00AA1AD1" w:rsidRDefault="00F772D6">
      <w:pPr>
        <w:pStyle w:val="Standard"/>
        <w:rPr>
          <w:rFonts w:eastAsia="Calibri" w:cs="Times New Roman"/>
          <w:i/>
          <w:color w:val="FF3333"/>
          <w:sz w:val="28"/>
          <w:szCs w:val="28"/>
          <w:lang w:eastAsia="en-US"/>
        </w:rPr>
      </w:pPr>
    </w:p>
    <w:tbl>
      <w:tblPr>
        <w:tblW w:w="9728" w:type="dxa"/>
        <w:tblCellMar>
          <w:left w:w="10" w:type="dxa"/>
          <w:right w:w="10" w:type="dxa"/>
        </w:tblCellMar>
        <w:tblLook w:val="0000" w:firstRow="0" w:lastRow="0" w:firstColumn="0" w:lastColumn="0" w:noHBand="0" w:noVBand="0"/>
      </w:tblPr>
      <w:tblGrid>
        <w:gridCol w:w="6402"/>
        <w:gridCol w:w="2580"/>
        <w:gridCol w:w="179"/>
        <w:gridCol w:w="567"/>
      </w:tblGrid>
      <w:tr w:rsidR="00C754F1" w:rsidTr="0060153E">
        <w:tc>
          <w:tcPr>
            <w:tcW w:w="6402" w:type="dxa"/>
            <w:shd w:val="clear" w:color="auto" w:fill="auto"/>
            <w:tcMar>
              <w:top w:w="15" w:type="dxa"/>
              <w:left w:w="15" w:type="dxa"/>
              <w:bottom w:w="15" w:type="dxa"/>
              <w:right w:w="15" w:type="dxa"/>
            </w:tcMar>
          </w:tcPr>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lastRenderedPageBreak/>
              <w:t>Tabella a doppia entrata:</w:t>
            </w:r>
            <w:r>
              <w:rPr>
                <w:rFonts w:ascii="MS Sans Serif" w:eastAsia="Times New Roman" w:hAnsi="MS Sans Serif" w:cs="Arial"/>
                <w:b/>
                <w:bCs/>
                <w:color w:val="000000"/>
                <w:kern w:val="0"/>
                <w:sz w:val="21"/>
                <w:szCs w:val="21"/>
                <w:lang w:eastAsia="it-IT" w:bidi="ar-SA"/>
              </w:rPr>
              <w:br/>
              <w:t>V10 manovre fare/non fare x V7 si no</w:t>
            </w:r>
          </w:p>
          <w:tbl>
            <w:tblPr>
              <w:tblW w:w="4544" w:type="dxa"/>
              <w:tblCellMar>
                <w:left w:w="10" w:type="dxa"/>
                <w:right w:w="10" w:type="dxa"/>
              </w:tblCellMar>
              <w:tblLook w:val="0000" w:firstRow="0" w:lastRow="0" w:firstColumn="0" w:lastColumn="0" w:noHBand="0" w:noVBand="0"/>
            </w:tblPr>
            <w:tblGrid>
              <w:gridCol w:w="2385"/>
              <w:gridCol w:w="423"/>
              <w:gridCol w:w="423"/>
              <w:gridCol w:w="423"/>
              <w:gridCol w:w="890"/>
            </w:tblGrid>
            <w:tr w:rsidR="00C754F1">
              <w:tc>
                <w:tcPr>
                  <w:tcW w:w="23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V7 si no-&gt;</w:t>
                  </w:r>
                  <w:r>
                    <w:rPr>
                      <w:rFonts w:ascii="MS Sans Serif" w:eastAsia="Times New Roman" w:hAnsi="MS Sans Serif" w:cs="Times New Roman"/>
                      <w:kern w:val="0"/>
                      <w:sz w:val="21"/>
                      <w:szCs w:val="21"/>
                      <w:lang w:eastAsia="it-IT" w:bidi="ar-SA"/>
                    </w:rPr>
                    <w:br/>
                    <w:t>V10 manovre fare/non fare</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3</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23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7</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5.9</w:t>
                  </w:r>
                  <w:r>
                    <w:rPr>
                      <w:rFonts w:ascii="MS Sans Serif" w:eastAsia="Times New Roman" w:hAnsi="MS Sans Serif" w:cs="Times New Roman"/>
                      <w:kern w:val="0"/>
                      <w:sz w:val="21"/>
                      <w:szCs w:val="21"/>
                      <w:lang w:eastAsia="it-IT" w:bidi="ar-SA"/>
                    </w:rPr>
                    <w:br/>
                    <w:t>0.5</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3</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4.6</w:t>
                  </w:r>
                  <w:r>
                    <w:rPr>
                      <w:rFonts w:ascii="MS Sans Serif" w:eastAsia="Times New Roman" w:hAnsi="MS Sans Serif" w:cs="Times New Roman"/>
                      <w:kern w:val="0"/>
                      <w:sz w:val="21"/>
                      <w:szCs w:val="21"/>
                      <w:lang w:eastAsia="it-IT" w:bidi="ar-SA"/>
                    </w:rPr>
                    <w:br/>
                    <w:t>-0.7</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3</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2.6</w:t>
                  </w:r>
                  <w:r>
                    <w:rPr>
                      <w:rFonts w:ascii="MS Sans Serif" w:eastAsia="Times New Roman" w:hAnsi="MS Sans Serif" w:cs="Times New Roman"/>
                      <w:kern w:val="0"/>
                      <w:sz w:val="21"/>
                      <w:szCs w:val="21"/>
                      <w:lang w:eastAsia="it-IT" w:bidi="ar-SA"/>
                    </w:rPr>
                    <w:br/>
                    <w:t>0.2</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r>
            <w:tr w:rsidR="00C754F1">
              <w:tc>
                <w:tcPr>
                  <w:tcW w:w="23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2</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3.2</w:t>
                  </w:r>
                  <w:r>
                    <w:rPr>
                      <w:rFonts w:ascii="MS Sans Serif" w:eastAsia="Times New Roman" w:hAnsi="MS Sans Serif" w:cs="Times New Roman"/>
                      <w:kern w:val="0"/>
                      <w:sz w:val="21"/>
                      <w:szCs w:val="21"/>
                      <w:lang w:eastAsia="it-IT" w:bidi="ar-SA"/>
                    </w:rPr>
                    <w:br/>
                    <w:t>-0.6</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4</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2.5</w:t>
                  </w:r>
                  <w:r>
                    <w:rPr>
                      <w:rFonts w:ascii="MS Sans Serif" w:eastAsia="Times New Roman" w:hAnsi="MS Sans Serif" w:cs="Times New Roman"/>
                      <w:kern w:val="0"/>
                      <w:sz w:val="21"/>
                      <w:szCs w:val="21"/>
                      <w:lang w:eastAsia="it-IT" w:bidi="ar-SA"/>
                    </w:rPr>
                    <w:b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1</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1.4</w:t>
                  </w:r>
                  <w:r>
                    <w:rPr>
                      <w:rFonts w:ascii="MS Sans Serif" w:eastAsia="Times New Roman" w:hAnsi="MS Sans Serif" w:cs="Times New Roman"/>
                      <w:kern w:val="0"/>
                      <w:sz w:val="21"/>
                      <w:szCs w:val="21"/>
                      <w:lang w:eastAsia="it-IT" w:bidi="ar-SA"/>
                    </w:rPr>
                    <w:br/>
                    <w:t>-0.3</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r>
            <w:tr w:rsidR="00C754F1">
              <w:tc>
                <w:tcPr>
                  <w:tcW w:w="238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AA1AD1" w:rsidRDefault="00AA1AD1">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X quadro = 2.33. Significatività = 0.312</w:t>
            </w:r>
            <w:r>
              <w:rPr>
                <w:rFonts w:ascii="MS Sans Serif" w:eastAsia="Times New Roman" w:hAnsi="MS Sans Serif" w:cs="Arial"/>
                <w:color w:val="000000"/>
                <w:kern w:val="0"/>
                <w:sz w:val="21"/>
                <w:szCs w:val="21"/>
                <w:lang w:eastAsia="it-IT" w:bidi="ar-SA"/>
              </w:rPr>
              <w:br/>
              <w:t xml:space="preserve">V di </w:t>
            </w:r>
            <w:proofErr w:type="spellStart"/>
            <w:r>
              <w:rPr>
                <w:rFonts w:ascii="MS Sans Serif" w:eastAsia="Times New Roman" w:hAnsi="MS Sans Serif" w:cs="Arial"/>
                <w:color w:val="000000"/>
                <w:kern w:val="0"/>
                <w:sz w:val="21"/>
                <w:szCs w:val="21"/>
                <w:lang w:eastAsia="it-IT" w:bidi="ar-SA"/>
              </w:rPr>
              <w:t>Cramer</w:t>
            </w:r>
            <w:proofErr w:type="spellEnd"/>
            <w:r>
              <w:rPr>
                <w:rFonts w:ascii="MS Sans Serif" w:eastAsia="Times New Roman" w:hAnsi="MS Sans Serif" w:cs="Arial"/>
                <w:color w:val="000000"/>
                <w:kern w:val="0"/>
                <w:sz w:val="21"/>
                <w:szCs w:val="21"/>
                <w:lang w:eastAsia="it-IT" w:bidi="ar-SA"/>
              </w:rPr>
              <w:t xml:space="preserve"> = 0.34</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Nelle celle della tabella sono indicati:</w:t>
            </w:r>
          </w:p>
          <w:p w:rsidR="00C754F1" w:rsidRDefault="00E56BD2">
            <w:pPr>
              <w:widowControl/>
              <w:numPr>
                <w:ilvl w:val="0"/>
                <w:numId w:val="50"/>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osservata O</w:t>
            </w:r>
          </w:p>
          <w:p w:rsidR="00C754F1" w:rsidRDefault="00E56BD2">
            <w:pPr>
              <w:widowControl/>
              <w:numPr>
                <w:ilvl w:val="0"/>
                <w:numId w:val="50"/>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attesa A</w:t>
            </w:r>
          </w:p>
          <w:p w:rsidR="00C754F1" w:rsidRPr="00533372" w:rsidRDefault="00E56BD2">
            <w:pPr>
              <w:widowControl/>
              <w:numPr>
                <w:ilvl w:val="0"/>
                <w:numId w:val="50"/>
              </w:numPr>
              <w:suppressAutoHyphens w:val="0"/>
              <w:spacing w:before="100" w:after="100"/>
              <w:textAlignment w:val="auto"/>
            </w:pPr>
            <w:r>
              <w:rPr>
                <w:rFonts w:ascii="MS Sans Serif" w:eastAsia="Times New Roman" w:hAnsi="MS Sans Serif" w:cs="Arial"/>
                <w:color w:val="000000"/>
                <w:kern w:val="0"/>
                <w:sz w:val="21"/>
                <w:szCs w:val="21"/>
                <w:lang w:eastAsia="it-IT" w:bidi="ar-SA"/>
              </w:rPr>
              <w:t>il residuo standardizzato di cella, ossia lo scarto tra frequenza o</w:t>
            </w:r>
            <w:r>
              <w:rPr>
                <w:rFonts w:ascii="MS Sans Serif" w:eastAsia="Times New Roman" w:hAnsi="MS Sans Serif" w:cs="Arial"/>
                <w:color w:val="000000"/>
                <w:kern w:val="0"/>
                <w:sz w:val="21"/>
                <w:szCs w:val="21"/>
                <w:lang w:eastAsia="it-IT" w:bidi="ar-SA"/>
              </w:rPr>
              <w:t>s</w:t>
            </w:r>
            <w:r>
              <w:rPr>
                <w:rFonts w:ascii="MS Sans Serif" w:eastAsia="Times New Roman" w:hAnsi="MS Sans Serif" w:cs="Arial"/>
                <w:color w:val="000000"/>
                <w:kern w:val="0"/>
                <w:sz w:val="21"/>
                <w:szCs w:val="21"/>
                <w:lang w:eastAsia="it-IT" w:bidi="ar-SA"/>
              </w:rPr>
              <w:t>servata e attesa rapportato alla radice quadrata della frequenza a</w:t>
            </w:r>
            <w:r>
              <w:rPr>
                <w:rFonts w:ascii="MS Sans Serif" w:eastAsia="Times New Roman" w:hAnsi="MS Sans Serif" w:cs="Arial"/>
                <w:color w:val="000000"/>
                <w:kern w:val="0"/>
                <w:sz w:val="21"/>
                <w:szCs w:val="21"/>
                <w:lang w:eastAsia="it-IT" w:bidi="ar-SA"/>
              </w:rPr>
              <w:t>t</w:t>
            </w:r>
            <w:r>
              <w:rPr>
                <w:rFonts w:ascii="MS Sans Serif" w:eastAsia="Times New Roman" w:hAnsi="MS Sans Serif" w:cs="Arial"/>
                <w:color w:val="000000"/>
                <w:kern w:val="0"/>
                <w:sz w:val="21"/>
                <w:szCs w:val="21"/>
                <w:lang w:eastAsia="it-IT" w:bidi="ar-SA"/>
              </w:rPr>
              <w:t>tesa (O-A)/</w:t>
            </w:r>
            <w:proofErr w:type="spellStart"/>
            <w:r>
              <w:rPr>
                <w:rFonts w:ascii="MS Sans Serif" w:eastAsia="Times New Roman" w:hAnsi="MS Sans Serif" w:cs="Arial"/>
                <w:color w:val="000000"/>
                <w:kern w:val="0"/>
                <w:sz w:val="21"/>
                <w:szCs w:val="21"/>
                <w:lang w:eastAsia="it-IT" w:bidi="ar-SA"/>
              </w:rPr>
              <w:t>radq</w:t>
            </w:r>
            <w:proofErr w:type="spellEnd"/>
            <w:r>
              <w:rPr>
                <w:rFonts w:ascii="MS Sans Serif" w:eastAsia="Times New Roman" w:hAnsi="MS Sans Serif" w:cs="Arial"/>
                <w:color w:val="000000"/>
                <w:kern w:val="0"/>
                <w:sz w:val="21"/>
                <w:szCs w:val="21"/>
                <w:lang w:eastAsia="it-IT" w:bidi="ar-SA"/>
              </w:rPr>
              <w:t>(A)</w:t>
            </w:r>
          </w:p>
          <w:p w:rsidR="00533372" w:rsidRPr="00533372" w:rsidRDefault="00533372" w:rsidP="00533372">
            <w:pPr>
              <w:widowControl/>
              <w:suppressAutoHyphens w:val="0"/>
              <w:spacing w:before="100" w:after="100"/>
              <w:ind w:left="720"/>
              <w:textAlignment w:val="auto"/>
              <w:rPr>
                <w:rFonts w:ascii="MS Sans Serif" w:eastAsia="Times New Roman" w:hAnsi="MS Sans Serif" w:cs="Arial"/>
                <w:b/>
                <w:color w:val="000000"/>
                <w:kern w:val="0"/>
                <w:sz w:val="21"/>
                <w:szCs w:val="21"/>
                <w:lang w:eastAsia="it-IT" w:bidi="ar-SA"/>
              </w:rPr>
            </w:pPr>
          </w:p>
          <w:p w:rsidR="00533372" w:rsidRPr="00AA1AD1" w:rsidRDefault="00533372" w:rsidP="00F772D6">
            <w:pPr>
              <w:widowControl/>
              <w:suppressAutoHyphens w:val="0"/>
              <w:spacing w:before="100" w:after="100"/>
              <w:ind w:left="720"/>
              <w:textAlignment w:val="auto"/>
              <w:rPr>
                <w:rFonts w:eastAsia="Times New Roman" w:cs="Times New Roman"/>
                <w:b/>
                <w:color w:val="000000"/>
                <w:kern w:val="0"/>
                <w:lang w:eastAsia="it-IT" w:bidi="ar-SA"/>
              </w:rPr>
            </w:pPr>
            <w:r w:rsidRPr="00AA1AD1">
              <w:rPr>
                <w:rFonts w:eastAsia="Times New Roman" w:cs="Times New Roman"/>
                <w:b/>
                <w:color w:val="000000"/>
                <w:kern w:val="0"/>
                <w:lang w:eastAsia="it-IT" w:bidi="ar-SA"/>
              </w:rPr>
              <w:t>NON vi è relazione tra le due variabili</w:t>
            </w:r>
            <w:r w:rsidR="00F772D6" w:rsidRPr="00AA1AD1">
              <w:rPr>
                <w:rFonts w:eastAsia="Times New Roman" w:cs="Times New Roman"/>
                <w:b/>
                <w:color w:val="000000"/>
                <w:kern w:val="0"/>
                <w:lang w:eastAsia="it-IT" w:bidi="ar-SA"/>
              </w:rPr>
              <w:t xml:space="preserve"> </w:t>
            </w:r>
            <w:r w:rsidRPr="00AA1AD1">
              <w:rPr>
                <w:rFonts w:eastAsia="Times New Roman" w:cs="Times New Roman"/>
                <w:b/>
                <w:color w:val="000000"/>
                <w:kern w:val="0"/>
                <w:lang w:eastAsia="it-IT" w:bidi="ar-SA"/>
              </w:rPr>
              <w:t>(a livello di f</w:t>
            </w:r>
            <w:r w:rsidRPr="00AA1AD1">
              <w:rPr>
                <w:rFonts w:eastAsia="Times New Roman" w:cs="Times New Roman"/>
                <w:b/>
                <w:color w:val="000000"/>
                <w:kern w:val="0"/>
                <w:lang w:eastAsia="it-IT" w:bidi="ar-SA"/>
              </w:rPr>
              <w:t>i</w:t>
            </w:r>
            <w:r w:rsidRPr="00AA1AD1">
              <w:rPr>
                <w:rFonts w:eastAsia="Times New Roman" w:cs="Times New Roman"/>
                <w:b/>
                <w:color w:val="000000"/>
                <w:kern w:val="0"/>
                <w:lang w:eastAsia="it-IT" w:bidi="ar-SA"/>
              </w:rPr>
              <w:t>ducia 0,05)</w:t>
            </w:r>
          </w:p>
          <w:p w:rsidR="0060153E" w:rsidRPr="00F772D6" w:rsidRDefault="0060153E" w:rsidP="00F772D6">
            <w:pPr>
              <w:widowControl/>
              <w:suppressAutoHyphens w:val="0"/>
              <w:spacing w:before="100" w:after="100"/>
              <w:ind w:left="720"/>
              <w:textAlignment w:val="auto"/>
              <w:rPr>
                <w:rFonts w:eastAsia="Times New Roman" w:cs="Times New Roman"/>
                <w:b/>
                <w:i/>
                <w:color w:val="000000"/>
                <w:kern w:val="0"/>
                <w:sz w:val="32"/>
                <w:szCs w:val="32"/>
                <w:lang w:eastAsia="it-IT" w:bidi="ar-SA"/>
              </w:rPr>
            </w:pPr>
          </w:p>
          <w:p w:rsidR="0060153E" w:rsidRDefault="0060153E" w:rsidP="00533372">
            <w:pPr>
              <w:widowControl/>
              <w:suppressAutoHyphens w:val="0"/>
              <w:spacing w:before="100" w:after="100"/>
              <w:ind w:left="720"/>
              <w:textAlignment w:val="auto"/>
              <w:rPr>
                <w:rFonts w:ascii="MS Sans Serif" w:eastAsia="Times New Roman" w:hAnsi="MS Sans Serif" w:cs="Arial"/>
                <w:b/>
                <w:color w:val="000000"/>
                <w:kern w:val="0"/>
                <w:sz w:val="21"/>
                <w:szCs w:val="21"/>
                <w:lang w:eastAsia="it-IT" w:bidi="ar-SA"/>
              </w:rPr>
            </w:pPr>
          </w:p>
          <w:p w:rsidR="0060153E" w:rsidRDefault="0060153E" w:rsidP="00533372">
            <w:pPr>
              <w:widowControl/>
              <w:suppressAutoHyphens w:val="0"/>
              <w:spacing w:before="100" w:after="100"/>
              <w:ind w:left="720"/>
              <w:textAlignment w:val="auto"/>
            </w:pPr>
          </w:p>
        </w:tc>
        <w:tc>
          <w:tcPr>
            <w:tcW w:w="2580" w:type="dxa"/>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2520" w:type="dxa"/>
              <w:jc w:val="right"/>
              <w:tblCellMar>
                <w:left w:w="10" w:type="dxa"/>
                <w:right w:w="10" w:type="dxa"/>
              </w:tblCellMar>
              <w:tblLook w:val="0000" w:firstRow="0" w:lastRow="0" w:firstColumn="0" w:lastColumn="0" w:noHBand="0" w:noVBand="0"/>
            </w:tblPr>
            <w:tblGrid>
              <w:gridCol w:w="430"/>
              <w:gridCol w:w="415"/>
              <w:gridCol w:w="415"/>
              <w:gridCol w:w="415"/>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54%</w:t>
                        </w:r>
                      </w:p>
                    </w:tc>
                  </w:tr>
                  <w:tr w:rsidR="00C754F1">
                    <w:trPr>
                      <w:trHeight w:val="81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23%</w:t>
                        </w:r>
                      </w:p>
                    </w:tc>
                  </w:tr>
                  <w:tr w:rsidR="00C754F1">
                    <w:trPr>
                      <w:trHeight w:val="34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23%</w:t>
                        </w:r>
                      </w:p>
                    </w:tc>
                  </w:tr>
                  <w:tr w:rsidR="00C754F1">
                    <w:trPr>
                      <w:trHeight w:val="345"/>
                      <w:jc w:val="center"/>
                    </w:trPr>
                    <w:tc>
                      <w:tcPr>
                        <w:tcW w:w="385" w:type="dxa"/>
                        <w:shd w:val="clear" w:color="auto" w:fill="40404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29%</w:t>
                        </w:r>
                      </w:p>
                    </w:tc>
                  </w:tr>
                  <w:tr w:rsidR="00C754F1">
                    <w:trPr>
                      <w:trHeight w:val="43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57%</w:t>
                        </w:r>
                      </w:p>
                    </w:tc>
                  </w:tr>
                  <w:tr w:rsidR="00C754F1">
                    <w:trPr>
                      <w:trHeight w:val="85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14%</w:t>
                        </w:r>
                      </w:p>
                    </w:tc>
                  </w:tr>
                  <w:tr w:rsidR="00C754F1">
                    <w:trPr>
                      <w:trHeight w:val="210"/>
                      <w:jc w:val="center"/>
                    </w:trPr>
                    <w:tc>
                      <w:tcPr>
                        <w:tcW w:w="385" w:type="dxa"/>
                        <w:shd w:val="clear" w:color="auto" w:fill="40404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r w:rsidR="00C754F1">
              <w:trPr>
                <w:jc w:val="right"/>
              </w:trPr>
              <w:tc>
                <w:tcPr>
                  <w:tcW w:w="126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126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0.5</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7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0.2</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150"/>
                      <w:jc w:val="center"/>
                    </w:trPr>
                    <w:tc>
                      <w:tcPr>
                        <w:tcW w:w="375" w:type="dxa"/>
                        <w:shd w:val="clear" w:color="auto" w:fill="40404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16"/>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126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1260" w:type="dxa"/>
                  <w:gridSpan w:val="3"/>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43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525"/>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-0.7</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45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-0.6</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225"/>
                      <w:jc w:val="center"/>
                    </w:trPr>
                    <w:tc>
                      <w:tcPr>
                        <w:tcW w:w="375" w:type="dxa"/>
                        <w:shd w:val="clear" w:color="auto" w:fill="40404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-0.3</w:t>
                  </w: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179"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567"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473" w:type="dxa"/>
              <w:tblCellMar>
                <w:left w:w="10" w:type="dxa"/>
                <w:right w:w="10" w:type="dxa"/>
              </w:tblCellMar>
              <w:tblLook w:val="0000" w:firstRow="0" w:lastRow="0" w:firstColumn="0" w:lastColumn="0" w:noHBand="0" w:noVBand="0"/>
            </w:tblPr>
            <w:tblGrid>
              <w:gridCol w:w="537"/>
            </w:tblGrid>
            <w:tr w:rsidR="00C754F1">
              <w:tc>
                <w:tcPr>
                  <w:tcW w:w="505" w:type="dxa"/>
                  <w:shd w:val="clear" w:color="auto" w:fill="808080"/>
                  <w:tcMar>
                    <w:top w:w="15" w:type="dxa"/>
                    <w:left w:w="15" w:type="dxa"/>
                    <w:bottom w:w="15" w:type="dxa"/>
                    <w:right w:w="15" w:type="dxa"/>
                  </w:tcMar>
                  <w:vAlign w:val="center"/>
                </w:tcPr>
                <w:tbl>
                  <w:tblPr>
                    <w:tblW w:w="443" w:type="dxa"/>
                    <w:tblCellMar>
                      <w:left w:w="10" w:type="dxa"/>
                      <w:right w:w="10" w:type="dxa"/>
                    </w:tblCellMar>
                    <w:tblLook w:val="0000" w:firstRow="0" w:lastRow="0" w:firstColumn="0" w:lastColumn="0" w:noHBand="0" w:noVBand="0"/>
                  </w:tblPr>
                  <w:tblGrid>
                    <w:gridCol w:w="507"/>
                  </w:tblGrid>
                  <w:tr w:rsidR="00C754F1">
                    <w:tc>
                      <w:tcPr>
                        <w:tcW w:w="475" w:type="dxa"/>
                        <w:shd w:val="clear" w:color="auto" w:fill="F8F0F8"/>
                        <w:tcMar>
                          <w:top w:w="0" w:type="dxa"/>
                          <w:left w:w="0" w:type="dxa"/>
                          <w:bottom w:w="0" w:type="dxa"/>
                          <w:right w:w="0" w:type="dxa"/>
                        </w:tcMar>
                        <w:vAlign w:val="center"/>
                      </w:tcPr>
                      <w:tbl>
                        <w:tblPr>
                          <w:tblW w:w="443" w:type="dxa"/>
                          <w:tblCellMar>
                            <w:left w:w="10" w:type="dxa"/>
                            <w:right w:w="10" w:type="dxa"/>
                          </w:tblCellMar>
                          <w:tblLook w:val="0000" w:firstRow="0" w:lastRow="0" w:firstColumn="0" w:lastColumn="0" w:noHBand="0" w:noVBand="0"/>
                        </w:tblPr>
                        <w:tblGrid>
                          <w:gridCol w:w="280"/>
                          <w:gridCol w:w="2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r w:rsidR="00C754F1">
                          <w:tc>
                            <w:tcPr>
                              <w:tcW w:w="264" w:type="dxa"/>
                              <w:shd w:val="clear" w:color="auto" w:fill="80D08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c>
                            <w:tcPr>
                              <w:tcW w:w="264" w:type="dxa"/>
                              <w:shd w:val="clear" w:color="auto" w:fill="40404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60153E" w:rsidRPr="0060153E" w:rsidTr="0060153E">
        <w:tc>
          <w:tcPr>
            <w:tcW w:w="6402" w:type="dxa"/>
            <w:shd w:val="clear" w:color="auto" w:fill="auto"/>
            <w:tcMar>
              <w:top w:w="15" w:type="dxa"/>
              <w:left w:w="15" w:type="dxa"/>
              <w:bottom w:w="15" w:type="dxa"/>
              <w:right w:w="15" w:type="dxa"/>
            </w:tcMar>
          </w:tcPr>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Tabella a doppia entrata:</w:t>
            </w:r>
            <w:r w:rsidRPr="0060153E">
              <w:rPr>
                <w:rFonts w:ascii="MS Sans Serif" w:eastAsia="Times New Roman" w:hAnsi="MS Sans Serif" w:cs="Arial"/>
                <w:b/>
                <w:bCs/>
                <w:color w:val="000000"/>
                <w:kern w:val="0"/>
                <w:sz w:val="21"/>
                <w:szCs w:val="21"/>
                <w:lang w:eastAsia="it-IT" w:bidi="ar-SA"/>
              </w:rPr>
              <w:br/>
              <w:t>V10 manovre fare/non fare x V3 tipo manovre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85"/>
              <w:gridCol w:w="423"/>
              <w:gridCol w:w="423"/>
              <w:gridCol w:w="890"/>
            </w:tblGrid>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V3 tipo manovre-&gt;</w:t>
                  </w:r>
                  <w:r w:rsidRPr="0060153E">
                    <w:rPr>
                      <w:rFonts w:ascii="MS Sans Serif" w:eastAsia="Times New Roman" w:hAnsi="MS Sans Serif" w:cs="Times New Roman"/>
                      <w:kern w:val="0"/>
                      <w:sz w:val="21"/>
                      <w:szCs w:val="21"/>
                      <w:lang w:eastAsia="it-IT" w:bidi="ar-SA"/>
                    </w:rPr>
                    <w:br/>
                    <w:t>V10 manovre fare/non fare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18"/>
                      <w:szCs w:val="18"/>
                      <w:lang w:eastAsia="it-IT" w:bidi="ar-SA"/>
                    </w:rPr>
                  </w:pPr>
                  <w:r w:rsidRPr="0060153E">
                    <w:rPr>
                      <w:rFonts w:ascii="MS Sans Serif" w:eastAsia="Times New Roman" w:hAnsi="MS Sans Serif" w:cs="Times New Roman"/>
                      <w:kern w:val="0"/>
                      <w:sz w:val="18"/>
                      <w:szCs w:val="18"/>
                      <w:lang w:eastAsia="it-IT" w:bidi="ar-SA"/>
                    </w:rPr>
                    <w:t>Marginale </w:t>
                  </w:r>
                  <w:r w:rsidRPr="0060153E">
                    <w:rPr>
                      <w:rFonts w:ascii="MS Sans Serif" w:eastAsia="Times New Roman" w:hAnsi="MS Sans Serif" w:cs="Times New Roman"/>
                      <w:kern w:val="0"/>
                      <w:sz w:val="18"/>
                      <w:szCs w:val="18"/>
                      <w:lang w:eastAsia="it-IT" w:bidi="ar-SA"/>
                    </w:rPr>
                    <w:br/>
                    <w:t>di riga</w:t>
                  </w:r>
                </w:p>
              </w:tc>
            </w:tr>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13</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9.8</w:t>
                  </w:r>
                  <w:r w:rsidRPr="0060153E">
                    <w:rPr>
                      <w:rFonts w:ascii="MS Sans Serif" w:eastAsia="Times New Roman" w:hAnsi="MS Sans Serif" w:cs="Times New Roman"/>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0</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3.3</w:t>
                  </w:r>
                  <w:r w:rsidRPr="0060153E">
                    <w:rPr>
                      <w:rFonts w:ascii="MS Sans Serif" w:eastAsia="Times New Roman" w:hAnsi="MS Sans Serif" w:cs="Times New Roman"/>
                      <w:kern w:val="0"/>
                      <w:sz w:val="21"/>
                      <w:szCs w:val="21"/>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13</w:t>
                  </w:r>
                </w:p>
              </w:tc>
            </w:tr>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5.3</w:t>
                  </w:r>
                  <w:r w:rsidRPr="0060153E">
                    <w:rPr>
                      <w:rFonts w:ascii="MS Sans Serif" w:eastAsia="Times New Roman" w:hAnsi="MS Sans Serif" w:cs="Times New Roman"/>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5</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1.8</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b/>
                      <w:bCs/>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7</w:t>
                  </w:r>
                </w:p>
              </w:tc>
            </w:tr>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18"/>
                      <w:szCs w:val="18"/>
                      <w:lang w:eastAsia="it-IT" w:bidi="ar-SA"/>
                    </w:rPr>
                  </w:pPr>
                  <w:r w:rsidRPr="0060153E">
                    <w:rPr>
                      <w:rFonts w:ascii="MS Sans Serif" w:eastAsia="Times New Roman" w:hAnsi="MS Sans Serif" w:cs="Times New Roman"/>
                      <w:kern w:val="0"/>
                      <w:sz w:val="18"/>
                      <w:szCs w:val="18"/>
                      <w:lang w:eastAsia="it-IT" w:bidi="ar-SA"/>
                    </w:rPr>
                    <w:t>Marginale </w:t>
                  </w:r>
                  <w:r w:rsidRPr="0060153E">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20</w:t>
                  </w:r>
                </w:p>
              </w:tc>
            </w:tr>
          </w:tbl>
          <w:p w:rsidR="00036F19" w:rsidRDefault="00036F19"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036F19" w:rsidRDefault="00036F19"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036F19" w:rsidRDefault="00036F19"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036F19" w:rsidRDefault="00036F19"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036F19" w:rsidRDefault="00036F19"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036F19" w:rsidRDefault="00036F19"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AA1AD1" w:rsidRDefault="00AA1AD1"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X quadro = 12.38. Significatività = 0</w:t>
            </w:r>
            <w:r w:rsidRPr="0060153E">
              <w:rPr>
                <w:rFonts w:ascii="MS Sans Serif" w:eastAsia="Times New Roman" w:hAnsi="MS Sans Serif" w:cs="Arial"/>
                <w:b/>
                <w:bCs/>
                <w:color w:val="000000"/>
                <w:kern w:val="0"/>
                <w:sz w:val="21"/>
                <w:szCs w:val="21"/>
                <w:lang w:eastAsia="it-IT" w:bidi="ar-SA"/>
              </w:rPr>
              <w:br/>
              <w:t xml:space="preserve">V di </w:t>
            </w:r>
            <w:proofErr w:type="spellStart"/>
            <w:r w:rsidRPr="0060153E">
              <w:rPr>
                <w:rFonts w:ascii="MS Sans Serif" w:eastAsia="Times New Roman" w:hAnsi="MS Sans Serif" w:cs="Arial"/>
                <w:b/>
                <w:bCs/>
                <w:color w:val="000000"/>
                <w:kern w:val="0"/>
                <w:sz w:val="21"/>
                <w:szCs w:val="21"/>
                <w:lang w:eastAsia="it-IT" w:bidi="ar-SA"/>
              </w:rPr>
              <w:t>Cramer</w:t>
            </w:r>
            <w:proofErr w:type="spellEnd"/>
            <w:r w:rsidRPr="0060153E">
              <w:rPr>
                <w:rFonts w:ascii="MS Sans Serif" w:eastAsia="Times New Roman" w:hAnsi="MS Sans Serif" w:cs="Arial"/>
                <w:b/>
                <w:bCs/>
                <w:color w:val="000000"/>
                <w:kern w:val="0"/>
                <w:sz w:val="21"/>
                <w:szCs w:val="21"/>
                <w:lang w:eastAsia="it-IT" w:bidi="ar-SA"/>
              </w:rPr>
              <w:t xml:space="preserve"> = 0.79</w:t>
            </w:r>
          </w:p>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Probabilità esatta (dal test di Fisher) = 0.001</w:t>
            </w:r>
          </w:p>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Nelle celle della tabella sono indicati:</w:t>
            </w:r>
          </w:p>
          <w:p w:rsidR="0060153E" w:rsidRPr="0060153E" w:rsidRDefault="0060153E" w:rsidP="009329B4">
            <w:pPr>
              <w:widowControl/>
              <w:numPr>
                <w:ilvl w:val="0"/>
                <w:numId w:val="57"/>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la frequenza osservata O</w:t>
            </w:r>
          </w:p>
          <w:p w:rsidR="0060153E" w:rsidRPr="0060153E" w:rsidRDefault="0060153E" w:rsidP="009329B4">
            <w:pPr>
              <w:widowControl/>
              <w:numPr>
                <w:ilvl w:val="0"/>
                <w:numId w:val="57"/>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la frequenza attesa A</w:t>
            </w:r>
          </w:p>
          <w:p w:rsidR="0060153E" w:rsidRDefault="0060153E" w:rsidP="009329B4">
            <w:pPr>
              <w:widowControl/>
              <w:numPr>
                <w:ilvl w:val="0"/>
                <w:numId w:val="57"/>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il residuo standardizzato di cella, ossia lo scarto tra frequenza osservata e attesa rapportato alla radice quadrata della fr</w:t>
            </w:r>
            <w:r w:rsidRPr="0060153E">
              <w:rPr>
                <w:rFonts w:ascii="MS Sans Serif" w:eastAsia="Times New Roman" w:hAnsi="MS Sans Serif" w:cs="Arial"/>
                <w:b/>
                <w:bCs/>
                <w:color w:val="000000"/>
                <w:kern w:val="0"/>
                <w:sz w:val="21"/>
                <w:szCs w:val="21"/>
                <w:lang w:eastAsia="it-IT" w:bidi="ar-SA"/>
              </w:rPr>
              <w:t>e</w:t>
            </w:r>
            <w:r w:rsidRPr="0060153E">
              <w:rPr>
                <w:rFonts w:ascii="MS Sans Serif" w:eastAsia="Times New Roman" w:hAnsi="MS Sans Serif" w:cs="Arial"/>
                <w:b/>
                <w:bCs/>
                <w:color w:val="000000"/>
                <w:kern w:val="0"/>
                <w:sz w:val="21"/>
                <w:szCs w:val="21"/>
                <w:lang w:eastAsia="it-IT" w:bidi="ar-SA"/>
              </w:rPr>
              <w:t>quenza attesa (O-A)/</w:t>
            </w:r>
            <w:proofErr w:type="spellStart"/>
            <w:r w:rsidRPr="0060153E">
              <w:rPr>
                <w:rFonts w:ascii="MS Sans Serif" w:eastAsia="Times New Roman" w:hAnsi="MS Sans Serif" w:cs="Arial"/>
                <w:b/>
                <w:bCs/>
                <w:color w:val="000000"/>
                <w:kern w:val="0"/>
                <w:sz w:val="21"/>
                <w:szCs w:val="21"/>
                <w:lang w:eastAsia="it-IT" w:bidi="ar-SA"/>
              </w:rPr>
              <w:t>radq</w:t>
            </w:r>
            <w:proofErr w:type="spellEnd"/>
            <w:r w:rsidRPr="0060153E">
              <w:rPr>
                <w:rFonts w:ascii="MS Sans Serif" w:eastAsia="Times New Roman" w:hAnsi="MS Sans Serif" w:cs="Arial"/>
                <w:b/>
                <w:bCs/>
                <w:color w:val="000000"/>
                <w:kern w:val="0"/>
                <w:sz w:val="21"/>
                <w:szCs w:val="21"/>
                <w:lang w:eastAsia="it-IT" w:bidi="ar-SA"/>
              </w:rPr>
              <w:t>(A)</w:t>
            </w:r>
          </w:p>
          <w:p w:rsidR="00036F19" w:rsidRDefault="00036F19" w:rsidP="00036F19">
            <w:pPr>
              <w:widowControl/>
              <w:suppressAutoHyphens w:val="0"/>
              <w:autoSpaceDN/>
              <w:spacing w:before="100" w:beforeAutospacing="1" w:after="100" w:afterAutospacing="1"/>
              <w:ind w:left="720"/>
              <w:textAlignment w:val="auto"/>
              <w:rPr>
                <w:rFonts w:ascii="MS Sans Serif" w:eastAsia="Times New Roman" w:hAnsi="MS Sans Serif" w:cs="Arial"/>
                <w:b/>
                <w:bCs/>
                <w:color w:val="000000"/>
                <w:kern w:val="0"/>
                <w:sz w:val="21"/>
                <w:szCs w:val="21"/>
                <w:lang w:eastAsia="it-IT" w:bidi="ar-SA"/>
              </w:rPr>
            </w:pPr>
          </w:p>
          <w:p w:rsidR="00036F19" w:rsidRDefault="00036F19" w:rsidP="00036F19">
            <w:pPr>
              <w:widowControl/>
              <w:suppressAutoHyphens w:val="0"/>
              <w:autoSpaceDN/>
              <w:spacing w:before="100" w:beforeAutospacing="1" w:after="100" w:afterAutospacing="1"/>
              <w:ind w:left="720"/>
              <w:textAlignment w:val="auto"/>
              <w:rPr>
                <w:rFonts w:ascii="MS Sans Serif" w:eastAsia="Times New Roman" w:hAnsi="MS Sans Serif" w:cs="Arial"/>
                <w:b/>
                <w:bCs/>
                <w:color w:val="000000"/>
                <w:kern w:val="0"/>
                <w:sz w:val="21"/>
                <w:szCs w:val="21"/>
                <w:lang w:eastAsia="it-IT" w:bidi="ar-SA"/>
              </w:rPr>
            </w:pPr>
          </w:p>
          <w:p w:rsidR="00785431" w:rsidRPr="00AA1AD1" w:rsidRDefault="00036F19" w:rsidP="00785431">
            <w:pPr>
              <w:widowControl/>
              <w:suppressAutoHyphens w:val="0"/>
              <w:autoSpaceDN/>
              <w:spacing w:before="100" w:beforeAutospacing="1" w:after="100" w:afterAutospacing="1"/>
              <w:textAlignment w:val="auto"/>
              <w:rPr>
                <w:rFonts w:eastAsia="Times New Roman" w:cs="Times New Roman"/>
                <w:b/>
                <w:bCs/>
                <w:color w:val="000000"/>
                <w:kern w:val="0"/>
                <w:lang w:eastAsia="it-IT" w:bidi="ar-SA"/>
              </w:rPr>
            </w:pPr>
            <w:r w:rsidRPr="00AA1AD1">
              <w:rPr>
                <w:rFonts w:eastAsia="Times New Roman" w:cs="Times New Roman"/>
                <w:b/>
                <w:bCs/>
                <w:color w:val="000000"/>
                <w:kern w:val="0"/>
                <w:lang w:eastAsia="it-IT" w:bidi="ar-SA"/>
              </w:rPr>
              <w:t>Vi è relazione tra le due variabili (a  livello di fiducia 0.05)</w:t>
            </w:r>
          </w:p>
          <w:p w:rsidR="00036F19" w:rsidRDefault="00036F19" w:rsidP="00785431">
            <w:pPr>
              <w:widowControl/>
              <w:suppressAutoHyphens w:val="0"/>
              <w:autoSpaceDN/>
              <w:spacing w:before="100" w:beforeAutospacing="1" w:after="100" w:afterAutospacing="1"/>
              <w:textAlignment w:val="auto"/>
              <w:rPr>
                <w:rFonts w:eastAsia="Times New Roman" w:cs="Times New Roman"/>
                <w:bCs/>
                <w:i/>
                <w:color w:val="000000"/>
                <w:kern w:val="0"/>
                <w:sz w:val="32"/>
                <w:szCs w:val="32"/>
                <w:lang w:eastAsia="it-IT" w:bidi="ar-SA"/>
              </w:rPr>
            </w:pPr>
          </w:p>
          <w:p w:rsidR="00036F19" w:rsidRPr="00036F19" w:rsidRDefault="00036F19" w:rsidP="00785431">
            <w:pPr>
              <w:widowControl/>
              <w:suppressAutoHyphens w:val="0"/>
              <w:autoSpaceDN/>
              <w:spacing w:before="100" w:beforeAutospacing="1" w:after="100" w:afterAutospacing="1"/>
              <w:textAlignment w:val="auto"/>
              <w:rPr>
                <w:rFonts w:eastAsia="Times New Roman" w:cs="Times New Roman"/>
                <w:bCs/>
                <w:i/>
                <w:color w:val="000000"/>
                <w:kern w:val="0"/>
                <w:sz w:val="32"/>
                <w:szCs w:val="32"/>
                <w:lang w:eastAsia="it-IT" w:bidi="ar-SA"/>
              </w:rPr>
            </w:pPr>
          </w:p>
          <w:p w:rsidR="00785431" w:rsidRPr="0060153E" w:rsidRDefault="00785431" w:rsidP="00785431">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tc>
        <w:tc>
          <w:tcPr>
            <w:tcW w:w="2580" w:type="dxa"/>
            <w:shd w:val="clear" w:color="auto" w:fill="auto"/>
            <w:tcMar>
              <w:top w:w="15" w:type="dxa"/>
              <w:left w:w="15" w:type="dxa"/>
              <w:bottom w:w="15" w:type="dxa"/>
              <w:right w:w="15" w:type="dxa"/>
            </w:tcMar>
          </w:tcPr>
          <w:p w:rsidR="0060153E" w:rsidRPr="0060153E" w:rsidRDefault="0060153E" w:rsidP="0060153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sidRPr="0060153E">
              <w:rPr>
                <w:rFonts w:ascii="MS Sans Serif" w:eastAsia="Times New Roman" w:hAnsi="MS Sans Serif"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35"/>
              <w:gridCol w:w="405"/>
              <w:gridCol w:w="415"/>
              <w:gridCol w:w="430"/>
            </w:tblGrid>
            <w:tr w:rsidR="0060153E" w:rsidRPr="006015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100%</w:t>
                        </w:r>
                      </w:p>
                    </w:tc>
                  </w:tr>
                  <w:tr w:rsidR="0060153E" w:rsidRPr="0060153E">
                    <w:trPr>
                      <w:trHeight w:val="1500"/>
                      <w:tblCellSpacing w:w="0" w:type="dxa"/>
                      <w:jc w:val="center"/>
                    </w:trPr>
                    <w:tc>
                      <w:tcPr>
                        <w:tcW w:w="0" w:type="auto"/>
                        <w:shd w:val="clear" w:color="auto" w:fill="C0D0C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0%</w:t>
                        </w:r>
                      </w:p>
                    </w:tc>
                  </w:tr>
                  <w:tr w:rsidR="0060153E" w:rsidRPr="0060153E">
                    <w:trPr>
                      <w:tblCellSpacing w:w="0" w:type="dxa"/>
                      <w:jc w:val="center"/>
                    </w:trPr>
                    <w:tc>
                      <w:tcPr>
                        <w:tcW w:w="0" w:type="auto"/>
                        <w:shd w:val="clear" w:color="auto" w:fill="80D08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29%</w:t>
                        </w:r>
                      </w:p>
                    </w:tc>
                  </w:tr>
                  <w:tr w:rsidR="0060153E" w:rsidRPr="0060153E">
                    <w:trPr>
                      <w:trHeight w:val="435"/>
                      <w:tblCellSpacing w:w="0" w:type="dxa"/>
                      <w:jc w:val="center"/>
                    </w:trPr>
                    <w:tc>
                      <w:tcPr>
                        <w:tcW w:w="0" w:type="auto"/>
                        <w:shd w:val="clear" w:color="auto" w:fill="C0D0C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71%</w:t>
                        </w:r>
                      </w:p>
                    </w:tc>
                  </w:tr>
                  <w:tr w:rsidR="0060153E" w:rsidRPr="0060153E">
                    <w:trPr>
                      <w:trHeight w:val="1065"/>
                      <w:tblCellSpacing w:w="0" w:type="dxa"/>
                      <w:jc w:val="center"/>
                    </w:trPr>
                    <w:tc>
                      <w:tcPr>
                        <w:tcW w:w="0" w:type="auto"/>
                        <w:shd w:val="clear" w:color="auto" w:fill="80D08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60153E" w:rsidRPr="0060153E">
              <w:trPr>
                <w:tblCellSpacing w:w="15" w:type="dxa"/>
                <w:jc w:val="right"/>
              </w:trPr>
              <w:tc>
                <w:tcPr>
                  <w:tcW w:w="0" w:type="auto"/>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13</w:t>
                  </w:r>
                </w:p>
              </w:tc>
              <w:tc>
                <w:tcPr>
                  <w:tcW w:w="0" w:type="auto"/>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0</w:t>
                  </w:r>
                </w:p>
              </w:tc>
              <w:tc>
                <w:tcPr>
                  <w:tcW w:w="0" w:type="auto"/>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p>
              </w:tc>
              <w:tc>
                <w:tcPr>
                  <w:tcW w:w="0" w:type="auto"/>
                  <w:tcBorders>
                    <w:bottom w:val="single" w:sz="6" w:space="0" w:color="000000"/>
                  </w:tcBorders>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5</w:t>
                  </w:r>
                </w:p>
              </w:tc>
            </w:tr>
            <w:tr w:rsidR="0060153E" w:rsidRPr="0060153E">
              <w:trPr>
                <w:tblCellSpacing w:w="15" w:type="dxa"/>
                <w:jc w:val="right"/>
              </w:trPr>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p>
              </w:tc>
            </w:tr>
            <w:tr w:rsidR="0060153E" w:rsidRPr="0060153E">
              <w:trPr>
                <w:trHeight w:val="450"/>
                <w:tblCellSpacing w:w="15" w:type="dxa"/>
                <w:jc w:val="right"/>
              </w:trPr>
              <w:tc>
                <w:tcPr>
                  <w:tcW w:w="0" w:type="auto"/>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60153E" w:rsidRPr="0060153E" w:rsidRDefault="0060153E" w:rsidP="0060153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0153E" w:rsidRPr="0060153E" w:rsidRDefault="0060153E" w:rsidP="0060153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0153E" w:rsidRPr="0060153E" w:rsidRDefault="0060153E" w:rsidP="0060153E">
                  <w:pPr>
                    <w:widowControl/>
                    <w:suppressAutoHyphens w:val="0"/>
                    <w:autoSpaceDN/>
                    <w:textAlignment w:val="auto"/>
                    <w:rPr>
                      <w:rFonts w:eastAsia="Times New Roman" w:cs="Times New Roman"/>
                      <w:kern w:val="0"/>
                      <w:sz w:val="20"/>
                      <w:szCs w:val="20"/>
                      <w:lang w:eastAsia="it-IT" w:bidi="ar-SA"/>
                    </w:rPr>
                  </w:pPr>
                </w:p>
              </w:tc>
            </w:tr>
            <w:tr w:rsidR="0060153E" w:rsidRPr="0060153E">
              <w:trPr>
                <w:tblCellSpacing w:w="15" w:type="dxa"/>
                <w:jc w:val="right"/>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300"/>
                      <w:tblCellSpacing w:w="0" w:type="dxa"/>
                      <w:jc w:val="center"/>
                    </w:trPr>
                    <w:tc>
                      <w:tcPr>
                        <w:tcW w:w="0" w:type="auto"/>
                        <w:shd w:val="clear" w:color="auto" w:fill="C0D0C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750"/>
                      <w:tblCellSpacing w:w="0" w:type="dxa"/>
                      <w:jc w:val="center"/>
                    </w:trPr>
                    <w:tc>
                      <w:tcPr>
                        <w:tcW w:w="0" w:type="auto"/>
                        <w:shd w:val="clear" w:color="auto" w:fill="80D08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60153E" w:rsidRPr="0060153E">
              <w:trPr>
                <w:tblCellSpacing w:w="15" w:type="dxa"/>
                <w:jc w:val="right"/>
              </w:trPr>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p>
              </w:tc>
            </w:tr>
            <w:tr w:rsidR="0060153E" w:rsidRPr="0060153E">
              <w:trPr>
                <w:tblCellSpacing w:w="15" w:type="dxa"/>
                <w:jc w:val="right"/>
              </w:trPr>
              <w:tc>
                <w:tcPr>
                  <w:tcW w:w="0" w:type="auto"/>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540"/>
                      <w:tblCellSpacing w:w="0" w:type="dxa"/>
                      <w:jc w:val="center"/>
                    </w:trPr>
                    <w:tc>
                      <w:tcPr>
                        <w:tcW w:w="0" w:type="auto"/>
                        <w:shd w:val="clear" w:color="auto" w:fill="80D08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420"/>
                      <w:tblCellSpacing w:w="0" w:type="dxa"/>
                      <w:jc w:val="center"/>
                    </w:trPr>
                    <w:tc>
                      <w:tcPr>
                        <w:tcW w:w="0" w:type="auto"/>
                        <w:shd w:val="clear" w:color="auto" w:fill="C0D0C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-1.4</w:t>
                  </w:r>
                </w:p>
              </w:tc>
              <w:tc>
                <w:tcPr>
                  <w:tcW w:w="0" w:type="auto"/>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179" w:type="dxa"/>
            <w:shd w:val="clear" w:color="auto" w:fill="auto"/>
            <w:tcMar>
              <w:top w:w="15" w:type="dxa"/>
              <w:left w:w="15" w:type="dxa"/>
              <w:bottom w:w="15" w:type="dxa"/>
              <w:right w:w="15" w:type="dxa"/>
            </w:tcMar>
            <w:vAlign w:val="center"/>
          </w:tcPr>
          <w:p w:rsidR="0060153E" w:rsidRPr="0060153E" w:rsidRDefault="0060153E" w:rsidP="0060153E">
            <w:pPr>
              <w:widowControl/>
              <w:suppressAutoHyphens w:val="0"/>
              <w:jc w:val="both"/>
              <w:textAlignment w:val="auto"/>
              <w:rPr>
                <w:rFonts w:ascii="MS Sans Serif" w:eastAsia="Times New Roman" w:hAnsi="MS Sans Serif" w:cs="Arial"/>
                <w:color w:val="000000"/>
                <w:kern w:val="0"/>
                <w:sz w:val="21"/>
                <w:szCs w:val="21"/>
                <w:lang w:eastAsia="it-IT" w:bidi="ar-SA"/>
              </w:rPr>
            </w:pPr>
            <w:r w:rsidRPr="0060153E">
              <w:rPr>
                <w:rFonts w:ascii="MS Sans Serif" w:eastAsia="Times New Roman" w:hAnsi="MS Sans Serif" w:cs="Arial"/>
                <w:color w:val="000000"/>
                <w:kern w:val="0"/>
                <w:sz w:val="21"/>
                <w:szCs w:val="21"/>
                <w:lang w:eastAsia="it-IT" w:bidi="ar-SA"/>
              </w:rPr>
              <w:t> </w:t>
            </w:r>
          </w:p>
        </w:tc>
        <w:tc>
          <w:tcPr>
            <w:tcW w:w="567" w:type="dxa"/>
            <w:shd w:val="clear" w:color="auto" w:fill="auto"/>
            <w:tcMar>
              <w:top w:w="15" w:type="dxa"/>
              <w:left w:w="15" w:type="dxa"/>
              <w:bottom w:w="15" w:type="dxa"/>
              <w:right w:w="15" w:type="dxa"/>
            </w:tcMar>
          </w:tcPr>
          <w:p w:rsidR="0060153E" w:rsidRPr="0060153E" w:rsidRDefault="0060153E" w:rsidP="0060153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sidRPr="0060153E">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0153E" w:rsidRPr="006015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0153E" w:rsidRPr="006015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0153E" w:rsidRPr="0060153E">
                          <w:trPr>
                            <w:tblCellSpacing w:w="30" w:type="dxa"/>
                          </w:trPr>
                          <w:tc>
                            <w:tcPr>
                              <w:tcW w:w="0" w:type="auto"/>
                              <w:shd w:val="clear" w:color="auto" w:fill="C0D0C0"/>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   </w:t>
                              </w:r>
                            </w:p>
                          </w:tc>
                          <w:tc>
                            <w:tcPr>
                              <w:tcW w:w="0" w:type="auto"/>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c>
                        </w:tr>
                        <w:tr w:rsidR="0060153E" w:rsidRPr="0060153E">
                          <w:trPr>
                            <w:tblCellSpacing w:w="30" w:type="dxa"/>
                          </w:trPr>
                          <w:tc>
                            <w:tcPr>
                              <w:tcW w:w="0" w:type="auto"/>
                              <w:shd w:val="clear" w:color="auto" w:fill="80D080"/>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   </w:t>
                              </w:r>
                            </w:p>
                          </w:tc>
                          <w:tc>
                            <w:tcPr>
                              <w:tcW w:w="0" w:type="auto"/>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p>
                          </w:tc>
                        </w:tr>
                      </w:tbl>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r w:rsidR="0060153E" w:rsidRPr="0060153E" w:rsidTr="0060153E">
        <w:tc>
          <w:tcPr>
            <w:tcW w:w="6402" w:type="dxa"/>
            <w:shd w:val="clear" w:color="auto" w:fill="auto"/>
            <w:tcMar>
              <w:top w:w="15" w:type="dxa"/>
              <w:left w:w="15" w:type="dxa"/>
              <w:bottom w:w="15" w:type="dxa"/>
              <w:right w:w="15" w:type="dxa"/>
            </w:tcMar>
          </w:tcPr>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lastRenderedPageBreak/>
              <w:t>Tabella a doppia entrata:</w:t>
            </w:r>
            <w:r w:rsidRPr="0060153E">
              <w:rPr>
                <w:rFonts w:ascii="MS Sans Serif" w:eastAsia="Times New Roman" w:hAnsi="MS Sans Serif" w:cs="Arial"/>
                <w:b/>
                <w:bCs/>
                <w:color w:val="000000"/>
                <w:kern w:val="0"/>
                <w:sz w:val="21"/>
                <w:szCs w:val="21"/>
                <w:lang w:eastAsia="it-IT" w:bidi="ar-SA"/>
              </w:rPr>
              <w:br/>
              <w:t>V10 manovre fare/non fare x V12_1 soffocamento cibo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5"/>
              <w:gridCol w:w="423"/>
              <w:gridCol w:w="423"/>
              <w:gridCol w:w="890"/>
            </w:tblGrid>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V12_1 soffocamento cibo-&gt;</w:t>
                  </w:r>
                  <w:r w:rsidRPr="0060153E">
                    <w:rPr>
                      <w:rFonts w:ascii="MS Sans Serif" w:eastAsia="Times New Roman" w:hAnsi="MS Sans Serif" w:cs="Times New Roman"/>
                      <w:kern w:val="0"/>
                      <w:sz w:val="21"/>
                      <w:szCs w:val="21"/>
                      <w:lang w:eastAsia="it-IT" w:bidi="ar-SA"/>
                    </w:rPr>
                    <w:br/>
                    <w:t>V10 manovre fare/non fare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18"/>
                      <w:szCs w:val="18"/>
                      <w:lang w:eastAsia="it-IT" w:bidi="ar-SA"/>
                    </w:rPr>
                  </w:pPr>
                  <w:r w:rsidRPr="0060153E">
                    <w:rPr>
                      <w:rFonts w:ascii="MS Sans Serif" w:eastAsia="Times New Roman" w:hAnsi="MS Sans Serif" w:cs="Times New Roman"/>
                      <w:kern w:val="0"/>
                      <w:sz w:val="18"/>
                      <w:szCs w:val="18"/>
                      <w:lang w:eastAsia="it-IT" w:bidi="ar-SA"/>
                    </w:rPr>
                    <w:t>Marginale </w:t>
                  </w:r>
                  <w:r w:rsidRPr="0060153E">
                    <w:rPr>
                      <w:rFonts w:ascii="MS Sans Serif" w:eastAsia="Times New Roman" w:hAnsi="MS Sans Serif" w:cs="Times New Roman"/>
                      <w:kern w:val="0"/>
                      <w:sz w:val="18"/>
                      <w:szCs w:val="18"/>
                      <w:lang w:eastAsia="it-IT" w:bidi="ar-SA"/>
                    </w:rPr>
                    <w:br/>
                    <w:t>di riga</w:t>
                  </w:r>
                </w:p>
              </w:tc>
            </w:tr>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9</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7.2</w:t>
                  </w:r>
                  <w:r w:rsidRPr="0060153E">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4</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5.9</w:t>
                  </w:r>
                  <w:r w:rsidRPr="0060153E">
                    <w:rPr>
                      <w:rFonts w:ascii="MS Sans Serif" w:eastAsia="Times New Roman" w:hAnsi="MS Sans Serif" w:cs="Times New Roman"/>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13</w:t>
                  </w:r>
                </w:p>
              </w:tc>
            </w:tr>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3.9</w:t>
                  </w:r>
                  <w:r w:rsidRPr="0060153E">
                    <w:rPr>
                      <w:rFonts w:ascii="MS Sans Serif" w:eastAsia="Times New Roman" w:hAnsi="MS Sans Serif" w:cs="Times New Roman"/>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5</w:t>
                  </w:r>
                  <w:r w:rsidRPr="0060153E">
                    <w:rPr>
                      <w:rFonts w:ascii="MS Sans Serif" w:eastAsia="Times New Roman" w:hAnsi="MS Sans Serif" w:cs="Times New Roman"/>
                      <w:kern w:val="0"/>
                      <w:sz w:val="21"/>
                      <w:szCs w:val="21"/>
                      <w:lang w:eastAsia="it-IT" w:bidi="ar-SA"/>
                    </w:rPr>
                    <w:br/>
                  </w:r>
                  <w:r w:rsidRPr="0060153E">
                    <w:rPr>
                      <w:rFonts w:ascii="MS Sans Serif" w:eastAsia="Times New Roman" w:hAnsi="MS Sans Serif" w:cs="Times New Roman"/>
                      <w:i/>
                      <w:iCs/>
                      <w:kern w:val="0"/>
                      <w:sz w:val="21"/>
                      <w:szCs w:val="21"/>
                      <w:lang w:eastAsia="it-IT" w:bidi="ar-SA"/>
                    </w:rPr>
                    <w:t>3.2</w:t>
                  </w:r>
                  <w:r w:rsidRPr="0060153E">
                    <w:rPr>
                      <w:rFonts w:ascii="MS Sans Serif" w:eastAsia="Times New Roman" w:hAnsi="MS Sans Serif" w:cs="Times New Roman"/>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7</w:t>
                  </w:r>
                </w:p>
              </w:tc>
            </w:tr>
            <w:tr w:rsidR="0060153E" w:rsidRPr="006015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18"/>
                      <w:szCs w:val="18"/>
                      <w:lang w:eastAsia="it-IT" w:bidi="ar-SA"/>
                    </w:rPr>
                  </w:pPr>
                  <w:r w:rsidRPr="0060153E">
                    <w:rPr>
                      <w:rFonts w:ascii="MS Sans Serif" w:eastAsia="Times New Roman" w:hAnsi="MS Sans Serif" w:cs="Times New Roman"/>
                      <w:kern w:val="0"/>
                      <w:sz w:val="18"/>
                      <w:szCs w:val="18"/>
                      <w:lang w:eastAsia="it-IT" w:bidi="ar-SA"/>
                    </w:rPr>
                    <w:t>Marginale </w:t>
                  </w:r>
                  <w:r w:rsidRPr="0060153E">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20</w:t>
                  </w:r>
                </w:p>
              </w:tc>
            </w:tr>
          </w:tbl>
          <w:p w:rsidR="00036F19" w:rsidRDefault="00036F19"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X quadro = 3.04. Significatività = 0.081</w:t>
            </w:r>
            <w:r w:rsidRPr="0060153E">
              <w:rPr>
                <w:rFonts w:ascii="MS Sans Serif" w:eastAsia="Times New Roman" w:hAnsi="MS Sans Serif" w:cs="Arial"/>
                <w:b/>
                <w:bCs/>
                <w:color w:val="000000"/>
                <w:kern w:val="0"/>
                <w:sz w:val="21"/>
                <w:szCs w:val="21"/>
                <w:lang w:eastAsia="it-IT" w:bidi="ar-SA"/>
              </w:rPr>
              <w:br/>
              <w:t xml:space="preserve">V di </w:t>
            </w:r>
            <w:proofErr w:type="spellStart"/>
            <w:r w:rsidRPr="0060153E">
              <w:rPr>
                <w:rFonts w:ascii="MS Sans Serif" w:eastAsia="Times New Roman" w:hAnsi="MS Sans Serif" w:cs="Arial"/>
                <w:b/>
                <w:bCs/>
                <w:color w:val="000000"/>
                <w:kern w:val="0"/>
                <w:sz w:val="21"/>
                <w:szCs w:val="21"/>
                <w:lang w:eastAsia="it-IT" w:bidi="ar-SA"/>
              </w:rPr>
              <w:t>Cramer</w:t>
            </w:r>
            <w:proofErr w:type="spellEnd"/>
            <w:r w:rsidRPr="0060153E">
              <w:rPr>
                <w:rFonts w:ascii="MS Sans Serif" w:eastAsia="Times New Roman" w:hAnsi="MS Sans Serif" w:cs="Arial"/>
                <w:b/>
                <w:bCs/>
                <w:color w:val="000000"/>
                <w:kern w:val="0"/>
                <w:sz w:val="21"/>
                <w:szCs w:val="21"/>
                <w:lang w:eastAsia="it-IT" w:bidi="ar-SA"/>
              </w:rPr>
              <w:t xml:space="preserve"> = 0.39</w:t>
            </w:r>
          </w:p>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Probabilità esatta (dal test di Fisher) = 0.089</w:t>
            </w:r>
          </w:p>
          <w:p w:rsidR="0060153E" w:rsidRPr="0060153E" w:rsidRDefault="0060153E" w:rsidP="0060153E">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Nelle celle della tabella sono indicati:</w:t>
            </w:r>
          </w:p>
          <w:p w:rsidR="0060153E" w:rsidRPr="0060153E" w:rsidRDefault="0060153E" w:rsidP="009329B4">
            <w:pPr>
              <w:widowControl/>
              <w:numPr>
                <w:ilvl w:val="0"/>
                <w:numId w:val="58"/>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la frequenza osservata O</w:t>
            </w:r>
          </w:p>
          <w:p w:rsidR="0060153E" w:rsidRPr="0060153E" w:rsidRDefault="0060153E" w:rsidP="009329B4">
            <w:pPr>
              <w:widowControl/>
              <w:numPr>
                <w:ilvl w:val="0"/>
                <w:numId w:val="58"/>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la frequenza attesa A</w:t>
            </w:r>
          </w:p>
          <w:p w:rsidR="0060153E" w:rsidRDefault="0060153E" w:rsidP="009329B4">
            <w:pPr>
              <w:widowControl/>
              <w:numPr>
                <w:ilvl w:val="0"/>
                <w:numId w:val="58"/>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60153E">
              <w:rPr>
                <w:rFonts w:ascii="MS Sans Serif" w:eastAsia="Times New Roman" w:hAnsi="MS Sans Serif" w:cs="Arial"/>
                <w:b/>
                <w:bCs/>
                <w:color w:val="000000"/>
                <w:kern w:val="0"/>
                <w:sz w:val="21"/>
                <w:szCs w:val="21"/>
                <w:lang w:eastAsia="it-IT" w:bidi="ar-SA"/>
              </w:rPr>
              <w:t>il residuo standardizzato di cella, ossia lo scarto tra frequenza osservata e attesa rapportato alla radice quadrata della fr</w:t>
            </w:r>
            <w:r w:rsidRPr="0060153E">
              <w:rPr>
                <w:rFonts w:ascii="MS Sans Serif" w:eastAsia="Times New Roman" w:hAnsi="MS Sans Serif" w:cs="Arial"/>
                <w:b/>
                <w:bCs/>
                <w:color w:val="000000"/>
                <w:kern w:val="0"/>
                <w:sz w:val="21"/>
                <w:szCs w:val="21"/>
                <w:lang w:eastAsia="it-IT" w:bidi="ar-SA"/>
              </w:rPr>
              <w:t>e</w:t>
            </w:r>
            <w:r w:rsidRPr="0060153E">
              <w:rPr>
                <w:rFonts w:ascii="MS Sans Serif" w:eastAsia="Times New Roman" w:hAnsi="MS Sans Serif" w:cs="Arial"/>
                <w:b/>
                <w:bCs/>
                <w:color w:val="000000"/>
                <w:kern w:val="0"/>
                <w:sz w:val="21"/>
                <w:szCs w:val="21"/>
                <w:lang w:eastAsia="it-IT" w:bidi="ar-SA"/>
              </w:rPr>
              <w:t>quenza attesa (O-A)/</w:t>
            </w:r>
            <w:proofErr w:type="spellStart"/>
            <w:r w:rsidRPr="0060153E">
              <w:rPr>
                <w:rFonts w:ascii="MS Sans Serif" w:eastAsia="Times New Roman" w:hAnsi="MS Sans Serif" w:cs="Arial"/>
                <w:b/>
                <w:bCs/>
                <w:color w:val="000000"/>
                <w:kern w:val="0"/>
                <w:sz w:val="21"/>
                <w:szCs w:val="21"/>
                <w:lang w:eastAsia="it-IT" w:bidi="ar-SA"/>
              </w:rPr>
              <w:t>radq</w:t>
            </w:r>
            <w:proofErr w:type="spellEnd"/>
            <w:r w:rsidRPr="0060153E">
              <w:rPr>
                <w:rFonts w:ascii="MS Sans Serif" w:eastAsia="Times New Roman" w:hAnsi="MS Sans Serif" w:cs="Arial"/>
                <w:b/>
                <w:bCs/>
                <w:color w:val="000000"/>
                <w:kern w:val="0"/>
                <w:sz w:val="21"/>
                <w:szCs w:val="21"/>
                <w:lang w:eastAsia="it-IT" w:bidi="ar-SA"/>
              </w:rPr>
              <w:t>(A)</w:t>
            </w:r>
          </w:p>
          <w:p w:rsidR="00036F19" w:rsidRPr="0060153E" w:rsidRDefault="00036F19" w:rsidP="00036F19">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tc>
        <w:tc>
          <w:tcPr>
            <w:tcW w:w="2580" w:type="dxa"/>
            <w:shd w:val="clear" w:color="auto" w:fill="auto"/>
            <w:tcMar>
              <w:top w:w="15" w:type="dxa"/>
              <w:left w:w="15" w:type="dxa"/>
              <w:bottom w:w="15" w:type="dxa"/>
              <w:right w:w="15" w:type="dxa"/>
            </w:tcMar>
          </w:tcPr>
          <w:p w:rsidR="0060153E" w:rsidRPr="0060153E" w:rsidRDefault="0060153E" w:rsidP="0060153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sidRPr="0060153E">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60153E" w:rsidRPr="006015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69%</w:t>
                        </w:r>
                      </w:p>
                    </w:tc>
                  </w:tr>
                  <w:tr w:rsidR="0060153E" w:rsidRPr="0060153E">
                    <w:trPr>
                      <w:trHeight w:val="1035"/>
                      <w:tblCellSpacing w:w="0" w:type="dxa"/>
                      <w:jc w:val="center"/>
                    </w:trPr>
                    <w:tc>
                      <w:tcPr>
                        <w:tcW w:w="0" w:type="auto"/>
                        <w:shd w:val="clear" w:color="auto" w:fill="C0D0C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31%</w:t>
                        </w:r>
                      </w:p>
                    </w:tc>
                  </w:tr>
                  <w:tr w:rsidR="0060153E" w:rsidRPr="0060153E">
                    <w:trPr>
                      <w:trHeight w:val="465"/>
                      <w:tblCellSpacing w:w="0" w:type="dxa"/>
                      <w:jc w:val="center"/>
                    </w:trPr>
                    <w:tc>
                      <w:tcPr>
                        <w:tcW w:w="0" w:type="auto"/>
                        <w:shd w:val="clear" w:color="auto" w:fill="80D08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29%</w:t>
                        </w:r>
                      </w:p>
                    </w:tc>
                  </w:tr>
                  <w:tr w:rsidR="0060153E" w:rsidRPr="0060153E">
                    <w:trPr>
                      <w:trHeight w:val="435"/>
                      <w:tblCellSpacing w:w="0" w:type="dxa"/>
                      <w:jc w:val="center"/>
                    </w:trPr>
                    <w:tc>
                      <w:tcPr>
                        <w:tcW w:w="0" w:type="auto"/>
                        <w:shd w:val="clear" w:color="auto" w:fill="C0D0C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0153E" w:rsidRPr="0060153E">
                    <w:trPr>
                      <w:tblCellSpacing w:w="0" w:type="dxa"/>
                      <w:jc w:val="center"/>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71%</w:t>
                        </w:r>
                      </w:p>
                    </w:tc>
                  </w:tr>
                  <w:tr w:rsidR="0060153E" w:rsidRPr="0060153E">
                    <w:trPr>
                      <w:trHeight w:val="1065"/>
                      <w:tblCellSpacing w:w="0" w:type="dxa"/>
                      <w:jc w:val="center"/>
                    </w:trPr>
                    <w:tc>
                      <w:tcPr>
                        <w:tcW w:w="0" w:type="auto"/>
                        <w:shd w:val="clear" w:color="auto" w:fill="80D080"/>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60153E" w:rsidRPr="0060153E">
              <w:trPr>
                <w:tblCellSpacing w:w="15" w:type="dxa"/>
                <w:jc w:val="right"/>
              </w:trPr>
              <w:tc>
                <w:tcPr>
                  <w:tcW w:w="0" w:type="auto"/>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9</w:t>
                  </w:r>
                </w:p>
              </w:tc>
              <w:tc>
                <w:tcPr>
                  <w:tcW w:w="0" w:type="auto"/>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5</w:t>
                  </w:r>
                </w:p>
              </w:tc>
            </w:tr>
            <w:tr w:rsidR="0060153E" w:rsidRPr="0060153E">
              <w:trPr>
                <w:tblCellSpacing w:w="15" w:type="dxa"/>
                <w:jc w:val="right"/>
              </w:trPr>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p>
              </w:tc>
            </w:tr>
            <w:tr w:rsidR="0060153E" w:rsidRPr="0060153E">
              <w:trPr>
                <w:trHeight w:val="450"/>
                <w:tblCellSpacing w:w="15" w:type="dxa"/>
                <w:jc w:val="right"/>
              </w:trPr>
              <w:tc>
                <w:tcPr>
                  <w:tcW w:w="0" w:type="auto"/>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60153E" w:rsidRPr="0060153E" w:rsidRDefault="0060153E" w:rsidP="0060153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0153E" w:rsidRPr="0060153E" w:rsidRDefault="0060153E" w:rsidP="0060153E">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0153E" w:rsidRPr="0060153E" w:rsidRDefault="0060153E" w:rsidP="0060153E">
                  <w:pPr>
                    <w:widowControl/>
                    <w:suppressAutoHyphens w:val="0"/>
                    <w:autoSpaceDN/>
                    <w:textAlignment w:val="auto"/>
                    <w:rPr>
                      <w:rFonts w:eastAsia="Times New Roman" w:cs="Times New Roman"/>
                      <w:kern w:val="0"/>
                      <w:sz w:val="20"/>
                      <w:szCs w:val="20"/>
                      <w:lang w:eastAsia="it-IT" w:bidi="ar-SA"/>
                    </w:rPr>
                  </w:pPr>
                </w:p>
              </w:tc>
            </w:tr>
            <w:tr w:rsidR="0060153E" w:rsidRPr="0060153E">
              <w:trPr>
                <w:tblCellSpacing w:w="15" w:type="dxa"/>
                <w:jc w:val="right"/>
              </w:trPr>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525"/>
                      <w:tblCellSpacing w:w="0" w:type="dxa"/>
                      <w:jc w:val="center"/>
                    </w:trPr>
                    <w:tc>
                      <w:tcPr>
                        <w:tcW w:w="0" w:type="auto"/>
                        <w:shd w:val="clear" w:color="auto" w:fill="C0D0C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750"/>
                      <w:tblCellSpacing w:w="0" w:type="dxa"/>
                      <w:jc w:val="center"/>
                    </w:trPr>
                    <w:tc>
                      <w:tcPr>
                        <w:tcW w:w="0" w:type="auto"/>
                        <w:shd w:val="clear" w:color="auto" w:fill="80D08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60153E" w:rsidRPr="0060153E">
              <w:trPr>
                <w:tblCellSpacing w:w="15" w:type="dxa"/>
                <w:jc w:val="right"/>
              </w:trPr>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2</w:t>
                  </w:r>
                </w:p>
              </w:tc>
            </w:tr>
            <w:tr w:rsidR="0060153E" w:rsidRPr="0060153E">
              <w:trPr>
                <w:tblCellSpacing w:w="15" w:type="dxa"/>
                <w:jc w:val="right"/>
              </w:trPr>
              <w:tc>
                <w:tcPr>
                  <w:tcW w:w="0" w:type="auto"/>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600"/>
                      <w:tblCellSpacing w:w="0" w:type="dxa"/>
                      <w:jc w:val="center"/>
                    </w:trPr>
                    <w:tc>
                      <w:tcPr>
                        <w:tcW w:w="0" w:type="auto"/>
                        <w:shd w:val="clear" w:color="auto" w:fill="80D08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53E" w:rsidRPr="0060153E">
                    <w:trPr>
                      <w:trHeight w:val="675"/>
                      <w:tblCellSpacing w:w="0" w:type="dxa"/>
                      <w:jc w:val="center"/>
                    </w:trPr>
                    <w:tc>
                      <w:tcPr>
                        <w:tcW w:w="0" w:type="auto"/>
                        <w:shd w:val="clear" w:color="auto" w:fill="C0D0C0"/>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-0.9</w:t>
                  </w:r>
                </w:p>
              </w:tc>
              <w:tc>
                <w:tcPr>
                  <w:tcW w:w="0" w:type="auto"/>
                  <w:hideMark/>
                </w:tcPr>
                <w:p w:rsidR="0060153E" w:rsidRPr="0060153E" w:rsidRDefault="0060153E" w:rsidP="0060153E">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179" w:type="dxa"/>
            <w:shd w:val="clear" w:color="auto" w:fill="auto"/>
            <w:tcMar>
              <w:top w:w="15" w:type="dxa"/>
              <w:left w:w="15" w:type="dxa"/>
              <w:bottom w:w="15" w:type="dxa"/>
              <w:right w:w="15" w:type="dxa"/>
            </w:tcMar>
            <w:vAlign w:val="center"/>
          </w:tcPr>
          <w:p w:rsidR="0060153E" w:rsidRPr="0060153E" w:rsidRDefault="0060153E" w:rsidP="0060153E">
            <w:pPr>
              <w:widowControl/>
              <w:suppressAutoHyphens w:val="0"/>
              <w:jc w:val="both"/>
              <w:textAlignment w:val="auto"/>
              <w:rPr>
                <w:rFonts w:ascii="MS Sans Serif" w:eastAsia="Times New Roman" w:hAnsi="MS Sans Serif" w:cs="Arial"/>
                <w:color w:val="000000"/>
                <w:kern w:val="0"/>
                <w:sz w:val="21"/>
                <w:szCs w:val="21"/>
                <w:lang w:eastAsia="it-IT" w:bidi="ar-SA"/>
              </w:rPr>
            </w:pPr>
            <w:r w:rsidRPr="0060153E">
              <w:rPr>
                <w:rFonts w:ascii="MS Sans Serif" w:eastAsia="Times New Roman" w:hAnsi="MS Sans Serif" w:cs="Arial"/>
                <w:color w:val="000000"/>
                <w:kern w:val="0"/>
                <w:sz w:val="21"/>
                <w:szCs w:val="21"/>
                <w:lang w:eastAsia="it-IT" w:bidi="ar-SA"/>
              </w:rPr>
              <w:t> </w:t>
            </w:r>
          </w:p>
        </w:tc>
        <w:tc>
          <w:tcPr>
            <w:tcW w:w="567" w:type="dxa"/>
            <w:shd w:val="clear" w:color="auto" w:fill="auto"/>
            <w:tcMar>
              <w:top w:w="15" w:type="dxa"/>
              <w:left w:w="15" w:type="dxa"/>
              <w:bottom w:w="15" w:type="dxa"/>
              <w:right w:w="15" w:type="dxa"/>
            </w:tcMar>
          </w:tcPr>
          <w:p w:rsidR="0060153E" w:rsidRPr="0060153E" w:rsidRDefault="0060153E" w:rsidP="0060153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sidRPr="0060153E">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0153E" w:rsidRPr="006015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0153E" w:rsidRPr="006015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0153E" w:rsidRPr="0060153E">
                          <w:trPr>
                            <w:tblCellSpacing w:w="30" w:type="dxa"/>
                          </w:trPr>
                          <w:tc>
                            <w:tcPr>
                              <w:tcW w:w="0" w:type="auto"/>
                              <w:shd w:val="clear" w:color="auto" w:fill="C0D0C0"/>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   </w:t>
                              </w:r>
                            </w:p>
                          </w:tc>
                          <w:tc>
                            <w:tcPr>
                              <w:tcW w:w="0" w:type="auto"/>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0</w:t>
                              </w:r>
                            </w:p>
                          </w:tc>
                        </w:tr>
                        <w:tr w:rsidR="0060153E" w:rsidRPr="0060153E">
                          <w:trPr>
                            <w:tblCellSpacing w:w="30" w:type="dxa"/>
                          </w:trPr>
                          <w:tc>
                            <w:tcPr>
                              <w:tcW w:w="0" w:type="auto"/>
                              <w:shd w:val="clear" w:color="auto" w:fill="80D080"/>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   </w:t>
                              </w:r>
                            </w:p>
                          </w:tc>
                          <w:tc>
                            <w:tcPr>
                              <w:tcW w:w="0" w:type="auto"/>
                              <w:noWrap/>
                              <w:vAlign w:val="center"/>
                              <w:hideMark/>
                            </w:tcPr>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r w:rsidRPr="0060153E">
                                <w:rPr>
                                  <w:rFonts w:ascii="MS Sans Serif" w:eastAsia="Times New Roman" w:hAnsi="MS Sans Serif" w:cs="Times New Roman"/>
                                  <w:kern w:val="0"/>
                                  <w:sz w:val="21"/>
                                  <w:szCs w:val="21"/>
                                  <w:lang w:eastAsia="it-IT" w:bidi="ar-SA"/>
                                </w:rPr>
                                <w:t>1</w:t>
                              </w:r>
                            </w:p>
                          </w:tc>
                        </w:tr>
                      </w:tbl>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60153E" w:rsidRPr="0060153E" w:rsidRDefault="0060153E" w:rsidP="0060153E">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bl>
    <w:p w:rsidR="00036F19" w:rsidRPr="00AA1AD1" w:rsidRDefault="00036F19">
      <w:pPr>
        <w:pStyle w:val="Standard"/>
        <w:rPr>
          <w:rFonts w:eastAsia="Calibri" w:cs="Times New Roman"/>
          <w:b/>
          <w:sz w:val="28"/>
          <w:szCs w:val="28"/>
          <w:lang w:eastAsia="en-US"/>
        </w:rPr>
      </w:pPr>
      <w:r w:rsidRPr="00AA1AD1">
        <w:rPr>
          <w:rFonts w:eastAsia="Calibri" w:cs="Times New Roman"/>
          <w:b/>
          <w:sz w:val="28"/>
          <w:szCs w:val="28"/>
          <w:lang w:eastAsia="en-US"/>
        </w:rPr>
        <w:t>Vi è relazione tra le due variabili ( a livello di fiducia 0.05</w:t>
      </w:r>
      <w:r w:rsidR="00AA1AD1" w:rsidRPr="00AA1AD1">
        <w:rPr>
          <w:rFonts w:eastAsia="Calibri" w:cs="Times New Roman"/>
          <w:b/>
          <w:sz w:val="28"/>
          <w:szCs w:val="28"/>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50"/>
        <w:gridCol w:w="1750"/>
        <w:gridCol w:w="180"/>
        <w:gridCol w:w="548"/>
      </w:tblGrid>
      <w:tr w:rsidR="00A142C6" w:rsidRPr="00A142C6" w:rsidTr="00A142C6">
        <w:trPr>
          <w:tblCellSpacing w:w="15" w:type="dxa"/>
        </w:trPr>
        <w:tc>
          <w:tcPr>
            <w:tcW w:w="0" w:type="auto"/>
            <w:hideMark/>
          </w:tcPr>
          <w:p w:rsidR="00AA1AD1" w:rsidRDefault="00AA1AD1" w:rsidP="00A142C6">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A142C6" w:rsidRPr="00A142C6" w:rsidRDefault="00A142C6" w:rsidP="00A142C6">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b/>
                <w:bCs/>
                <w:color w:val="000000"/>
                <w:kern w:val="0"/>
                <w:sz w:val="21"/>
                <w:szCs w:val="21"/>
                <w:lang w:eastAsia="it-IT" w:bidi="ar-SA"/>
              </w:rPr>
              <w:t>Tabella a doppia entrata:</w:t>
            </w:r>
            <w:r w:rsidRPr="00A142C6">
              <w:rPr>
                <w:rFonts w:ascii="MS Sans Serif" w:eastAsia="Times New Roman" w:hAnsi="MS Sans Serif" w:cs="Arial"/>
                <w:b/>
                <w:bCs/>
                <w:color w:val="000000"/>
                <w:kern w:val="0"/>
                <w:sz w:val="21"/>
                <w:szCs w:val="21"/>
                <w:lang w:eastAsia="it-IT" w:bidi="ar-SA"/>
              </w:rPr>
              <w:br/>
              <w:t>V8 fronteggiare situazioni x V11 situazioni emergenza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45"/>
              <w:gridCol w:w="423"/>
              <w:gridCol w:w="423"/>
              <w:gridCol w:w="890"/>
            </w:tblGrid>
            <w:tr w:rsidR="00A142C6" w:rsidRPr="00A14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V11 situazioni emergenza figlio/a-&gt;</w:t>
                  </w:r>
                  <w:r w:rsidRPr="00A142C6">
                    <w:rPr>
                      <w:rFonts w:ascii="MS Sans Serif" w:eastAsia="Times New Roman" w:hAnsi="MS Sans Serif" w:cs="Times New Roman"/>
                      <w:kern w:val="0"/>
                      <w:sz w:val="21"/>
                      <w:szCs w:val="21"/>
                      <w:lang w:eastAsia="it-IT" w:bidi="ar-SA"/>
                    </w:rPr>
                    <w:br/>
                    <w:t>V8 fronteggiare situazioni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18"/>
                      <w:szCs w:val="18"/>
                      <w:lang w:eastAsia="it-IT" w:bidi="ar-SA"/>
                    </w:rPr>
                  </w:pPr>
                  <w:r w:rsidRPr="00A142C6">
                    <w:rPr>
                      <w:rFonts w:ascii="MS Sans Serif" w:eastAsia="Times New Roman" w:hAnsi="MS Sans Serif" w:cs="Times New Roman"/>
                      <w:kern w:val="0"/>
                      <w:sz w:val="18"/>
                      <w:szCs w:val="18"/>
                      <w:lang w:eastAsia="it-IT" w:bidi="ar-SA"/>
                    </w:rPr>
                    <w:t>Marginale </w:t>
                  </w:r>
                  <w:r w:rsidRPr="00A142C6">
                    <w:rPr>
                      <w:rFonts w:ascii="MS Sans Serif" w:eastAsia="Times New Roman" w:hAnsi="MS Sans Serif" w:cs="Times New Roman"/>
                      <w:kern w:val="0"/>
                      <w:sz w:val="18"/>
                      <w:szCs w:val="18"/>
                      <w:lang w:eastAsia="it-IT" w:bidi="ar-SA"/>
                    </w:rPr>
                    <w:br/>
                    <w:t>di riga</w:t>
                  </w:r>
                </w:p>
              </w:tc>
            </w:tr>
            <w:tr w:rsidR="00A142C6" w:rsidRPr="00A14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7</w:t>
                  </w:r>
                  <w:r w:rsidRPr="00A142C6">
                    <w:rPr>
                      <w:rFonts w:ascii="MS Sans Serif" w:eastAsia="Times New Roman" w:hAnsi="MS Sans Serif" w:cs="Times New Roman"/>
                      <w:kern w:val="0"/>
                      <w:sz w:val="21"/>
                      <w:szCs w:val="21"/>
                      <w:lang w:eastAsia="it-IT" w:bidi="ar-SA"/>
                    </w:rPr>
                    <w:br/>
                  </w:r>
                  <w:r w:rsidRPr="00A142C6">
                    <w:rPr>
                      <w:rFonts w:ascii="MS Sans Serif" w:eastAsia="Times New Roman" w:hAnsi="MS Sans Serif" w:cs="Times New Roman"/>
                      <w:i/>
                      <w:iCs/>
                      <w:kern w:val="0"/>
                      <w:sz w:val="21"/>
                      <w:szCs w:val="21"/>
                      <w:lang w:eastAsia="it-IT" w:bidi="ar-SA"/>
                    </w:rPr>
                    <w:t>7.2</w:t>
                  </w:r>
                  <w:r w:rsidRPr="00A142C6">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4</w:t>
                  </w:r>
                  <w:r w:rsidRPr="00A142C6">
                    <w:rPr>
                      <w:rFonts w:ascii="MS Sans Serif" w:eastAsia="Times New Roman" w:hAnsi="MS Sans Serif" w:cs="Times New Roman"/>
                      <w:kern w:val="0"/>
                      <w:sz w:val="21"/>
                      <w:szCs w:val="21"/>
                      <w:lang w:eastAsia="it-IT" w:bidi="ar-SA"/>
                    </w:rPr>
                    <w:br/>
                  </w:r>
                  <w:r w:rsidRPr="00A142C6">
                    <w:rPr>
                      <w:rFonts w:ascii="MS Sans Serif" w:eastAsia="Times New Roman" w:hAnsi="MS Sans Serif" w:cs="Times New Roman"/>
                      <w:i/>
                      <w:iCs/>
                      <w:kern w:val="0"/>
                      <w:sz w:val="21"/>
                      <w:szCs w:val="21"/>
                      <w:lang w:eastAsia="it-IT" w:bidi="ar-SA"/>
                    </w:rPr>
                    <w:t>3.9</w:t>
                  </w:r>
                  <w:r w:rsidRPr="00A142C6">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11</w:t>
                  </w:r>
                </w:p>
              </w:tc>
            </w:tr>
            <w:tr w:rsidR="00A142C6" w:rsidRPr="00A14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6</w:t>
                  </w:r>
                  <w:r w:rsidRPr="00A142C6">
                    <w:rPr>
                      <w:rFonts w:ascii="MS Sans Serif" w:eastAsia="Times New Roman" w:hAnsi="MS Sans Serif" w:cs="Times New Roman"/>
                      <w:kern w:val="0"/>
                      <w:sz w:val="21"/>
                      <w:szCs w:val="21"/>
                      <w:lang w:eastAsia="it-IT" w:bidi="ar-SA"/>
                    </w:rPr>
                    <w:br/>
                  </w:r>
                  <w:r w:rsidRPr="00A142C6">
                    <w:rPr>
                      <w:rFonts w:ascii="MS Sans Serif" w:eastAsia="Times New Roman" w:hAnsi="MS Sans Serif" w:cs="Times New Roman"/>
                      <w:i/>
                      <w:iCs/>
                      <w:kern w:val="0"/>
                      <w:sz w:val="21"/>
                      <w:szCs w:val="21"/>
                      <w:lang w:eastAsia="it-IT" w:bidi="ar-SA"/>
                    </w:rPr>
                    <w:t>5.9</w:t>
                  </w:r>
                  <w:r w:rsidRPr="00A142C6">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3</w:t>
                  </w:r>
                  <w:r w:rsidRPr="00A142C6">
                    <w:rPr>
                      <w:rFonts w:ascii="MS Sans Serif" w:eastAsia="Times New Roman" w:hAnsi="MS Sans Serif" w:cs="Times New Roman"/>
                      <w:kern w:val="0"/>
                      <w:sz w:val="21"/>
                      <w:szCs w:val="21"/>
                      <w:lang w:eastAsia="it-IT" w:bidi="ar-SA"/>
                    </w:rPr>
                    <w:br/>
                  </w:r>
                  <w:r w:rsidRPr="00A142C6">
                    <w:rPr>
                      <w:rFonts w:ascii="MS Sans Serif" w:eastAsia="Times New Roman" w:hAnsi="MS Sans Serif" w:cs="Times New Roman"/>
                      <w:i/>
                      <w:iCs/>
                      <w:kern w:val="0"/>
                      <w:sz w:val="21"/>
                      <w:szCs w:val="21"/>
                      <w:lang w:eastAsia="it-IT" w:bidi="ar-SA"/>
                    </w:rPr>
                    <w:t>3.2</w:t>
                  </w:r>
                  <w:r w:rsidRPr="00A142C6">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9</w:t>
                  </w:r>
                </w:p>
              </w:tc>
            </w:tr>
            <w:tr w:rsidR="00A142C6" w:rsidRPr="00A14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18"/>
                      <w:szCs w:val="18"/>
                      <w:lang w:eastAsia="it-IT" w:bidi="ar-SA"/>
                    </w:rPr>
                  </w:pPr>
                  <w:r w:rsidRPr="00A142C6">
                    <w:rPr>
                      <w:rFonts w:ascii="MS Sans Serif" w:eastAsia="Times New Roman" w:hAnsi="MS Sans Serif" w:cs="Times New Roman"/>
                      <w:kern w:val="0"/>
                      <w:sz w:val="18"/>
                      <w:szCs w:val="18"/>
                      <w:lang w:eastAsia="it-IT" w:bidi="ar-SA"/>
                    </w:rPr>
                    <w:t>Marginale </w:t>
                  </w:r>
                  <w:r w:rsidRPr="00A142C6">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20</w:t>
                  </w:r>
                </w:p>
              </w:tc>
            </w:tr>
          </w:tbl>
          <w:p w:rsidR="00A142C6" w:rsidRPr="00A142C6" w:rsidRDefault="00A142C6" w:rsidP="00A142C6">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X quadro = 0.02. Significatività = 0.888</w:t>
            </w:r>
            <w:r w:rsidRPr="00A142C6">
              <w:rPr>
                <w:rFonts w:ascii="MS Sans Serif" w:eastAsia="Times New Roman" w:hAnsi="MS Sans Serif" w:cs="Arial"/>
                <w:color w:val="000000"/>
                <w:kern w:val="0"/>
                <w:sz w:val="21"/>
                <w:szCs w:val="21"/>
                <w:lang w:eastAsia="it-IT" w:bidi="ar-SA"/>
              </w:rPr>
              <w:br/>
              <w:t xml:space="preserve">V di </w:t>
            </w:r>
            <w:proofErr w:type="spellStart"/>
            <w:r w:rsidRPr="00A142C6">
              <w:rPr>
                <w:rFonts w:ascii="MS Sans Serif" w:eastAsia="Times New Roman" w:hAnsi="MS Sans Serif" w:cs="Arial"/>
                <w:color w:val="000000"/>
                <w:kern w:val="0"/>
                <w:sz w:val="21"/>
                <w:szCs w:val="21"/>
                <w:lang w:eastAsia="it-IT" w:bidi="ar-SA"/>
              </w:rPr>
              <w:t>Cramer</w:t>
            </w:r>
            <w:proofErr w:type="spellEnd"/>
            <w:r w:rsidRPr="00A142C6">
              <w:rPr>
                <w:rFonts w:ascii="MS Sans Serif" w:eastAsia="Times New Roman" w:hAnsi="MS Sans Serif" w:cs="Arial"/>
                <w:color w:val="000000"/>
                <w:kern w:val="0"/>
                <w:sz w:val="21"/>
                <w:szCs w:val="21"/>
                <w:lang w:eastAsia="it-IT" w:bidi="ar-SA"/>
              </w:rPr>
              <w:t xml:space="preserve"> = 0.03</w:t>
            </w:r>
          </w:p>
          <w:p w:rsidR="00A142C6" w:rsidRPr="00A142C6" w:rsidRDefault="00A142C6" w:rsidP="00A142C6">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Probabilità esatta (dal test di Fisher) = 0.358</w:t>
            </w:r>
          </w:p>
          <w:p w:rsidR="00A142C6" w:rsidRPr="00A142C6" w:rsidRDefault="00A142C6" w:rsidP="00A142C6">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Nelle celle della tabella sono indicati:</w:t>
            </w:r>
          </w:p>
          <w:p w:rsidR="00A142C6" w:rsidRPr="00A142C6" w:rsidRDefault="00A142C6" w:rsidP="009329B4">
            <w:pPr>
              <w:widowControl/>
              <w:numPr>
                <w:ilvl w:val="0"/>
                <w:numId w:val="62"/>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la frequenza osservata O</w:t>
            </w:r>
          </w:p>
          <w:p w:rsidR="00A142C6" w:rsidRPr="00A142C6" w:rsidRDefault="00A142C6" w:rsidP="009329B4">
            <w:pPr>
              <w:widowControl/>
              <w:numPr>
                <w:ilvl w:val="0"/>
                <w:numId w:val="62"/>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la frequenza attesa A</w:t>
            </w:r>
          </w:p>
          <w:p w:rsidR="00A142C6" w:rsidRDefault="00A142C6" w:rsidP="009329B4">
            <w:pPr>
              <w:widowControl/>
              <w:numPr>
                <w:ilvl w:val="0"/>
                <w:numId w:val="62"/>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il residuo standardizzato di cella, ossia lo scarto tra frequenza osservata e a</w:t>
            </w:r>
            <w:r w:rsidRPr="00A142C6">
              <w:rPr>
                <w:rFonts w:ascii="MS Sans Serif" w:eastAsia="Times New Roman" w:hAnsi="MS Sans Serif" w:cs="Arial"/>
                <w:color w:val="000000"/>
                <w:kern w:val="0"/>
                <w:sz w:val="21"/>
                <w:szCs w:val="21"/>
                <w:lang w:eastAsia="it-IT" w:bidi="ar-SA"/>
              </w:rPr>
              <w:t>t</w:t>
            </w:r>
            <w:r w:rsidRPr="00A142C6">
              <w:rPr>
                <w:rFonts w:ascii="MS Sans Serif" w:eastAsia="Times New Roman" w:hAnsi="MS Sans Serif" w:cs="Arial"/>
                <w:color w:val="000000"/>
                <w:kern w:val="0"/>
                <w:sz w:val="21"/>
                <w:szCs w:val="21"/>
                <w:lang w:eastAsia="it-IT" w:bidi="ar-SA"/>
              </w:rPr>
              <w:t>tesa rapportato alla radice quadrata della frequenza attesa (O-A)/</w:t>
            </w:r>
            <w:proofErr w:type="spellStart"/>
            <w:r w:rsidRPr="00A142C6">
              <w:rPr>
                <w:rFonts w:ascii="MS Sans Serif" w:eastAsia="Times New Roman" w:hAnsi="MS Sans Serif" w:cs="Arial"/>
                <w:color w:val="000000"/>
                <w:kern w:val="0"/>
                <w:sz w:val="21"/>
                <w:szCs w:val="21"/>
                <w:lang w:eastAsia="it-IT" w:bidi="ar-SA"/>
              </w:rPr>
              <w:t>radq</w:t>
            </w:r>
            <w:proofErr w:type="spellEnd"/>
            <w:r w:rsidRPr="00A142C6">
              <w:rPr>
                <w:rFonts w:ascii="MS Sans Serif" w:eastAsia="Times New Roman" w:hAnsi="MS Sans Serif" w:cs="Arial"/>
                <w:color w:val="000000"/>
                <w:kern w:val="0"/>
                <w:sz w:val="21"/>
                <w:szCs w:val="21"/>
                <w:lang w:eastAsia="it-IT" w:bidi="ar-SA"/>
              </w:rPr>
              <w:t>(A)</w:t>
            </w:r>
          </w:p>
          <w:p w:rsidR="00AA1AD1" w:rsidRDefault="00AA1AD1" w:rsidP="00AA1AD1">
            <w:pPr>
              <w:widowControl/>
              <w:suppressAutoHyphens w:val="0"/>
              <w:autoSpaceDN/>
              <w:spacing w:before="100" w:beforeAutospacing="1" w:after="100" w:afterAutospacing="1"/>
              <w:ind w:left="720"/>
              <w:textAlignment w:val="auto"/>
              <w:rPr>
                <w:rFonts w:ascii="MS Sans Serif" w:eastAsia="Times New Roman" w:hAnsi="MS Sans Serif" w:cs="Arial"/>
                <w:color w:val="000000"/>
                <w:kern w:val="0"/>
                <w:sz w:val="21"/>
                <w:szCs w:val="21"/>
                <w:lang w:eastAsia="it-IT" w:bidi="ar-SA"/>
              </w:rPr>
            </w:pPr>
          </w:p>
          <w:p w:rsidR="00AA1AD1" w:rsidRPr="00AA1AD1" w:rsidRDefault="00AA1AD1" w:rsidP="00AA1AD1">
            <w:pPr>
              <w:widowControl/>
              <w:suppressAutoHyphens w:val="0"/>
              <w:autoSpaceDN/>
              <w:spacing w:before="100" w:beforeAutospacing="1" w:after="100" w:afterAutospacing="1"/>
              <w:textAlignment w:val="auto"/>
              <w:rPr>
                <w:rFonts w:eastAsia="Times New Roman" w:cs="Times New Roman"/>
                <w:b/>
                <w:color w:val="000000"/>
                <w:kern w:val="0"/>
                <w:lang w:eastAsia="it-IT" w:bidi="ar-SA"/>
              </w:rPr>
            </w:pPr>
            <w:r w:rsidRPr="00AA1AD1">
              <w:rPr>
                <w:rFonts w:eastAsia="Times New Roman" w:cs="Times New Roman"/>
                <w:b/>
                <w:color w:val="000000"/>
                <w:kern w:val="0"/>
                <w:lang w:eastAsia="it-IT" w:bidi="ar-SA"/>
              </w:rPr>
              <w:t>NON vi è relazione tra le due variabili (a livello di fiducia 0.05)</w:t>
            </w:r>
          </w:p>
        </w:tc>
        <w:tc>
          <w:tcPr>
            <w:tcW w:w="0" w:type="auto"/>
            <w:hideMark/>
          </w:tcPr>
          <w:p w:rsidR="00A142C6" w:rsidRPr="00A142C6" w:rsidRDefault="00A142C6" w:rsidP="00A142C6">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A142C6" w:rsidRPr="00A142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142C6" w:rsidRPr="00A142C6">
                    <w:trPr>
                      <w:tblCellSpacing w:w="0" w:type="dxa"/>
                      <w:jc w:val="center"/>
                    </w:trPr>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64%</w:t>
                        </w:r>
                      </w:p>
                    </w:tc>
                  </w:tr>
                  <w:tr w:rsidR="00A142C6" w:rsidRPr="00A142C6">
                    <w:trPr>
                      <w:trHeight w:val="960"/>
                      <w:tblCellSpacing w:w="0" w:type="dxa"/>
                      <w:jc w:val="center"/>
                    </w:trPr>
                    <w:tc>
                      <w:tcPr>
                        <w:tcW w:w="0" w:type="auto"/>
                        <w:shd w:val="clear" w:color="auto" w:fill="C0D0C0"/>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142C6" w:rsidRPr="00A142C6">
                    <w:trPr>
                      <w:tblCellSpacing w:w="0" w:type="dxa"/>
                      <w:jc w:val="center"/>
                    </w:trPr>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36%</w:t>
                        </w:r>
                      </w:p>
                    </w:tc>
                  </w:tr>
                  <w:tr w:rsidR="00A142C6" w:rsidRPr="00A142C6">
                    <w:trPr>
                      <w:trHeight w:val="540"/>
                      <w:tblCellSpacing w:w="0" w:type="dxa"/>
                      <w:jc w:val="center"/>
                    </w:trPr>
                    <w:tc>
                      <w:tcPr>
                        <w:tcW w:w="0" w:type="auto"/>
                        <w:shd w:val="clear" w:color="auto" w:fill="80D080"/>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142C6" w:rsidRPr="00A142C6">
                    <w:trPr>
                      <w:tblCellSpacing w:w="0" w:type="dxa"/>
                      <w:jc w:val="center"/>
                    </w:trPr>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67%</w:t>
                        </w:r>
                      </w:p>
                    </w:tc>
                  </w:tr>
                  <w:tr w:rsidR="00A142C6" w:rsidRPr="00A142C6">
                    <w:trPr>
                      <w:trHeight w:val="1005"/>
                      <w:tblCellSpacing w:w="0" w:type="dxa"/>
                      <w:jc w:val="center"/>
                    </w:trPr>
                    <w:tc>
                      <w:tcPr>
                        <w:tcW w:w="0" w:type="auto"/>
                        <w:shd w:val="clear" w:color="auto" w:fill="C0D0C0"/>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142C6" w:rsidRPr="00A142C6">
                    <w:trPr>
                      <w:tblCellSpacing w:w="0" w:type="dxa"/>
                      <w:jc w:val="center"/>
                    </w:trPr>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33%</w:t>
                        </w:r>
                      </w:p>
                    </w:tc>
                  </w:tr>
                  <w:tr w:rsidR="00A142C6" w:rsidRPr="00A142C6">
                    <w:trPr>
                      <w:trHeight w:val="495"/>
                      <w:tblCellSpacing w:w="0" w:type="dxa"/>
                      <w:jc w:val="center"/>
                    </w:trPr>
                    <w:tc>
                      <w:tcPr>
                        <w:tcW w:w="0" w:type="auto"/>
                        <w:shd w:val="clear" w:color="auto" w:fill="80D080"/>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A142C6" w:rsidRPr="00A142C6">
              <w:trPr>
                <w:tblCellSpacing w:w="15" w:type="dxa"/>
                <w:jc w:val="right"/>
              </w:trPr>
              <w:tc>
                <w:tcPr>
                  <w:tcW w:w="0" w:type="auto"/>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7</w:t>
                  </w:r>
                </w:p>
              </w:tc>
              <w:tc>
                <w:tcPr>
                  <w:tcW w:w="0" w:type="auto"/>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6</w:t>
                  </w:r>
                </w:p>
              </w:tc>
              <w:tc>
                <w:tcPr>
                  <w:tcW w:w="0" w:type="auto"/>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3</w:t>
                  </w:r>
                </w:p>
              </w:tc>
            </w:tr>
            <w:tr w:rsidR="00A142C6" w:rsidRPr="00A142C6">
              <w:trPr>
                <w:tblCellSpacing w:w="15" w:type="dxa"/>
                <w:jc w:val="right"/>
              </w:trPr>
              <w:tc>
                <w:tcPr>
                  <w:tcW w:w="0" w:type="auto"/>
                  <w:gridSpan w:val="2"/>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2</w:t>
                  </w:r>
                </w:p>
              </w:tc>
            </w:tr>
            <w:tr w:rsidR="00A142C6" w:rsidRPr="00A142C6">
              <w:trPr>
                <w:trHeight w:val="450"/>
                <w:tblCellSpacing w:w="15" w:type="dxa"/>
                <w:jc w:val="right"/>
              </w:trPr>
              <w:tc>
                <w:tcPr>
                  <w:tcW w:w="0" w:type="auto"/>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A142C6" w:rsidRPr="00A142C6" w:rsidRDefault="00A142C6" w:rsidP="00A142C6">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A142C6" w:rsidRPr="00A142C6" w:rsidRDefault="00A142C6" w:rsidP="00A142C6">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A142C6" w:rsidRPr="00A142C6" w:rsidRDefault="00A142C6" w:rsidP="00A142C6">
                  <w:pPr>
                    <w:widowControl/>
                    <w:suppressAutoHyphens w:val="0"/>
                    <w:autoSpaceDN/>
                    <w:textAlignment w:val="auto"/>
                    <w:rPr>
                      <w:rFonts w:eastAsia="Times New Roman" w:cs="Times New Roman"/>
                      <w:kern w:val="0"/>
                      <w:sz w:val="20"/>
                      <w:szCs w:val="20"/>
                      <w:lang w:eastAsia="it-IT" w:bidi="ar-SA"/>
                    </w:rPr>
                  </w:pPr>
                </w:p>
              </w:tc>
            </w:tr>
            <w:tr w:rsidR="00A142C6" w:rsidRPr="00A142C6">
              <w:trPr>
                <w:tblCellSpacing w:w="15" w:type="dxa"/>
                <w:jc w:val="right"/>
              </w:trPr>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42C6" w:rsidRPr="00A142C6">
                    <w:trPr>
                      <w:trHeight w:val="750"/>
                      <w:tblCellSpacing w:w="0" w:type="dxa"/>
                      <w:jc w:val="center"/>
                    </w:trPr>
                    <w:tc>
                      <w:tcPr>
                        <w:tcW w:w="0" w:type="auto"/>
                        <w:shd w:val="clear" w:color="auto" w:fill="80D080"/>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42C6" w:rsidRPr="00A142C6">
                    <w:trPr>
                      <w:trHeight w:val="750"/>
                      <w:tblCellSpacing w:w="0" w:type="dxa"/>
                      <w:jc w:val="center"/>
                    </w:trPr>
                    <w:tc>
                      <w:tcPr>
                        <w:tcW w:w="0" w:type="auto"/>
                        <w:shd w:val="clear" w:color="auto" w:fill="C0D0C0"/>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A142C6" w:rsidRPr="00A142C6">
              <w:trPr>
                <w:tblCellSpacing w:w="15" w:type="dxa"/>
                <w:jc w:val="right"/>
              </w:trPr>
              <w:tc>
                <w:tcPr>
                  <w:tcW w:w="0" w:type="auto"/>
                  <w:gridSpan w:val="2"/>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1</w:t>
                  </w:r>
                </w:p>
              </w:tc>
              <w:tc>
                <w:tcPr>
                  <w:tcW w:w="0" w:type="auto"/>
                  <w:gridSpan w:val="2"/>
                  <w:shd w:val="clear" w:color="auto" w:fill="E0E0E0"/>
                  <w:vAlign w:val="center"/>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2</w:t>
                  </w:r>
                </w:p>
              </w:tc>
            </w:tr>
            <w:tr w:rsidR="00A142C6" w:rsidRPr="00A142C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42C6" w:rsidRPr="00A142C6">
                    <w:trPr>
                      <w:trHeight w:val="750"/>
                      <w:tblCellSpacing w:w="0" w:type="dxa"/>
                      <w:jc w:val="center"/>
                    </w:trPr>
                    <w:tc>
                      <w:tcPr>
                        <w:tcW w:w="0" w:type="auto"/>
                        <w:shd w:val="clear" w:color="auto" w:fill="C0D0C0"/>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-0.1</w:t>
                  </w:r>
                </w:p>
              </w:tc>
              <w:tc>
                <w:tcPr>
                  <w:tcW w:w="0" w:type="auto"/>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42C6" w:rsidRPr="00A142C6">
                    <w:trPr>
                      <w:trHeight w:val="750"/>
                      <w:tblCellSpacing w:w="0" w:type="dxa"/>
                      <w:jc w:val="center"/>
                    </w:trPr>
                    <w:tc>
                      <w:tcPr>
                        <w:tcW w:w="0" w:type="auto"/>
                        <w:shd w:val="clear" w:color="auto" w:fill="80D080"/>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-0.1</w:t>
                  </w:r>
                </w:p>
              </w:tc>
            </w:tr>
          </w:tbl>
          <w:p w:rsidR="00A142C6" w:rsidRPr="00A142C6" w:rsidRDefault="00A142C6" w:rsidP="00A142C6">
            <w:pPr>
              <w:widowControl/>
              <w:suppressAutoHyphens w:val="0"/>
              <w:autoSpaceDN/>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A142C6" w:rsidRPr="00A142C6" w:rsidRDefault="00A142C6" w:rsidP="00A142C6">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 </w:t>
            </w:r>
          </w:p>
        </w:tc>
        <w:tc>
          <w:tcPr>
            <w:tcW w:w="0" w:type="auto"/>
            <w:hideMark/>
          </w:tcPr>
          <w:p w:rsidR="00A142C6" w:rsidRPr="00A142C6" w:rsidRDefault="00A142C6" w:rsidP="00A142C6">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A142C6">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A142C6" w:rsidRPr="00A142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A142C6" w:rsidRPr="00A142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A142C6" w:rsidRPr="00A142C6">
                          <w:trPr>
                            <w:tblCellSpacing w:w="30" w:type="dxa"/>
                          </w:trPr>
                          <w:tc>
                            <w:tcPr>
                              <w:tcW w:w="0" w:type="auto"/>
                              <w:shd w:val="clear" w:color="auto" w:fill="C0D0C0"/>
                              <w:noWrap/>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   </w:t>
                              </w:r>
                            </w:p>
                          </w:tc>
                          <w:tc>
                            <w:tcPr>
                              <w:tcW w:w="0" w:type="auto"/>
                              <w:noWrap/>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1</w:t>
                              </w:r>
                            </w:p>
                          </w:tc>
                        </w:tr>
                        <w:tr w:rsidR="00A142C6" w:rsidRPr="00A142C6">
                          <w:trPr>
                            <w:tblCellSpacing w:w="30" w:type="dxa"/>
                          </w:trPr>
                          <w:tc>
                            <w:tcPr>
                              <w:tcW w:w="0" w:type="auto"/>
                              <w:shd w:val="clear" w:color="auto" w:fill="80D080"/>
                              <w:noWrap/>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   </w:t>
                              </w:r>
                            </w:p>
                          </w:tc>
                          <w:tc>
                            <w:tcPr>
                              <w:tcW w:w="0" w:type="auto"/>
                              <w:noWrap/>
                              <w:vAlign w:val="center"/>
                              <w:hideMark/>
                            </w:tcPr>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r w:rsidRPr="00A142C6">
                                <w:rPr>
                                  <w:rFonts w:ascii="MS Sans Serif" w:eastAsia="Times New Roman" w:hAnsi="MS Sans Serif" w:cs="Times New Roman"/>
                                  <w:kern w:val="0"/>
                                  <w:sz w:val="21"/>
                                  <w:szCs w:val="21"/>
                                  <w:lang w:eastAsia="it-IT" w:bidi="ar-SA"/>
                                </w:rPr>
                                <w:t>2</w:t>
                              </w:r>
                            </w:p>
                          </w:tc>
                        </w:tr>
                      </w:tbl>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142C6" w:rsidRPr="00A142C6" w:rsidRDefault="00A142C6" w:rsidP="00A142C6">
            <w:pPr>
              <w:widowControl/>
              <w:suppressAutoHyphens w:val="0"/>
              <w:autoSpaceDN/>
              <w:jc w:val="both"/>
              <w:textAlignment w:val="auto"/>
              <w:rPr>
                <w:rFonts w:ascii="MS Sans Serif" w:eastAsia="Times New Roman" w:hAnsi="MS Sans Serif" w:cs="Arial"/>
                <w:color w:val="000000"/>
                <w:kern w:val="0"/>
                <w:sz w:val="21"/>
                <w:szCs w:val="21"/>
                <w:lang w:eastAsia="it-IT" w:bidi="ar-SA"/>
              </w:rPr>
            </w:pPr>
          </w:p>
        </w:tc>
      </w:tr>
    </w:tbl>
    <w:p w:rsidR="00A142C6" w:rsidRDefault="00A142C6">
      <w:pPr>
        <w:pStyle w:val="Standard"/>
        <w:rPr>
          <w:rFonts w:eastAsia="Calibri" w:cs="Times New Roman"/>
          <w:i/>
          <w:color w:val="FF3333"/>
          <w:sz w:val="36"/>
          <w:szCs w:val="36"/>
          <w:lang w:eastAsia="en-US"/>
        </w:rPr>
      </w:pPr>
    </w:p>
    <w:p w:rsidR="00AA1AD1" w:rsidRDefault="00AA1AD1">
      <w:pPr>
        <w:pStyle w:val="Standard"/>
        <w:rPr>
          <w:rFonts w:eastAsia="Calibri" w:cs="Times New Roman"/>
          <w:i/>
          <w:color w:val="FF3333"/>
          <w:sz w:val="36"/>
          <w:szCs w:val="36"/>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30"/>
        <w:gridCol w:w="2570"/>
        <w:gridCol w:w="180"/>
        <w:gridCol w:w="548"/>
      </w:tblGrid>
      <w:tr w:rsidR="00B16043" w:rsidRPr="00B16043" w:rsidTr="00B16043">
        <w:trPr>
          <w:tblCellSpacing w:w="15" w:type="dxa"/>
        </w:trPr>
        <w:tc>
          <w:tcPr>
            <w:tcW w:w="0" w:type="auto"/>
            <w:hideMark/>
          </w:tcPr>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Tabella a doppia entrata:</w:t>
            </w:r>
            <w:r w:rsidRPr="00B16043">
              <w:rPr>
                <w:rFonts w:ascii="MS Sans Serif" w:eastAsia="Times New Roman" w:hAnsi="MS Sans Serif" w:cs="Arial"/>
                <w:b/>
                <w:bCs/>
                <w:color w:val="000000"/>
                <w:kern w:val="0"/>
                <w:sz w:val="21"/>
                <w:szCs w:val="21"/>
                <w:lang w:eastAsia="it-IT" w:bidi="ar-SA"/>
              </w:rPr>
              <w:br/>
              <w:t>V8 fronteggiare situazioni x V7 si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10"/>
              <w:gridCol w:w="353"/>
              <w:gridCol w:w="423"/>
              <w:gridCol w:w="423"/>
              <w:gridCol w:w="890"/>
            </w:tblGrid>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V7 si no-&gt;</w:t>
                  </w:r>
                  <w:r w:rsidRPr="00B16043">
                    <w:rPr>
                      <w:rFonts w:ascii="MS Sans Serif" w:eastAsia="Times New Roman" w:hAnsi="MS Sans Serif" w:cs="Times New Roman"/>
                      <w:kern w:val="0"/>
                      <w:sz w:val="21"/>
                      <w:szCs w:val="21"/>
                      <w:lang w:eastAsia="it-IT" w:bidi="ar-SA"/>
                    </w:rPr>
                    <w:br/>
                    <w:t>V8 fronteggiare situazioni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riga</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5</w:t>
                  </w:r>
                  <w:r w:rsidRPr="00B16043">
                    <w:rPr>
                      <w:rFonts w:ascii="MS Sans Serif" w:eastAsia="Times New Roman" w:hAnsi="MS Sans Serif" w:cs="Times New Roman"/>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3.9</w:t>
                  </w:r>
                  <w:r w:rsidRPr="00B16043">
                    <w:rPr>
                      <w:rFonts w:ascii="MS Sans Serif" w:eastAsia="Times New Roman" w:hAnsi="MS Sans Serif" w:cs="Times New Roman"/>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2.2</w:t>
                  </w:r>
                  <w:r w:rsidRPr="00B16043">
                    <w:rPr>
                      <w:rFonts w:ascii="MS Sans Serif" w:eastAsia="Times New Roman" w:hAnsi="MS Sans Serif" w:cs="Times New Roman"/>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11</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4.1</w:t>
                  </w:r>
                  <w:r w:rsidRPr="00B16043">
                    <w:rPr>
                      <w:rFonts w:ascii="MS Sans Serif" w:eastAsia="Times New Roman" w:hAnsi="MS Sans Serif" w:cs="Times New Roman"/>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3.2</w:t>
                  </w:r>
                  <w:r w:rsidRPr="00B16043">
                    <w:rPr>
                      <w:rFonts w:ascii="MS Sans Serif" w:eastAsia="Times New Roman" w:hAnsi="MS Sans Serif" w:cs="Times New Roman"/>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3</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1.8</w:t>
                  </w:r>
                  <w:r w:rsidRPr="00B16043">
                    <w:rPr>
                      <w:rFonts w:ascii="MS Sans Serif" w:eastAsia="Times New Roman" w:hAnsi="MS Sans Serif" w:cs="Times New Roman"/>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20</w:t>
                  </w:r>
                </w:p>
              </w:tc>
            </w:tr>
          </w:tbl>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X quadro = 2.22. Significatività = 0.33</w:t>
            </w:r>
            <w:r w:rsidRPr="00B16043">
              <w:rPr>
                <w:rFonts w:ascii="MS Sans Serif" w:eastAsia="Times New Roman" w:hAnsi="MS Sans Serif" w:cs="Arial"/>
                <w:color w:val="000000"/>
                <w:kern w:val="0"/>
                <w:sz w:val="21"/>
                <w:szCs w:val="21"/>
                <w:lang w:eastAsia="it-IT" w:bidi="ar-SA"/>
              </w:rPr>
              <w:br/>
              <w:t xml:space="preserve">V di </w:t>
            </w:r>
            <w:proofErr w:type="spellStart"/>
            <w:r w:rsidRPr="00B16043">
              <w:rPr>
                <w:rFonts w:ascii="MS Sans Serif" w:eastAsia="Times New Roman" w:hAnsi="MS Sans Serif" w:cs="Arial"/>
                <w:color w:val="000000"/>
                <w:kern w:val="0"/>
                <w:sz w:val="21"/>
                <w:szCs w:val="21"/>
                <w:lang w:eastAsia="it-IT" w:bidi="ar-SA"/>
              </w:rPr>
              <w:t>Cramer</w:t>
            </w:r>
            <w:proofErr w:type="spellEnd"/>
            <w:r w:rsidRPr="00B16043">
              <w:rPr>
                <w:rFonts w:ascii="MS Sans Serif" w:eastAsia="Times New Roman" w:hAnsi="MS Sans Serif" w:cs="Arial"/>
                <w:color w:val="000000"/>
                <w:kern w:val="0"/>
                <w:sz w:val="21"/>
                <w:szCs w:val="21"/>
                <w:lang w:eastAsia="it-IT" w:bidi="ar-SA"/>
              </w:rPr>
              <w:t xml:space="preserve"> = 0.33</w:t>
            </w: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lastRenderedPageBreak/>
              <w:t>Nelle celle della tabella sono indicati:</w:t>
            </w:r>
          </w:p>
          <w:p w:rsidR="00B16043" w:rsidRPr="00B16043" w:rsidRDefault="00B16043" w:rsidP="009329B4">
            <w:pPr>
              <w:widowControl/>
              <w:numPr>
                <w:ilvl w:val="0"/>
                <w:numId w:val="63"/>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la frequenza osservata O</w:t>
            </w:r>
          </w:p>
          <w:p w:rsidR="00B16043" w:rsidRPr="00B16043" w:rsidRDefault="00B16043" w:rsidP="009329B4">
            <w:pPr>
              <w:widowControl/>
              <w:numPr>
                <w:ilvl w:val="0"/>
                <w:numId w:val="63"/>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la frequenza attesa A</w:t>
            </w:r>
          </w:p>
          <w:p w:rsidR="00B16043" w:rsidRDefault="00B16043" w:rsidP="009329B4">
            <w:pPr>
              <w:widowControl/>
              <w:numPr>
                <w:ilvl w:val="0"/>
                <w:numId w:val="63"/>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il residuo standardizzato di cella, ossia lo scarto tra frequenza o</w:t>
            </w:r>
            <w:r w:rsidRPr="00B16043">
              <w:rPr>
                <w:rFonts w:ascii="MS Sans Serif" w:eastAsia="Times New Roman" w:hAnsi="MS Sans Serif" w:cs="Arial"/>
                <w:color w:val="000000"/>
                <w:kern w:val="0"/>
                <w:sz w:val="21"/>
                <w:szCs w:val="21"/>
                <w:lang w:eastAsia="it-IT" w:bidi="ar-SA"/>
              </w:rPr>
              <w:t>s</w:t>
            </w:r>
            <w:r w:rsidRPr="00B16043">
              <w:rPr>
                <w:rFonts w:ascii="MS Sans Serif" w:eastAsia="Times New Roman" w:hAnsi="MS Sans Serif" w:cs="Arial"/>
                <w:color w:val="000000"/>
                <w:kern w:val="0"/>
                <w:sz w:val="21"/>
                <w:szCs w:val="21"/>
                <w:lang w:eastAsia="it-IT" w:bidi="ar-SA"/>
              </w:rPr>
              <w:t>servata e attesa rapportato alla radice quadrata della frequenza a</w:t>
            </w:r>
            <w:r w:rsidRPr="00B16043">
              <w:rPr>
                <w:rFonts w:ascii="MS Sans Serif" w:eastAsia="Times New Roman" w:hAnsi="MS Sans Serif" w:cs="Arial"/>
                <w:color w:val="000000"/>
                <w:kern w:val="0"/>
                <w:sz w:val="21"/>
                <w:szCs w:val="21"/>
                <w:lang w:eastAsia="it-IT" w:bidi="ar-SA"/>
              </w:rPr>
              <w:t>t</w:t>
            </w:r>
            <w:r w:rsidRPr="00B16043">
              <w:rPr>
                <w:rFonts w:ascii="MS Sans Serif" w:eastAsia="Times New Roman" w:hAnsi="MS Sans Serif" w:cs="Arial"/>
                <w:color w:val="000000"/>
                <w:kern w:val="0"/>
                <w:sz w:val="21"/>
                <w:szCs w:val="21"/>
                <w:lang w:eastAsia="it-IT" w:bidi="ar-SA"/>
              </w:rPr>
              <w:t>tesa (O-A)/</w:t>
            </w:r>
            <w:proofErr w:type="spellStart"/>
            <w:r w:rsidRPr="00B16043">
              <w:rPr>
                <w:rFonts w:ascii="MS Sans Serif" w:eastAsia="Times New Roman" w:hAnsi="MS Sans Serif" w:cs="Arial"/>
                <w:color w:val="000000"/>
                <w:kern w:val="0"/>
                <w:sz w:val="21"/>
                <w:szCs w:val="21"/>
                <w:lang w:eastAsia="it-IT" w:bidi="ar-SA"/>
              </w:rPr>
              <w:t>radq</w:t>
            </w:r>
            <w:proofErr w:type="spellEnd"/>
            <w:r w:rsidRPr="00B16043">
              <w:rPr>
                <w:rFonts w:ascii="MS Sans Serif" w:eastAsia="Times New Roman" w:hAnsi="MS Sans Serif" w:cs="Arial"/>
                <w:color w:val="000000"/>
                <w:kern w:val="0"/>
                <w:sz w:val="21"/>
                <w:szCs w:val="21"/>
                <w:lang w:eastAsia="it-IT" w:bidi="ar-SA"/>
              </w:rPr>
              <w:t>(A)</w:t>
            </w:r>
          </w:p>
          <w:p w:rsidR="00AA1AD1" w:rsidRDefault="00AA1AD1" w:rsidP="00AA1AD1">
            <w:pPr>
              <w:widowControl/>
              <w:suppressAutoHyphens w:val="0"/>
              <w:autoSpaceDN/>
              <w:spacing w:before="100" w:beforeAutospacing="1" w:after="100" w:afterAutospacing="1"/>
              <w:ind w:left="720"/>
              <w:textAlignment w:val="auto"/>
              <w:rPr>
                <w:rFonts w:ascii="MS Sans Serif" w:eastAsia="Times New Roman" w:hAnsi="MS Sans Serif" w:cs="Arial"/>
                <w:color w:val="000000"/>
                <w:kern w:val="0"/>
                <w:sz w:val="21"/>
                <w:szCs w:val="21"/>
                <w:lang w:eastAsia="it-IT" w:bidi="ar-SA"/>
              </w:rPr>
            </w:pPr>
          </w:p>
          <w:p w:rsidR="00AA1AD1" w:rsidRPr="00AA1AD1" w:rsidRDefault="00AA1AD1" w:rsidP="00AA1AD1">
            <w:pPr>
              <w:widowControl/>
              <w:suppressAutoHyphens w:val="0"/>
              <w:autoSpaceDN/>
              <w:spacing w:before="100" w:beforeAutospacing="1" w:after="100" w:afterAutospacing="1"/>
              <w:textAlignment w:val="auto"/>
              <w:rPr>
                <w:rFonts w:eastAsia="Times New Roman" w:cs="Times New Roman"/>
                <w:b/>
                <w:color w:val="000000"/>
                <w:kern w:val="0"/>
                <w:sz w:val="28"/>
                <w:szCs w:val="28"/>
                <w:lang w:eastAsia="it-IT" w:bidi="ar-SA"/>
              </w:rPr>
            </w:pPr>
            <w:r w:rsidRPr="00AA1AD1">
              <w:rPr>
                <w:rFonts w:eastAsia="Times New Roman" w:cs="Times New Roman"/>
                <w:b/>
                <w:color w:val="000000"/>
                <w:kern w:val="0"/>
                <w:sz w:val="28"/>
                <w:szCs w:val="28"/>
                <w:lang w:eastAsia="it-IT" w:bidi="ar-SA"/>
              </w:rPr>
              <w:t>NON vi è relazione tra le  due variabili ( a livello di fiducia 0.05)</w:t>
            </w:r>
          </w:p>
        </w:tc>
        <w:tc>
          <w:tcPr>
            <w:tcW w:w="0" w:type="auto"/>
            <w:hideMark/>
          </w:tcPr>
          <w:p w:rsidR="00B16043" w:rsidRPr="00B16043" w:rsidRDefault="00B16043"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415"/>
              <w:gridCol w:w="415"/>
              <w:gridCol w:w="430"/>
            </w:tblGrid>
            <w:tr w:rsidR="00B16043" w:rsidRPr="00B160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45%</w:t>
                        </w:r>
                      </w:p>
                    </w:tc>
                  </w:tr>
                  <w:tr w:rsidR="00B16043" w:rsidRPr="00B16043">
                    <w:trPr>
                      <w:trHeight w:val="675"/>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45%</w:t>
                        </w:r>
                      </w:p>
                    </w:tc>
                  </w:tr>
                  <w:tr w:rsidR="00B16043" w:rsidRPr="00B16043">
                    <w:trPr>
                      <w:trHeight w:val="675"/>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r>
                  <w:tr w:rsidR="00B16043" w:rsidRPr="00B16043">
                    <w:trPr>
                      <w:trHeight w:val="135"/>
                      <w:tblCellSpacing w:w="0" w:type="dxa"/>
                      <w:jc w:val="center"/>
                    </w:trPr>
                    <w:tc>
                      <w:tcPr>
                        <w:tcW w:w="0" w:type="auto"/>
                        <w:shd w:val="clear" w:color="auto" w:fill="40404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14"/>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44%</w:t>
                        </w:r>
                      </w:p>
                    </w:tc>
                  </w:tr>
                  <w:tr w:rsidR="00B16043" w:rsidRPr="00B16043">
                    <w:trPr>
                      <w:trHeight w:val="660"/>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22%</w:t>
                        </w:r>
                      </w:p>
                    </w:tc>
                  </w:tr>
                  <w:tr w:rsidR="00B16043" w:rsidRPr="00B16043">
                    <w:trPr>
                      <w:trHeight w:val="330"/>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33%</w:t>
                        </w:r>
                      </w:p>
                    </w:tc>
                  </w:tr>
                  <w:tr w:rsidR="00B16043" w:rsidRPr="00B16043">
                    <w:trPr>
                      <w:trHeight w:val="495"/>
                      <w:tblCellSpacing w:w="0" w:type="dxa"/>
                      <w:jc w:val="center"/>
                    </w:trPr>
                    <w:tc>
                      <w:tcPr>
                        <w:tcW w:w="0" w:type="auto"/>
                        <w:shd w:val="clear" w:color="auto" w:fill="40404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3</w:t>
                  </w:r>
                </w:p>
              </w:tc>
            </w:tr>
            <w:tr w:rsidR="00B16043" w:rsidRPr="00B16043">
              <w:trPr>
                <w:tblCellSpacing w:w="15" w:type="dxa"/>
                <w:jc w:val="right"/>
              </w:trPr>
              <w:tc>
                <w:tcPr>
                  <w:tcW w:w="0" w:type="auto"/>
                  <w:gridSpan w:val="3"/>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r>
            <w:tr w:rsidR="00B16043" w:rsidRPr="00B16043">
              <w:trPr>
                <w:trHeight w:val="450"/>
                <w:tblCellSpacing w:w="15" w:type="dxa"/>
                <w:jc w:val="right"/>
              </w:trPr>
              <w:tc>
                <w:tcPr>
                  <w:tcW w:w="0" w:type="auto"/>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r>
            <w:tr w:rsidR="00B16043" w:rsidRPr="00B16043">
              <w:trPr>
                <w:tblCellSpacing w:w="15" w:type="dxa"/>
                <w:jc w:val="right"/>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495"/>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750"/>
                      <w:tblCellSpacing w:w="0" w:type="dxa"/>
                      <w:jc w:val="center"/>
                    </w:trPr>
                    <w:tc>
                      <w:tcPr>
                        <w:tcW w:w="0" w:type="auto"/>
                        <w:shd w:val="clear" w:color="auto" w:fill="40404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gridSpan w:val="3"/>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r>
            <w:tr w:rsidR="00B16043" w:rsidRPr="00B16043">
              <w:trPr>
                <w:tblCellSpacing w:w="15" w:type="dxa"/>
                <w:jc w:val="right"/>
              </w:trPr>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660"/>
                      <w:tblCellSpacing w:w="0" w:type="dxa"/>
                      <w:jc w:val="center"/>
                    </w:trPr>
                    <w:tc>
                      <w:tcPr>
                        <w:tcW w:w="0" w:type="auto"/>
                        <w:shd w:val="clear" w:color="auto" w:fill="40404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-0.8</w:t>
                  </w:r>
                </w:p>
              </w:tc>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495"/>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-0.6</w:t>
                  </w:r>
                </w:p>
              </w:tc>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B16043" w:rsidRPr="00B16043" w:rsidRDefault="00B16043" w:rsidP="00B16043">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c>
        <w:tc>
          <w:tcPr>
            <w:tcW w:w="0" w:type="auto"/>
            <w:hideMark/>
          </w:tcPr>
          <w:p w:rsidR="00B16043" w:rsidRPr="00B16043" w:rsidRDefault="00B16043"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B16043" w:rsidRPr="00B160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B16043" w:rsidRPr="00B160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B16043" w:rsidRPr="00B16043">
                          <w:trPr>
                            <w:tblCellSpacing w:w="30" w:type="dxa"/>
                          </w:trPr>
                          <w:tc>
                            <w:tcPr>
                              <w:tcW w:w="0" w:type="auto"/>
                              <w:shd w:val="clear" w:color="auto" w:fill="C0D0C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30" w:type="dxa"/>
                          </w:trPr>
                          <w:tc>
                            <w:tcPr>
                              <w:tcW w:w="0" w:type="auto"/>
                              <w:shd w:val="clear" w:color="auto" w:fill="80D08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r>
                        <w:tr w:rsidR="00B16043" w:rsidRPr="00B16043">
                          <w:trPr>
                            <w:tblCellSpacing w:w="30" w:type="dxa"/>
                          </w:trPr>
                          <w:tc>
                            <w:tcPr>
                              <w:tcW w:w="0" w:type="auto"/>
                              <w:shd w:val="clear" w:color="auto" w:fill="40404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3</w:t>
                              </w: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both"/>
              <w:textAlignment w:val="auto"/>
              <w:rPr>
                <w:rFonts w:ascii="MS Sans Serif" w:eastAsia="Times New Roman" w:hAnsi="MS Sans Serif" w:cs="Arial"/>
                <w:color w:val="000000"/>
                <w:kern w:val="0"/>
                <w:sz w:val="21"/>
                <w:szCs w:val="21"/>
                <w:lang w:eastAsia="it-IT" w:bidi="ar-SA"/>
              </w:rPr>
            </w:pPr>
          </w:p>
        </w:tc>
      </w:tr>
    </w:tbl>
    <w:p w:rsidR="0060153E" w:rsidRDefault="0060153E">
      <w:pPr>
        <w:pStyle w:val="Standard"/>
        <w:rPr>
          <w:rFonts w:eastAsia="Calibri" w:cs="Times New Roman"/>
          <w:i/>
          <w:color w:val="FF3333"/>
          <w:sz w:val="36"/>
          <w:szCs w:val="36"/>
          <w:lang w:eastAsia="en-US"/>
        </w:rPr>
      </w:pPr>
    </w:p>
    <w:tbl>
      <w:tblPr>
        <w:tblW w:w="9728" w:type="dxa"/>
        <w:tblCellMar>
          <w:left w:w="10" w:type="dxa"/>
          <w:right w:w="10" w:type="dxa"/>
        </w:tblCellMar>
        <w:tblLook w:val="0000" w:firstRow="0" w:lastRow="0" w:firstColumn="0" w:lastColumn="0" w:noHBand="0" w:noVBand="0"/>
      </w:tblPr>
      <w:tblGrid>
        <w:gridCol w:w="6469"/>
        <w:gridCol w:w="2540"/>
        <w:gridCol w:w="152"/>
        <w:gridCol w:w="567"/>
      </w:tblGrid>
      <w:tr w:rsidR="00C754F1" w:rsidTr="00785431">
        <w:tc>
          <w:tcPr>
            <w:tcW w:w="7137" w:type="dxa"/>
            <w:shd w:val="clear" w:color="auto" w:fill="auto"/>
            <w:tcMar>
              <w:top w:w="15" w:type="dxa"/>
              <w:left w:w="15" w:type="dxa"/>
              <w:bottom w:w="15" w:type="dxa"/>
              <w:right w:w="15" w:type="dxa"/>
            </w:tcMar>
          </w:tcPr>
          <w:p w:rsidR="00C754F1" w:rsidRDefault="00E56BD2">
            <w:pPr>
              <w:widowControl/>
              <w:suppressAutoHyphens w:val="0"/>
              <w:spacing w:before="100" w:after="100"/>
              <w:textAlignment w:val="auto"/>
            </w:pPr>
            <w:r>
              <w:rPr>
                <w:rFonts w:ascii="MS Sans Serif" w:eastAsia="Times New Roman" w:hAnsi="MS Sans Serif" w:cs="Arial"/>
                <w:b/>
                <w:bCs/>
                <w:color w:val="000000"/>
                <w:kern w:val="0"/>
                <w:sz w:val="21"/>
                <w:szCs w:val="21"/>
                <w:lang w:eastAsia="it-IT" w:bidi="ar-SA"/>
              </w:rPr>
              <w:t>Tabella a doppia entrata:</w:t>
            </w:r>
            <w:r>
              <w:rPr>
                <w:rFonts w:ascii="MS Sans Serif" w:eastAsia="Times New Roman" w:hAnsi="MS Sans Serif" w:cs="Arial"/>
                <w:b/>
                <w:bCs/>
                <w:color w:val="000000"/>
                <w:kern w:val="0"/>
                <w:sz w:val="21"/>
                <w:szCs w:val="21"/>
                <w:lang w:eastAsia="it-IT" w:bidi="ar-SA"/>
              </w:rPr>
              <w:br/>
              <w:t>V8 fronteggiare situazioni x V3 tipo manovre</w:t>
            </w:r>
          </w:p>
          <w:tbl>
            <w:tblPr>
              <w:tblW w:w="4046" w:type="dxa"/>
              <w:tblCellMar>
                <w:left w:w="10" w:type="dxa"/>
                <w:right w:w="10" w:type="dxa"/>
              </w:tblCellMar>
              <w:tblLook w:val="0000" w:firstRow="0" w:lastRow="0" w:firstColumn="0" w:lastColumn="0" w:noHBand="0" w:noVBand="0"/>
            </w:tblPr>
            <w:tblGrid>
              <w:gridCol w:w="2310"/>
              <w:gridCol w:w="423"/>
              <w:gridCol w:w="423"/>
              <w:gridCol w:w="890"/>
            </w:tblGrid>
            <w:tr w:rsidR="00C754F1">
              <w:tc>
                <w:tcPr>
                  <w:tcW w:w="23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V3 tipo manovre-&gt;</w:t>
                  </w:r>
                  <w:r>
                    <w:rPr>
                      <w:rFonts w:ascii="MS Sans Serif" w:eastAsia="Times New Roman" w:hAnsi="MS Sans Serif" w:cs="Times New Roman"/>
                      <w:kern w:val="0"/>
                      <w:sz w:val="21"/>
                      <w:szCs w:val="21"/>
                      <w:lang w:eastAsia="it-IT" w:bidi="ar-SA"/>
                    </w:rPr>
                    <w:br/>
                    <w:t>V8 fronteggiare situazioni</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23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9</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8.3</w:t>
                  </w:r>
                  <w:r>
                    <w:rPr>
                      <w:rFonts w:ascii="MS Sans Serif" w:eastAsia="Times New Roman" w:hAnsi="MS Sans Serif" w:cs="Times New Roman"/>
                      <w:kern w:val="0"/>
                      <w:sz w:val="21"/>
                      <w:szCs w:val="21"/>
                      <w:lang w:eastAsia="it-IT" w:bidi="ar-SA"/>
                    </w:rPr>
                    <w:br/>
                    <w:t>0.3</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2</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2.8</w:t>
                  </w:r>
                  <w:r>
                    <w:rPr>
                      <w:rFonts w:ascii="MS Sans Serif" w:eastAsia="Times New Roman" w:hAnsi="MS Sans Serif" w:cs="Times New Roman"/>
                      <w:kern w:val="0"/>
                      <w:sz w:val="21"/>
                      <w:szCs w:val="21"/>
                      <w:lang w:eastAsia="it-IT" w:bidi="ar-SA"/>
                    </w:rPr>
                    <w:br/>
                    <w:t>-0.5</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r>
            <w:tr w:rsidR="00C754F1">
              <w:tc>
                <w:tcPr>
                  <w:tcW w:w="23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6</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6.8</w:t>
                  </w:r>
                  <w:r>
                    <w:rPr>
                      <w:rFonts w:ascii="MS Sans Serif" w:eastAsia="Times New Roman" w:hAnsi="MS Sans Serif" w:cs="Times New Roman"/>
                      <w:kern w:val="0"/>
                      <w:sz w:val="21"/>
                      <w:szCs w:val="21"/>
                      <w:lang w:eastAsia="it-IT" w:bidi="ar-SA"/>
                    </w:rPr>
                    <w:br/>
                    <w:t>-0.3</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3</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2.3</w:t>
                  </w:r>
                  <w:r>
                    <w:rPr>
                      <w:rFonts w:ascii="MS Sans Serif" w:eastAsia="Times New Roman" w:hAnsi="MS Sans Serif" w:cs="Times New Roman"/>
                      <w:kern w:val="0"/>
                      <w:sz w:val="21"/>
                      <w:szCs w:val="21"/>
                      <w:lang w:eastAsia="it-IT" w:bidi="ar-SA"/>
                    </w:rPr>
                    <w:br/>
                    <w:t>0.5</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r>
            <w:tr w:rsidR="00C754F1">
              <w:tc>
                <w:tcPr>
                  <w:tcW w:w="23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15</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AA1AD1" w:rsidRDefault="00AA1AD1">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X quadro = 0.61. Significatività = 0.436</w:t>
            </w:r>
            <w:r>
              <w:rPr>
                <w:rFonts w:ascii="MS Sans Serif" w:eastAsia="Times New Roman" w:hAnsi="MS Sans Serif" w:cs="Arial"/>
                <w:color w:val="000000"/>
                <w:kern w:val="0"/>
                <w:sz w:val="21"/>
                <w:szCs w:val="21"/>
                <w:lang w:eastAsia="it-IT" w:bidi="ar-SA"/>
              </w:rPr>
              <w:br/>
              <w:t xml:space="preserve">V di </w:t>
            </w:r>
            <w:proofErr w:type="spellStart"/>
            <w:r>
              <w:rPr>
                <w:rFonts w:ascii="MS Sans Serif" w:eastAsia="Times New Roman" w:hAnsi="MS Sans Serif" w:cs="Arial"/>
                <w:color w:val="000000"/>
                <w:kern w:val="0"/>
                <w:sz w:val="21"/>
                <w:szCs w:val="21"/>
                <w:lang w:eastAsia="it-IT" w:bidi="ar-SA"/>
              </w:rPr>
              <w:t>Cramer</w:t>
            </w:r>
            <w:proofErr w:type="spellEnd"/>
            <w:r>
              <w:rPr>
                <w:rFonts w:ascii="MS Sans Serif" w:eastAsia="Times New Roman" w:hAnsi="MS Sans Serif" w:cs="Arial"/>
                <w:color w:val="000000"/>
                <w:kern w:val="0"/>
                <w:sz w:val="21"/>
                <w:szCs w:val="21"/>
                <w:lang w:eastAsia="it-IT" w:bidi="ar-SA"/>
              </w:rPr>
              <w:t xml:space="preserve"> = 0.17</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Probabilità esatta (dal test di Fisher) = 0.298</w:t>
            </w:r>
          </w:p>
          <w:p w:rsidR="00C754F1" w:rsidRDefault="00E56BD2">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Nelle celle della tabella sono indicati:</w:t>
            </w:r>
          </w:p>
          <w:p w:rsidR="00C754F1" w:rsidRDefault="00E56BD2">
            <w:pPr>
              <w:widowControl/>
              <w:numPr>
                <w:ilvl w:val="0"/>
                <w:numId w:val="51"/>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osservata O</w:t>
            </w:r>
          </w:p>
          <w:p w:rsidR="00C754F1" w:rsidRDefault="00E56BD2">
            <w:pPr>
              <w:widowControl/>
              <w:numPr>
                <w:ilvl w:val="0"/>
                <w:numId w:val="51"/>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la frequenza attesa A</w:t>
            </w:r>
          </w:p>
          <w:p w:rsidR="00C754F1" w:rsidRDefault="00E56BD2">
            <w:pPr>
              <w:widowControl/>
              <w:numPr>
                <w:ilvl w:val="0"/>
                <w:numId w:val="51"/>
              </w:numPr>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il residuo standardizzato di cella, ossia lo scarto tra frequenza o</w:t>
            </w:r>
            <w:r>
              <w:rPr>
                <w:rFonts w:ascii="MS Sans Serif" w:eastAsia="Times New Roman" w:hAnsi="MS Sans Serif" w:cs="Arial"/>
                <w:color w:val="000000"/>
                <w:kern w:val="0"/>
                <w:sz w:val="21"/>
                <w:szCs w:val="21"/>
                <w:lang w:eastAsia="it-IT" w:bidi="ar-SA"/>
              </w:rPr>
              <w:t>s</w:t>
            </w:r>
            <w:r>
              <w:rPr>
                <w:rFonts w:ascii="MS Sans Serif" w:eastAsia="Times New Roman" w:hAnsi="MS Sans Serif" w:cs="Arial"/>
                <w:color w:val="000000"/>
                <w:kern w:val="0"/>
                <w:sz w:val="21"/>
                <w:szCs w:val="21"/>
                <w:lang w:eastAsia="it-IT" w:bidi="ar-SA"/>
              </w:rPr>
              <w:t>servata e attesa rapportato alla radice quadrata della frequenza att</w:t>
            </w:r>
            <w:r>
              <w:rPr>
                <w:rFonts w:ascii="MS Sans Serif" w:eastAsia="Times New Roman" w:hAnsi="MS Sans Serif" w:cs="Arial"/>
                <w:color w:val="000000"/>
                <w:kern w:val="0"/>
                <w:sz w:val="21"/>
                <w:szCs w:val="21"/>
                <w:lang w:eastAsia="it-IT" w:bidi="ar-SA"/>
              </w:rPr>
              <w:t>e</w:t>
            </w:r>
            <w:r>
              <w:rPr>
                <w:rFonts w:ascii="MS Sans Serif" w:eastAsia="Times New Roman" w:hAnsi="MS Sans Serif" w:cs="Arial"/>
                <w:color w:val="000000"/>
                <w:kern w:val="0"/>
                <w:sz w:val="21"/>
                <w:szCs w:val="21"/>
                <w:lang w:eastAsia="it-IT" w:bidi="ar-SA"/>
              </w:rPr>
              <w:t>sa (O-A)/</w:t>
            </w:r>
            <w:proofErr w:type="spellStart"/>
            <w:r>
              <w:rPr>
                <w:rFonts w:ascii="MS Sans Serif" w:eastAsia="Times New Roman" w:hAnsi="MS Sans Serif" w:cs="Arial"/>
                <w:color w:val="000000"/>
                <w:kern w:val="0"/>
                <w:sz w:val="21"/>
                <w:szCs w:val="21"/>
                <w:lang w:eastAsia="it-IT" w:bidi="ar-SA"/>
              </w:rPr>
              <w:t>radq</w:t>
            </w:r>
            <w:proofErr w:type="spellEnd"/>
            <w:r>
              <w:rPr>
                <w:rFonts w:ascii="MS Sans Serif" w:eastAsia="Times New Roman" w:hAnsi="MS Sans Serif" w:cs="Arial"/>
                <w:color w:val="000000"/>
                <w:kern w:val="0"/>
                <w:sz w:val="21"/>
                <w:szCs w:val="21"/>
                <w:lang w:eastAsia="it-IT" w:bidi="ar-SA"/>
              </w:rPr>
              <w:t>(A)</w:t>
            </w:r>
          </w:p>
          <w:p w:rsidR="00C754F1" w:rsidRDefault="00C754F1">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Pr="00AA1AD1" w:rsidRDefault="00533372">
            <w:pPr>
              <w:widowControl/>
              <w:suppressAutoHyphens w:val="0"/>
              <w:spacing w:before="100" w:after="100"/>
              <w:textAlignment w:val="auto"/>
              <w:rPr>
                <w:rFonts w:eastAsia="Times New Roman" w:cs="Times New Roman"/>
                <w:b/>
                <w:color w:val="000000"/>
                <w:kern w:val="0"/>
                <w:sz w:val="28"/>
                <w:szCs w:val="28"/>
                <w:lang w:eastAsia="it-IT" w:bidi="ar-SA"/>
              </w:rPr>
            </w:pPr>
            <w:r w:rsidRPr="00AA1AD1">
              <w:rPr>
                <w:rFonts w:eastAsia="Times New Roman" w:cs="Times New Roman"/>
                <w:b/>
                <w:color w:val="000000"/>
                <w:kern w:val="0"/>
                <w:sz w:val="28"/>
                <w:szCs w:val="28"/>
                <w:lang w:eastAsia="it-IT" w:bidi="ar-SA"/>
              </w:rPr>
              <w:t>NON vi è relazione tra le due  variabili (a livello di f</w:t>
            </w:r>
            <w:r w:rsidRPr="00AA1AD1">
              <w:rPr>
                <w:rFonts w:eastAsia="Times New Roman" w:cs="Times New Roman"/>
                <w:b/>
                <w:color w:val="000000"/>
                <w:kern w:val="0"/>
                <w:sz w:val="28"/>
                <w:szCs w:val="28"/>
                <w:lang w:eastAsia="it-IT" w:bidi="ar-SA"/>
              </w:rPr>
              <w:t>i</w:t>
            </w:r>
            <w:r w:rsidRPr="00AA1AD1">
              <w:rPr>
                <w:rFonts w:eastAsia="Times New Roman" w:cs="Times New Roman"/>
                <w:b/>
                <w:color w:val="000000"/>
                <w:kern w:val="0"/>
                <w:sz w:val="28"/>
                <w:szCs w:val="28"/>
                <w:lang w:eastAsia="it-IT" w:bidi="ar-SA"/>
              </w:rPr>
              <w:t>ducia 0,05)</w:t>
            </w:r>
          </w:p>
          <w:p w:rsidR="00785431" w:rsidRDefault="0078543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785431" w:rsidRDefault="0078543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AA1AD1" w:rsidRDefault="00AA1AD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AA1AD1" w:rsidRDefault="00AA1AD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AA1AD1" w:rsidRDefault="00AA1AD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AA1AD1" w:rsidRDefault="00AA1AD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AA1AD1" w:rsidRDefault="00AA1AD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AA1AD1" w:rsidRDefault="00AA1AD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AA1AD1" w:rsidRDefault="00AA1AD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p w:rsidR="00785431" w:rsidRPr="00533372" w:rsidRDefault="00785431">
            <w:pPr>
              <w:widowControl/>
              <w:suppressAutoHyphens w:val="0"/>
              <w:spacing w:before="100" w:after="100"/>
              <w:textAlignment w:val="auto"/>
              <w:rPr>
                <w:rFonts w:ascii="MS Sans Serif" w:eastAsia="Times New Roman" w:hAnsi="MS Sans Serif" w:cs="Arial"/>
                <w:b/>
                <w:color w:val="000000"/>
                <w:kern w:val="0"/>
                <w:sz w:val="21"/>
                <w:szCs w:val="21"/>
                <w:lang w:eastAsia="it-IT" w:bidi="ar-SA"/>
              </w:rPr>
            </w:pPr>
          </w:p>
        </w:tc>
        <w:tc>
          <w:tcPr>
            <w:tcW w:w="1845" w:type="dxa"/>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bl>
            <w:tblPr>
              <w:tblW w:w="1690" w:type="dxa"/>
              <w:jc w:val="right"/>
              <w:tblCellMar>
                <w:left w:w="10" w:type="dxa"/>
                <w:right w:w="10" w:type="dxa"/>
              </w:tblCellMar>
              <w:tblLook w:val="0000" w:firstRow="0" w:lastRow="0" w:firstColumn="0" w:lastColumn="0" w:noHBand="0" w:noVBand="0"/>
            </w:tblPr>
            <w:tblGrid>
              <w:gridCol w:w="430"/>
              <w:gridCol w:w="415"/>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82%</w:t>
                        </w:r>
                      </w:p>
                    </w:tc>
                  </w:tr>
                  <w:tr w:rsidR="00C754F1">
                    <w:trPr>
                      <w:trHeight w:val="123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18%</w:t>
                        </w:r>
                      </w:p>
                    </w:tc>
                  </w:tr>
                  <w:tr w:rsidR="00C754F1">
                    <w:trPr>
                      <w:trHeight w:val="270"/>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67%</w:t>
                        </w:r>
                      </w:p>
                    </w:tc>
                  </w:tr>
                  <w:tr w:rsidR="00C754F1">
                    <w:trPr>
                      <w:trHeight w:val="100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33%</w:t>
                        </w:r>
                      </w:p>
                    </w:tc>
                  </w:tr>
                  <w:tr w:rsidR="00C754F1">
                    <w:trPr>
                      <w:trHeight w:val="49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w:t>
                  </w: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0.3</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45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0.5</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43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-0.5</w:t>
                  </w:r>
                </w:p>
              </w:tc>
              <w:tc>
                <w:tcPr>
                  <w:tcW w:w="41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45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-0.3</w:t>
                  </w:r>
                </w:p>
              </w:tc>
              <w:tc>
                <w:tcPr>
                  <w:tcW w:w="43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right"/>
              <w:textAlignment w:val="auto"/>
              <w:rPr>
                <w:rFonts w:ascii="MS Sans Serif" w:eastAsia="Times New Roman" w:hAnsi="MS Sans Serif" w:cs="Arial"/>
                <w:color w:val="000000"/>
                <w:kern w:val="0"/>
                <w:sz w:val="21"/>
                <w:szCs w:val="21"/>
                <w:lang w:eastAsia="it-IT" w:bidi="ar-SA"/>
              </w:rPr>
            </w:pPr>
          </w:p>
          <w:p w:rsidR="00533372" w:rsidRDefault="00533372">
            <w:pPr>
              <w:widowControl/>
              <w:suppressAutoHyphens w:val="0"/>
              <w:jc w:val="right"/>
              <w:textAlignment w:val="auto"/>
              <w:rPr>
                <w:rFonts w:ascii="MS Sans Serif" w:eastAsia="Times New Roman" w:hAnsi="MS Sans Serif" w:cs="Arial"/>
                <w:color w:val="000000"/>
                <w:kern w:val="0"/>
                <w:sz w:val="21"/>
                <w:szCs w:val="21"/>
                <w:lang w:eastAsia="it-IT" w:bidi="ar-SA"/>
              </w:rPr>
            </w:pPr>
          </w:p>
          <w:p w:rsidR="00533372" w:rsidRDefault="00533372">
            <w:pPr>
              <w:widowControl/>
              <w:suppressAutoHyphens w:val="0"/>
              <w:jc w:val="right"/>
              <w:textAlignment w:val="auto"/>
              <w:rPr>
                <w:rFonts w:ascii="MS Sans Serif" w:eastAsia="Times New Roman" w:hAnsi="MS Sans Serif" w:cs="Arial"/>
                <w:color w:val="000000"/>
                <w:kern w:val="0"/>
                <w:sz w:val="21"/>
                <w:szCs w:val="21"/>
                <w:lang w:eastAsia="it-IT" w:bidi="ar-SA"/>
              </w:rPr>
            </w:pPr>
          </w:p>
        </w:tc>
        <w:tc>
          <w:tcPr>
            <w:tcW w:w="179"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567"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473" w:type="dxa"/>
              <w:tblCellMar>
                <w:left w:w="10" w:type="dxa"/>
                <w:right w:w="10" w:type="dxa"/>
              </w:tblCellMar>
              <w:tblLook w:val="0000" w:firstRow="0" w:lastRow="0" w:firstColumn="0" w:lastColumn="0" w:noHBand="0" w:noVBand="0"/>
            </w:tblPr>
            <w:tblGrid>
              <w:gridCol w:w="537"/>
            </w:tblGrid>
            <w:tr w:rsidR="00C754F1">
              <w:tc>
                <w:tcPr>
                  <w:tcW w:w="505" w:type="dxa"/>
                  <w:shd w:val="clear" w:color="auto" w:fill="808080"/>
                  <w:tcMar>
                    <w:top w:w="15" w:type="dxa"/>
                    <w:left w:w="15" w:type="dxa"/>
                    <w:bottom w:w="15" w:type="dxa"/>
                    <w:right w:w="15" w:type="dxa"/>
                  </w:tcMar>
                  <w:vAlign w:val="center"/>
                </w:tcPr>
                <w:tbl>
                  <w:tblPr>
                    <w:tblW w:w="443" w:type="dxa"/>
                    <w:tblCellMar>
                      <w:left w:w="10" w:type="dxa"/>
                      <w:right w:w="10" w:type="dxa"/>
                    </w:tblCellMar>
                    <w:tblLook w:val="0000" w:firstRow="0" w:lastRow="0" w:firstColumn="0" w:lastColumn="0" w:noHBand="0" w:noVBand="0"/>
                  </w:tblPr>
                  <w:tblGrid>
                    <w:gridCol w:w="507"/>
                  </w:tblGrid>
                  <w:tr w:rsidR="00C754F1">
                    <w:tc>
                      <w:tcPr>
                        <w:tcW w:w="475" w:type="dxa"/>
                        <w:shd w:val="clear" w:color="auto" w:fill="F8F0F8"/>
                        <w:tcMar>
                          <w:top w:w="0" w:type="dxa"/>
                          <w:left w:w="0" w:type="dxa"/>
                          <w:bottom w:w="0" w:type="dxa"/>
                          <w:right w:w="0" w:type="dxa"/>
                        </w:tcMar>
                        <w:vAlign w:val="center"/>
                      </w:tcPr>
                      <w:tbl>
                        <w:tblPr>
                          <w:tblW w:w="443" w:type="dxa"/>
                          <w:tblCellMar>
                            <w:left w:w="10" w:type="dxa"/>
                            <w:right w:w="10" w:type="dxa"/>
                          </w:tblCellMar>
                          <w:tblLook w:val="0000" w:firstRow="0" w:lastRow="0" w:firstColumn="0" w:lastColumn="0" w:noHBand="0" w:noVBand="0"/>
                        </w:tblPr>
                        <w:tblGrid>
                          <w:gridCol w:w="280"/>
                          <w:gridCol w:w="2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r w:rsidR="00C754F1">
                          <w:tc>
                            <w:tcPr>
                              <w:tcW w:w="264" w:type="dxa"/>
                              <w:shd w:val="clear" w:color="auto" w:fill="80D08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both"/>
              <w:textAlignment w:val="auto"/>
              <w:rPr>
                <w:rFonts w:ascii="MS Sans Serif" w:eastAsia="Times New Roman" w:hAnsi="MS Sans Serif" w:cs="Arial"/>
                <w:color w:val="000000"/>
                <w:kern w:val="0"/>
                <w:sz w:val="21"/>
                <w:szCs w:val="21"/>
                <w:lang w:eastAsia="it-IT" w:bidi="ar-SA"/>
              </w:rPr>
            </w:pPr>
          </w:p>
        </w:tc>
      </w:tr>
      <w:tr w:rsidR="00785431" w:rsidRPr="00785431" w:rsidTr="00785431">
        <w:tc>
          <w:tcPr>
            <w:tcW w:w="7137" w:type="dxa"/>
            <w:shd w:val="clear" w:color="auto" w:fill="auto"/>
            <w:tcMar>
              <w:top w:w="15" w:type="dxa"/>
              <w:left w:w="15" w:type="dxa"/>
              <w:bottom w:w="15" w:type="dxa"/>
              <w:right w:w="15" w:type="dxa"/>
            </w:tcMar>
          </w:tcPr>
          <w:p w:rsidR="00785431" w:rsidRPr="00785431" w:rsidRDefault="00785431" w:rsidP="00785431">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lastRenderedPageBreak/>
              <w:t>Tabella a doppia entrata:</w:t>
            </w:r>
            <w:r w:rsidRPr="00785431">
              <w:rPr>
                <w:rFonts w:ascii="MS Sans Serif" w:eastAsia="Times New Roman" w:hAnsi="MS Sans Serif" w:cs="Arial"/>
                <w:b/>
                <w:bCs/>
                <w:color w:val="000000"/>
                <w:kern w:val="0"/>
                <w:sz w:val="21"/>
                <w:szCs w:val="21"/>
                <w:lang w:eastAsia="it-IT" w:bidi="ar-SA"/>
              </w:rPr>
              <w:br/>
              <w:t>V8 fronteggiare situazioni x V9 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10"/>
              <w:gridCol w:w="423"/>
              <w:gridCol w:w="423"/>
              <w:gridCol w:w="423"/>
              <w:gridCol w:w="890"/>
            </w:tblGrid>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V9 azioni-&gt;</w:t>
                  </w:r>
                  <w:r w:rsidRPr="00785431">
                    <w:rPr>
                      <w:rFonts w:ascii="MS Sans Serif" w:eastAsia="Times New Roman" w:hAnsi="MS Sans Serif" w:cs="Times New Roman"/>
                      <w:kern w:val="0"/>
                      <w:sz w:val="21"/>
                      <w:szCs w:val="21"/>
                      <w:lang w:eastAsia="it-IT" w:bidi="ar-SA"/>
                    </w:rPr>
                    <w:br/>
                    <w:t>V8 fronteggiare situazioni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18"/>
                      <w:szCs w:val="18"/>
                      <w:lang w:eastAsia="it-IT" w:bidi="ar-SA"/>
                    </w:rPr>
                  </w:pPr>
                  <w:r w:rsidRPr="00785431">
                    <w:rPr>
                      <w:rFonts w:ascii="MS Sans Serif" w:eastAsia="Times New Roman" w:hAnsi="MS Sans Serif" w:cs="Times New Roman"/>
                      <w:kern w:val="0"/>
                      <w:sz w:val="18"/>
                      <w:szCs w:val="18"/>
                      <w:lang w:eastAsia="it-IT" w:bidi="ar-SA"/>
                    </w:rPr>
                    <w:t>Marginale </w:t>
                  </w:r>
                  <w:r w:rsidRPr="00785431">
                    <w:rPr>
                      <w:rFonts w:ascii="MS Sans Serif" w:eastAsia="Times New Roman" w:hAnsi="MS Sans Serif" w:cs="Times New Roman"/>
                      <w:kern w:val="0"/>
                      <w:sz w:val="18"/>
                      <w:szCs w:val="18"/>
                      <w:lang w:eastAsia="it-IT" w:bidi="ar-SA"/>
                    </w:rPr>
                    <w:br/>
                    <w:t>di riga</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4.4</w:t>
                  </w:r>
                  <w:r w:rsidRPr="00785431">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3.9</w:t>
                  </w:r>
                  <w:r w:rsidRPr="00785431">
                    <w:rPr>
                      <w:rFonts w:ascii="MS Sans Serif" w:eastAsia="Times New Roman" w:hAnsi="MS Sans Serif" w:cs="Times New Roman"/>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2.8</w:t>
                  </w:r>
                  <w:r w:rsidRPr="00785431">
                    <w:rPr>
                      <w:rFonts w:ascii="MS Sans Serif" w:eastAsia="Times New Roman" w:hAnsi="MS Sans Serif" w:cs="Times New Roman"/>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11</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3.6</w:t>
                  </w:r>
                  <w:r w:rsidRPr="00785431">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3.2</w:t>
                  </w:r>
                  <w:r w:rsidRPr="00785431">
                    <w:rPr>
                      <w:rFonts w:ascii="MS Sans Serif" w:eastAsia="Times New Roman" w:hAnsi="MS Sans Serif" w:cs="Times New Roman"/>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2.3</w:t>
                  </w:r>
                  <w:r w:rsidRPr="00785431">
                    <w:rPr>
                      <w:rFonts w:ascii="MS Sans Serif" w:eastAsia="Times New Roman" w:hAnsi="MS Sans Serif" w:cs="Times New Roman"/>
                      <w:kern w:val="0"/>
                      <w:sz w:val="21"/>
                      <w:szCs w:val="21"/>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9</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18"/>
                      <w:szCs w:val="18"/>
                      <w:lang w:eastAsia="it-IT" w:bidi="ar-SA"/>
                    </w:rPr>
                  </w:pPr>
                  <w:r w:rsidRPr="00785431">
                    <w:rPr>
                      <w:rFonts w:ascii="MS Sans Serif" w:eastAsia="Times New Roman" w:hAnsi="MS Sans Serif" w:cs="Times New Roman"/>
                      <w:kern w:val="0"/>
                      <w:sz w:val="18"/>
                      <w:szCs w:val="18"/>
                      <w:lang w:eastAsia="it-IT" w:bidi="ar-SA"/>
                    </w:rPr>
                    <w:t>Marginale </w:t>
                  </w:r>
                  <w:r w:rsidRPr="00785431">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20</w:t>
                  </w:r>
                </w:p>
              </w:tc>
            </w:tr>
          </w:tbl>
          <w:p w:rsidR="00036F19" w:rsidRDefault="00036F19" w:rsidP="00785431">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785431" w:rsidRPr="00785431" w:rsidRDefault="00785431" w:rsidP="00785431">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t>X quadro = 5.5. Significatività = 0.064</w:t>
            </w:r>
            <w:r w:rsidRPr="00785431">
              <w:rPr>
                <w:rFonts w:ascii="MS Sans Serif" w:eastAsia="Times New Roman" w:hAnsi="MS Sans Serif" w:cs="Arial"/>
                <w:b/>
                <w:bCs/>
                <w:color w:val="000000"/>
                <w:kern w:val="0"/>
                <w:sz w:val="21"/>
                <w:szCs w:val="21"/>
                <w:lang w:eastAsia="it-IT" w:bidi="ar-SA"/>
              </w:rPr>
              <w:br/>
              <w:t xml:space="preserve">V di </w:t>
            </w:r>
            <w:proofErr w:type="spellStart"/>
            <w:r w:rsidRPr="00785431">
              <w:rPr>
                <w:rFonts w:ascii="MS Sans Serif" w:eastAsia="Times New Roman" w:hAnsi="MS Sans Serif" w:cs="Arial"/>
                <w:b/>
                <w:bCs/>
                <w:color w:val="000000"/>
                <w:kern w:val="0"/>
                <w:sz w:val="21"/>
                <w:szCs w:val="21"/>
                <w:lang w:eastAsia="it-IT" w:bidi="ar-SA"/>
              </w:rPr>
              <w:t>Cramer</w:t>
            </w:r>
            <w:proofErr w:type="spellEnd"/>
            <w:r w:rsidRPr="00785431">
              <w:rPr>
                <w:rFonts w:ascii="MS Sans Serif" w:eastAsia="Times New Roman" w:hAnsi="MS Sans Serif" w:cs="Arial"/>
                <w:b/>
                <w:bCs/>
                <w:color w:val="000000"/>
                <w:kern w:val="0"/>
                <w:sz w:val="21"/>
                <w:szCs w:val="21"/>
                <w:lang w:eastAsia="it-IT" w:bidi="ar-SA"/>
              </w:rPr>
              <w:t xml:space="preserve"> = 0.52</w:t>
            </w:r>
          </w:p>
          <w:p w:rsidR="00785431" w:rsidRPr="00785431" w:rsidRDefault="00785431" w:rsidP="00785431">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t>Nelle celle della tabella sono indicati:</w:t>
            </w:r>
          </w:p>
          <w:p w:rsidR="00785431" w:rsidRPr="00785431" w:rsidRDefault="00785431" w:rsidP="009329B4">
            <w:pPr>
              <w:widowControl/>
              <w:numPr>
                <w:ilvl w:val="0"/>
                <w:numId w:val="59"/>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t>la frequenza osservata O</w:t>
            </w:r>
          </w:p>
          <w:p w:rsidR="00785431" w:rsidRPr="00785431" w:rsidRDefault="00785431" w:rsidP="009329B4">
            <w:pPr>
              <w:widowControl/>
              <w:numPr>
                <w:ilvl w:val="0"/>
                <w:numId w:val="59"/>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t>la frequenza attesa A</w:t>
            </w:r>
          </w:p>
          <w:p w:rsidR="00785431" w:rsidRDefault="00785431" w:rsidP="009329B4">
            <w:pPr>
              <w:widowControl/>
              <w:numPr>
                <w:ilvl w:val="0"/>
                <w:numId w:val="59"/>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t>il residuo standardizzato di cella, ossia lo scarto tra frequenza osservata e attesa rapportato alla radice quadrata della fr</w:t>
            </w:r>
            <w:r w:rsidRPr="00785431">
              <w:rPr>
                <w:rFonts w:ascii="MS Sans Serif" w:eastAsia="Times New Roman" w:hAnsi="MS Sans Serif" w:cs="Arial"/>
                <w:b/>
                <w:bCs/>
                <w:color w:val="000000"/>
                <w:kern w:val="0"/>
                <w:sz w:val="21"/>
                <w:szCs w:val="21"/>
                <w:lang w:eastAsia="it-IT" w:bidi="ar-SA"/>
              </w:rPr>
              <w:t>e</w:t>
            </w:r>
            <w:r w:rsidRPr="00785431">
              <w:rPr>
                <w:rFonts w:ascii="MS Sans Serif" w:eastAsia="Times New Roman" w:hAnsi="MS Sans Serif" w:cs="Arial"/>
                <w:b/>
                <w:bCs/>
                <w:color w:val="000000"/>
                <w:kern w:val="0"/>
                <w:sz w:val="21"/>
                <w:szCs w:val="21"/>
                <w:lang w:eastAsia="it-IT" w:bidi="ar-SA"/>
              </w:rPr>
              <w:t>quenza attesa (O-A)/</w:t>
            </w:r>
            <w:proofErr w:type="spellStart"/>
            <w:r w:rsidRPr="00785431">
              <w:rPr>
                <w:rFonts w:ascii="MS Sans Serif" w:eastAsia="Times New Roman" w:hAnsi="MS Sans Serif" w:cs="Arial"/>
                <w:b/>
                <w:bCs/>
                <w:color w:val="000000"/>
                <w:kern w:val="0"/>
                <w:sz w:val="21"/>
                <w:szCs w:val="21"/>
                <w:lang w:eastAsia="it-IT" w:bidi="ar-SA"/>
              </w:rPr>
              <w:t>radq</w:t>
            </w:r>
            <w:proofErr w:type="spellEnd"/>
            <w:r w:rsidRPr="00785431">
              <w:rPr>
                <w:rFonts w:ascii="MS Sans Serif" w:eastAsia="Times New Roman" w:hAnsi="MS Sans Serif" w:cs="Arial"/>
                <w:b/>
                <w:bCs/>
                <w:color w:val="000000"/>
                <w:kern w:val="0"/>
                <w:sz w:val="21"/>
                <w:szCs w:val="21"/>
                <w:lang w:eastAsia="it-IT" w:bidi="ar-SA"/>
              </w:rPr>
              <w:t>(A)</w:t>
            </w:r>
          </w:p>
          <w:p w:rsidR="00AA1AD1" w:rsidRPr="00785431" w:rsidRDefault="00AA1AD1" w:rsidP="00AA1AD1">
            <w:pPr>
              <w:widowControl/>
              <w:suppressAutoHyphens w:val="0"/>
              <w:autoSpaceDN/>
              <w:spacing w:before="100" w:beforeAutospacing="1" w:after="100" w:afterAutospacing="1"/>
              <w:ind w:left="720"/>
              <w:textAlignment w:val="auto"/>
              <w:rPr>
                <w:rFonts w:ascii="MS Sans Serif" w:eastAsia="Times New Roman" w:hAnsi="MS Sans Serif" w:cs="Arial"/>
                <w:b/>
                <w:bCs/>
                <w:color w:val="000000"/>
                <w:kern w:val="0"/>
                <w:sz w:val="21"/>
                <w:szCs w:val="21"/>
                <w:lang w:eastAsia="it-IT" w:bidi="ar-SA"/>
              </w:rPr>
            </w:pPr>
          </w:p>
        </w:tc>
        <w:tc>
          <w:tcPr>
            <w:tcW w:w="1845" w:type="dxa"/>
            <w:shd w:val="clear" w:color="auto" w:fill="auto"/>
            <w:tcMar>
              <w:top w:w="15" w:type="dxa"/>
              <w:left w:w="15" w:type="dxa"/>
              <w:bottom w:w="15" w:type="dxa"/>
              <w:right w:w="15" w:type="dxa"/>
            </w:tcMar>
          </w:tcPr>
          <w:p w:rsidR="00785431" w:rsidRPr="00785431" w:rsidRDefault="00785431" w:rsidP="00785431">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15"/>
              <w:gridCol w:w="420"/>
            </w:tblGrid>
            <w:tr w:rsidR="00785431" w:rsidRPr="0078543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27%</w:t>
                        </w:r>
                      </w:p>
                    </w:tc>
                  </w:tr>
                  <w:tr w:rsidR="00785431" w:rsidRPr="00785431">
                    <w:trPr>
                      <w:trHeight w:val="405"/>
                      <w:tblCellSpacing w:w="0" w:type="dxa"/>
                      <w:jc w:val="center"/>
                    </w:trPr>
                    <w:tc>
                      <w:tcPr>
                        <w:tcW w:w="0" w:type="auto"/>
                        <w:shd w:val="clear" w:color="auto" w:fill="C0D0C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27%</w:t>
                        </w:r>
                      </w:p>
                    </w:tc>
                  </w:tr>
                  <w:tr w:rsidR="00785431" w:rsidRPr="00785431">
                    <w:trPr>
                      <w:trHeight w:val="405"/>
                      <w:tblCellSpacing w:w="0" w:type="dxa"/>
                      <w:jc w:val="center"/>
                    </w:trPr>
                    <w:tc>
                      <w:tcPr>
                        <w:tcW w:w="0" w:type="auto"/>
                        <w:shd w:val="clear" w:color="auto" w:fill="80D08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45%</w:t>
                        </w:r>
                      </w:p>
                    </w:tc>
                  </w:tr>
                  <w:tr w:rsidR="00785431" w:rsidRPr="00785431">
                    <w:trPr>
                      <w:trHeight w:val="675"/>
                      <w:tblCellSpacing w:w="0" w:type="dxa"/>
                      <w:jc w:val="center"/>
                    </w:trPr>
                    <w:tc>
                      <w:tcPr>
                        <w:tcW w:w="0" w:type="auto"/>
                        <w:shd w:val="clear" w:color="auto" w:fill="40404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56%</w:t>
                        </w:r>
                      </w:p>
                    </w:tc>
                  </w:tr>
                  <w:tr w:rsidR="00785431" w:rsidRPr="00785431">
                    <w:trPr>
                      <w:trHeight w:val="840"/>
                      <w:tblCellSpacing w:w="0" w:type="dxa"/>
                      <w:jc w:val="center"/>
                    </w:trPr>
                    <w:tc>
                      <w:tcPr>
                        <w:tcW w:w="0" w:type="auto"/>
                        <w:shd w:val="clear" w:color="auto" w:fill="C0D0C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44%</w:t>
                        </w:r>
                      </w:p>
                    </w:tc>
                  </w:tr>
                  <w:tr w:rsidR="00785431" w:rsidRPr="00785431">
                    <w:trPr>
                      <w:trHeight w:val="660"/>
                      <w:tblCellSpacing w:w="0" w:type="dxa"/>
                      <w:jc w:val="center"/>
                    </w:trPr>
                    <w:tc>
                      <w:tcPr>
                        <w:tcW w:w="0" w:type="auto"/>
                        <w:shd w:val="clear" w:color="auto" w:fill="80D08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p>
                    </w:tc>
                  </w:tr>
                  <w:tr w:rsidR="00785431" w:rsidRPr="00785431">
                    <w:trPr>
                      <w:tblCellSpacing w:w="0" w:type="dxa"/>
                      <w:jc w:val="center"/>
                    </w:trPr>
                    <w:tc>
                      <w:tcPr>
                        <w:tcW w:w="0" w:type="auto"/>
                        <w:shd w:val="clear" w:color="auto" w:fill="40404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785431" w:rsidRPr="00785431">
              <w:trPr>
                <w:tblCellSpacing w:w="15" w:type="dxa"/>
                <w:jc w:val="right"/>
              </w:trPr>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p>
              </w:tc>
            </w:tr>
            <w:tr w:rsidR="00785431" w:rsidRPr="00785431">
              <w:trPr>
                <w:tblCellSpacing w:w="15" w:type="dxa"/>
                <w:jc w:val="right"/>
              </w:trPr>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rHeight w:val="450"/>
                <w:tblCellSpacing w:w="15" w:type="dxa"/>
                <w:jc w:val="right"/>
              </w:trPr>
              <w:tc>
                <w:tcPr>
                  <w:tcW w:w="0" w:type="auto"/>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r>
            <w:tr w:rsidR="00785431" w:rsidRPr="00785431">
              <w:trPr>
                <w:tblCellSpacing w:w="15" w:type="dxa"/>
                <w:jc w:val="right"/>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705"/>
                      <w:tblCellSpacing w:w="0" w:type="dxa"/>
                      <w:jc w:val="center"/>
                    </w:trPr>
                    <w:tc>
                      <w:tcPr>
                        <w:tcW w:w="0" w:type="auto"/>
                        <w:shd w:val="clear" w:color="auto" w:fill="40404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345"/>
                      <w:tblCellSpacing w:w="0" w:type="dxa"/>
                      <w:jc w:val="center"/>
                    </w:trPr>
                    <w:tc>
                      <w:tcPr>
                        <w:tcW w:w="0" w:type="auto"/>
                        <w:shd w:val="clear" w:color="auto" w:fill="C0D0C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255"/>
                      <w:tblCellSpacing w:w="0" w:type="dxa"/>
                      <w:jc w:val="center"/>
                    </w:trPr>
                    <w:tc>
                      <w:tcPr>
                        <w:tcW w:w="0" w:type="auto"/>
                        <w:shd w:val="clear" w:color="auto" w:fill="80D08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785431" w:rsidRPr="00785431">
              <w:trPr>
                <w:tblCellSpacing w:w="15" w:type="dxa"/>
                <w:jc w:val="right"/>
              </w:trPr>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345"/>
                      <w:tblCellSpacing w:w="0" w:type="dxa"/>
                      <w:jc w:val="center"/>
                    </w:trPr>
                    <w:tc>
                      <w:tcPr>
                        <w:tcW w:w="0" w:type="auto"/>
                        <w:shd w:val="clear" w:color="auto" w:fill="C0D0C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195"/>
                      <w:tblCellSpacing w:w="0" w:type="dxa"/>
                      <w:jc w:val="center"/>
                    </w:trPr>
                    <w:tc>
                      <w:tcPr>
                        <w:tcW w:w="0" w:type="auto"/>
                        <w:shd w:val="clear" w:color="auto" w:fill="80D08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-0.4</w:t>
                  </w: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750"/>
                      <w:tblCellSpacing w:w="0" w:type="dxa"/>
                      <w:jc w:val="center"/>
                    </w:trPr>
                    <w:tc>
                      <w:tcPr>
                        <w:tcW w:w="0" w:type="auto"/>
                        <w:shd w:val="clear" w:color="auto" w:fill="40404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-1.5</w:t>
                  </w:r>
                </w:p>
              </w:tc>
            </w:tr>
          </w:tbl>
          <w:p w:rsidR="00785431" w:rsidRPr="00785431" w:rsidRDefault="00785431" w:rsidP="00785431">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179" w:type="dxa"/>
            <w:shd w:val="clear" w:color="auto" w:fill="auto"/>
            <w:tcMar>
              <w:top w:w="15" w:type="dxa"/>
              <w:left w:w="15" w:type="dxa"/>
              <w:bottom w:w="15" w:type="dxa"/>
              <w:right w:w="15" w:type="dxa"/>
            </w:tcMar>
            <w:vAlign w:val="center"/>
          </w:tcPr>
          <w:p w:rsidR="00785431" w:rsidRPr="00785431" w:rsidRDefault="00785431" w:rsidP="00785431">
            <w:pPr>
              <w:widowControl/>
              <w:suppressAutoHyphens w:val="0"/>
              <w:jc w:val="both"/>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c>
        <w:tc>
          <w:tcPr>
            <w:tcW w:w="567" w:type="dxa"/>
            <w:shd w:val="clear" w:color="auto" w:fill="auto"/>
            <w:tcMar>
              <w:top w:w="15" w:type="dxa"/>
              <w:left w:w="15" w:type="dxa"/>
              <w:bottom w:w="15" w:type="dxa"/>
              <w:right w:w="15" w:type="dxa"/>
            </w:tcMar>
          </w:tcPr>
          <w:p w:rsidR="00785431" w:rsidRPr="00785431" w:rsidRDefault="00785431" w:rsidP="0078543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785431" w:rsidRPr="0078543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785431" w:rsidRPr="0078543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785431" w:rsidRPr="00785431">
                          <w:trPr>
                            <w:tblCellSpacing w:w="30" w:type="dxa"/>
                          </w:trPr>
                          <w:tc>
                            <w:tcPr>
                              <w:tcW w:w="0" w:type="auto"/>
                              <w:shd w:val="clear" w:color="auto" w:fill="C0D0C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r>
                        <w:tr w:rsidR="00785431" w:rsidRPr="00785431">
                          <w:trPr>
                            <w:tblCellSpacing w:w="30" w:type="dxa"/>
                          </w:trPr>
                          <w:tc>
                            <w:tcPr>
                              <w:tcW w:w="0" w:type="auto"/>
                              <w:shd w:val="clear" w:color="auto" w:fill="80D08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blCellSpacing w:w="30" w:type="dxa"/>
                          </w:trPr>
                          <w:tc>
                            <w:tcPr>
                              <w:tcW w:w="0" w:type="auto"/>
                              <w:shd w:val="clear" w:color="auto" w:fill="40404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p>
                          </w:tc>
                        </w:tr>
                      </w:tbl>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r w:rsidR="00C754F1" w:rsidTr="00785431">
        <w:tc>
          <w:tcPr>
            <w:tcW w:w="7137" w:type="dxa"/>
            <w:shd w:val="clear" w:color="auto" w:fill="auto"/>
            <w:tcMar>
              <w:top w:w="15" w:type="dxa"/>
              <w:left w:w="15" w:type="dxa"/>
              <w:bottom w:w="15" w:type="dxa"/>
              <w:right w:w="15" w:type="dxa"/>
            </w:tcMar>
          </w:tcPr>
          <w:p w:rsidR="00B16043" w:rsidRPr="00AA1AD1" w:rsidRDefault="00036F19">
            <w:pPr>
              <w:widowControl/>
              <w:suppressAutoHyphens w:val="0"/>
              <w:spacing w:before="100" w:after="100"/>
              <w:textAlignment w:val="auto"/>
              <w:rPr>
                <w:rFonts w:eastAsia="Times New Roman" w:cs="Times New Roman"/>
                <w:b/>
                <w:bCs/>
                <w:color w:val="000000"/>
                <w:kern w:val="0"/>
                <w:sz w:val="28"/>
                <w:szCs w:val="28"/>
                <w:lang w:eastAsia="it-IT" w:bidi="ar-SA"/>
              </w:rPr>
            </w:pPr>
            <w:r w:rsidRPr="00AA1AD1">
              <w:rPr>
                <w:rFonts w:eastAsia="Times New Roman" w:cs="Times New Roman"/>
                <w:b/>
                <w:bCs/>
                <w:color w:val="000000"/>
                <w:kern w:val="0"/>
                <w:sz w:val="28"/>
                <w:szCs w:val="28"/>
                <w:lang w:eastAsia="it-IT" w:bidi="ar-SA"/>
              </w:rPr>
              <w:t>Vi è relazione tra le due variabili (a livello di fiducia 0.05)</w:t>
            </w:r>
          </w:p>
          <w:p w:rsidR="00785431" w:rsidRDefault="00785431">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533372"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Tabella a doppia entrata:</w:t>
            </w: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V11 situazioni emergenza figlio/a x V12_1 soffocamento cibo</w:t>
            </w:r>
          </w:p>
          <w:tbl>
            <w:tblPr>
              <w:tblW w:w="4693" w:type="dxa"/>
              <w:tblCellMar>
                <w:left w:w="10" w:type="dxa"/>
                <w:right w:w="10" w:type="dxa"/>
              </w:tblCellMar>
              <w:tblLook w:val="0000" w:firstRow="0" w:lastRow="0" w:firstColumn="0" w:lastColumn="0" w:noHBand="0" w:noVBand="0"/>
            </w:tblPr>
            <w:tblGrid>
              <w:gridCol w:w="2957"/>
              <w:gridCol w:w="423"/>
              <w:gridCol w:w="423"/>
              <w:gridCol w:w="890"/>
            </w:tblGrid>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V12_1 soffocamento cibo-&gt;</w:t>
                  </w:r>
                  <w:r>
                    <w:rPr>
                      <w:rFonts w:ascii="MS Sans Serif" w:eastAsia="Times New Roman" w:hAnsi="MS Sans Serif" w:cs="Times New Roman"/>
                      <w:kern w:val="0"/>
                      <w:sz w:val="21"/>
                      <w:szCs w:val="21"/>
                      <w:lang w:eastAsia="it-IT" w:bidi="ar-SA"/>
                    </w:rPr>
                    <w:br/>
                    <w:t>V11 situazioni emergenza figlio/a</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0</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5</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7.2</w:t>
                  </w:r>
                  <w:r>
                    <w:rPr>
                      <w:rFonts w:ascii="MS Sans Serif" w:eastAsia="Times New Roman" w:hAnsi="MS Sans Serif" w:cs="Times New Roman"/>
                      <w:kern w:val="0"/>
                      <w:sz w:val="21"/>
                      <w:szCs w:val="21"/>
                      <w:lang w:eastAsia="it-IT" w:bidi="ar-SA"/>
                    </w:rPr>
                    <w:br/>
                    <w:t>-0.8</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8</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5.9</w:t>
                  </w:r>
                  <w:r>
                    <w:rPr>
                      <w:rFonts w:ascii="MS Sans Serif" w:eastAsia="Times New Roman" w:hAnsi="MS Sans Serif" w:cs="Times New Roman"/>
                      <w:kern w:val="0"/>
                      <w:sz w:val="21"/>
                      <w:szCs w:val="21"/>
                      <w:lang w:eastAsia="it-IT" w:bidi="ar-SA"/>
                    </w:rPr>
                    <w:br/>
                    <w:t>0.9</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r>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6</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3.9</w:t>
                  </w:r>
                  <w:r>
                    <w:rPr>
                      <w:rFonts w:ascii="MS Sans Serif" w:eastAsia="Times New Roman" w:hAnsi="MS Sans Serif" w:cs="Times New Roman"/>
                      <w:kern w:val="0"/>
                      <w:sz w:val="21"/>
                      <w:szCs w:val="21"/>
                      <w:lang w:eastAsia="it-IT" w:bidi="ar-SA"/>
                    </w:rPr>
                    <w:br/>
                    <w:t>1.1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1</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3.2</w:t>
                  </w:r>
                  <w:r>
                    <w:rPr>
                      <w:rFonts w:ascii="MS Sans Serif" w:eastAsia="Times New Roman" w:hAnsi="MS Sans Serif" w:cs="Times New Roman"/>
                      <w:kern w:val="0"/>
                      <w:sz w:val="21"/>
                      <w:szCs w:val="21"/>
                      <w:lang w:eastAsia="it-IT" w:bidi="ar-SA"/>
                    </w:rPr>
                    <w:br/>
                    <w:t>-1.2</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r>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036F19" w:rsidRDefault="00036F19">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X quadro = 4.1. Significatività = 0.043</w:t>
            </w:r>
            <w:r>
              <w:rPr>
                <w:rFonts w:ascii="MS Sans Serif" w:eastAsia="Times New Roman" w:hAnsi="MS Sans Serif" w:cs="Arial"/>
                <w:b/>
                <w:bCs/>
                <w:color w:val="000000"/>
                <w:kern w:val="0"/>
                <w:sz w:val="21"/>
                <w:szCs w:val="21"/>
                <w:lang w:eastAsia="it-IT" w:bidi="ar-SA"/>
              </w:rPr>
              <w:br/>
              <w:t xml:space="preserve">V di </w:t>
            </w:r>
            <w:proofErr w:type="spellStart"/>
            <w:r>
              <w:rPr>
                <w:rFonts w:ascii="MS Sans Serif" w:eastAsia="Times New Roman" w:hAnsi="MS Sans Serif" w:cs="Arial"/>
                <w:b/>
                <w:bCs/>
                <w:color w:val="000000"/>
                <w:kern w:val="0"/>
                <w:sz w:val="21"/>
                <w:szCs w:val="21"/>
                <w:lang w:eastAsia="it-IT" w:bidi="ar-SA"/>
              </w:rPr>
              <w:t>Cramer</w:t>
            </w:r>
            <w:proofErr w:type="spellEnd"/>
            <w:r>
              <w:rPr>
                <w:rFonts w:ascii="MS Sans Serif" w:eastAsia="Times New Roman" w:hAnsi="MS Sans Serif" w:cs="Arial"/>
                <w:b/>
                <w:bCs/>
                <w:color w:val="000000"/>
                <w:kern w:val="0"/>
                <w:sz w:val="21"/>
                <w:szCs w:val="21"/>
                <w:lang w:eastAsia="it-IT" w:bidi="ar-SA"/>
              </w:rPr>
              <w:t xml:space="preserve"> = 0.45</w:t>
            </w: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Probabilità esatta (dal test di Fisher) = 0.054</w:t>
            </w: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Nelle celle della tabella sono indicati:</w:t>
            </w:r>
          </w:p>
          <w:p w:rsidR="007221DB" w:rsidRDefault="007221DB">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C754F1" w:rsidRDefault="00C754F1">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C754F1" w:rsidRDefault="00E56BD2">
            <w:pPr>
              <w:widowControl/>
              <w:numPr>
                <w:ilvl w:val="0"/>
                <w:numId w:val="52"/>
              </w:numPr>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la frequenza osservata O</w:t>
            </w:r>
          </w:p>
          <w:p w:rsidR="00C754F1" w:rsidRDefault="00E56BD2">
            <w:pPr>
              <w:widowControl/>
              <w:numPr>
                <w:ilvl w:val="0"/>
                <w:numId w:val="52"/>
              </w:numPr>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la frequenza attesa A</w:t>
            </w:r>
          </w:p>
          <w:p w:rsidR="00C754F1" w:rsidRDefault="00E56BD2">
            <w:pPr>
              <w:widowControl/>
              <w:numPr>
                <w:ilvl w:val="0"/>
                <w:numId w:val="52"/>
              </w:numPr>
              <w:suppressAutoHyphens w:val="0"/>
              <w:spacing w:before="100" w:after="100"/>
              <w:textAlignment w:val="auto"/>
            </w:pPr>
            <w:r>
              <w:rPr>
                <w:rFonts w:ascii="MS Sans Serif" w:eastAsia="Times New Roman" w:hAnsi="MS Sans Serif" w:cs="Arial"/>
                <w:b/>
                <w:bCs/>
                <w:color w:val="000000"/>
                <w:kern w:val="0"/>
                <w:sz w:val="21"/>
                <w:szCs w:val="21"/>
                <w:lang w:eastAsia="it-IT" w:bidi="ar-SA"/>
              </w:rPr>
              <w:t>il residuo standardizzato di cella, ossia lo scarto tra frequenza osservata e attesa rapportato alla radice quadrata della fr</w:t>
            </w:r>
            <w:r>
              <w:rPr>
                <w:rFonts w:ascii="MS Sans Serif" w:eastAsia="Times New Roman" w:hAnsi="MS Sans Serif" w:cs="Arial"/>
                <w:b/>
                <w:bCs/>
                <w:color w:val="000000"/>
                <w:kern w:val="0"/>
                <w:sz w:val="21"/>
                <w:szCs w:val="21"/>
                <w:lang w:eastAsia="it-IT" w:bidi="ar-SA"/>
              </w:rPr>
              <w:t>e</w:t>
            </w:r>
            <w:r>
              <w:rPr>
                <w:rFonts w:ascii="MS Sans Serif" w:eastAsia="Times New Roman" w:hAnsi="MS Sans Serif" w:cs="Arial"/>
                <w:b/>
                <w:bCs/>
                <w:color w:val="000000"/>
                <w:kern w:val="0"/>
                <w:sz w:val="21"/>
                <w:szCs w:val="21"/>
                <w:lang w:eastAsia="it-IT" w:bidi="ar-SA"/>
              </w:rPr>
              <w:t>quenza attesa (O-A)/</w:t>
            </w:r>
            <w:proofErr w:type="spellStart"/>
            <w:r>
              <w:rPr>
                <w:rFonts w:ascii="MS Sans Serif" w:eastAsia="Times New Roman" w:hAnsi="MS Sans Serif" w:cs="Arial"/>
                <w:b/>
                <w:bCs/>
                <w:color w:val="000000"/>
                <w:kern w:val="0"/>
                <w:sz w:val="21"/>
                <w:szCs w:val="21"/>
                <w:lang w:eastAsia="it-IT" w:bidi="ar-SA"/>
              </w:rPr>
              <w:t>radq</w:t>
            </w:r>
            <w:proofErr w:type="spellEnd"/>
            <w:r>
              <w:rPr>
                <w:rFonts w:ascii="MS Sans Serif" w:eastAsia="Times New Roman" w:hAnsi="MS Sans Serif" w:cs="Arial"/>
                <w:b/>
                <w:bCs/>
                <w:color w:val="000000"/>
                <w:kern w:val="0"/>
                <w:sz w:val="21"/>
                <w:szCs w:val="21"/>
                <w:lang w:eastAsia="it-IT" w:bidi="ar-SA"/>
              </w:rPr>
              <w:t>(A)</w:t>
            </w:r>
          </w:p>
          <w:p w:rsidR="00C754F1" w:rsidRDefault="00C754F1">
            <w:pPr>
              <w:widowControl/>
              <w:suppressAutoHyphens w:val="0"/>
              <w:spacing w:before="100" w:after="100"/>
              <w:ind w:left="720"/>
              <w:textAlignment w:val="auto"/>
              <w:rPr>
                <w:rFonts w:ascii="MS Sans Serif" w:eastAsia="Times New Roman" w:hAnsi="MS Sans Serif" w:cs="Arial"/>
                <w:b/>
                <w:bCs/>
                <w:color w:val="000000"/>
                <w:kern w:val="0"/>
                <w:sz w:val="21"/>
                <w:szCs w:val="21"/>
                <w:lang w:eastAsia="it-IT" w:bidi="ar-SA"/>
              </w:rPr>
            </w:pPr>
          </w:p>
          <w:p w:rsidR="00533372" w:rsidRPr="00AA1AD1" w:rsidRDefault="00533372">
            <w:pPr>
              <w:widowControl/>
              <w:suppressAutoHyphens w:val="0"/>
              <w:spacing w:before="100" w:after="100"/>
              <w:ind w:left="720"/>
              <w:textAlignment w:val="auto"/>
              <w:rPr>
                <w:rFonts w:eastAsia="Times New Roman" w:cs="Times New Roman"/>
                <w:b/>
                <w:bCs/>
                <w:kern w:val="0"/>
                <w:sz w:val="28"/>
                <w:szCs w:val="28"/>
                <w:lang w:eastAsia="it-IT" w:bidi="ar-SA"/>
              </w:rPr>
            </w:pPr>
            <w:r w:rsidRPr="00AA1AD1">
              <w:rPr>
                <w:rFonts w:eastAsia="Times New Roman" w:cs="Times New Roman"/>
                <w:b/>
                <w:bCs/>
                <w:kern w:val="0"/>
                <w:sz w:val="28"/>
                <w:szCs w:val="28"/>
                <w:lang w:eastAsia="it-IT" w:bidi="ar-SA"/>
              </w:rPr>
              <w:t>VI è relazione tra le due variabili</w:t>
            </w:r>
            <w:r w:rsidR="00105937" w:rsidRPr="00AA1AD1">
              <w:rPr>
                <w:rFonts w:eastAsia="Times New Roman" w:cs="Times New Roman"/>
                <w:b/>
                <w:bCs/>
                <w:kern w:val="0"/>
                <w:sz w:val="28"/>
                <w:szCs w:val="28"/>
                <w:lang w:eastAsia="it-IT" w:bidi="ar-SA"/>
              </w:rPr>
              <w:t xml:space="preserve"> ( a livello di fiducia 0,05)</w:t>
            </w:r>
          </w:p>
          <w:p w:rsidR="00105937" w:rsidRDefault="00105937">
            <w:pPr>
              <w:widowControl/>
              <w:suppressAutoHyphens w:val="0"/>
              <w:spacing w:before="100" w:after="100"/>
              <w:ind w:left="720"/>
              <w:textAlignment w:val="auto"/>
              <w:rPr>
                <w:rFonts w:ascii="MS Sans Serif" w:eastAsia="Times New Roman" w:hAnsi="MS Sans Serif" w:cs="Arial"/>
                <w:b/>
                <w:bCs/>
                <w:color w:val="000000"/>
                <w:kern w:val="0"/>
                <w:sz w:val="21"/>
                <w:szCs w:val="21"/>
                <w:lang w:eastAsia="it-IT" w:bidi="ar-SA"/>
              </w:rPr>
            </w:pPr>
          </w:p>
          <w:p w:rsidR="00036F19" w:rsidRDefault="00036F19" w:rsidP="00AA1AD1">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tc>
        <w:tc>
          <w:tcPr>
            <w:tcW w:w="1845" w:type="dxa"/>
            <w:shd w:val="clear" w:color="auto" w:fill="auto"/>
            <w:tcMar>
              <w:top w:w="15" w:type="dxa"/>
              <w:left w:w="15" w:type="dxa"/>
              <w:bottom w:w="15" w:type="dxa"/>
              <w:right w:w="15" w:type="dxa"/>
            </w:tcMar>
          </w:tcPr>
          <w:p w:rsidR="00036F19" w:rsidRDefault="00036F19">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p w:rsidR="00036F19" w:rsidRDefault="00036F19" w:rsidP="00D42EAA">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p>
          <w:p w:rsidR="00C754F1" w:rsidRDefault="00E56BD2" w:rsidP="00D42EAA">
            <w:pPr>
              <w:widowControl/>
              <w:suppressAutoHyphens w:val="0"/>
              <w:spacing w:before="100" w:after="100"/>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690" w:type="dxa"/>
              <w:jc w:val="right"/>
              <w:tblCellMar>
                <w:left w:w="10" w:type="dxa"/>
                <w:right w:w="10" w:type="dxa"/>
              </w:tblCellMar>
              <w:tblLook w:val="0000" w:firstRow="0" w:lastRow="0" w:firstColumn="0" w:lastColumn="0" w:noHBand="0" w:noVBand="0"/>
            </w:tblPr>
            <w:tblGrid>
              <w:gridCol w:w="430"/>
              <w:gridCol w:w="415"/>
              <w:gridCol w:w="415"/>
              <w:gridCol w:w="43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38%</w:t>
                        </w:r>
                      </w:p>
                    </w:tc>
                  </w:tr>
                  <w:tr w:rsidR="00C754F1">
                    <w:trPr>
                      <w:trHeight w:val="57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62%</w:t>
                        </w:r>
                      </w:p>
                    </w:tc>
                  </w:tr>
                  <w:tr w:rsidR="00C754F1">
                    <w:trPr>
                      <w:trHeight w:val="930"/>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86%</w:t>
                        </w:r>
                      </w:p>
                    </w:tc>
                  </w:tr>
                  <w:tr w:rsidR="00C754F1">
                    <w:trPr>
                      <w:trHeight w:val="1290"/>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14%</w:t>
                        </w:r>
                      </w:p>
                    </w:tc>
                  </w:tr>
                  <w:tr w:rsidR="00C754F1">
                    <w:trPr>
                      <w:trHeight w:val="210"/>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5</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8</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w:t>
                  </w:r>
                </w:p>
              </w:tc>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p w:rsidR="007221DB" w:rsidRDefault="007221DB">
                  <w:pPr>
                    <w:widowControl/>
                    <w:suppressAutoHyphens w:val="0"/>
                    <w:textAlignment w:val="auto"/>
                    <w:rPr>
                      <w:rFonts w:eastAsia="Times New Roman" w:cs="Times New Roman"/>
                      <w:kern w:val="0"/>
                      <w:sz w:val="20"/>
                      <w:szCs w:val="20"/>
                      <w:lang w:eastAsia="it-IT" w:bidi="ar-SA"/>
                    </w:rPr>
                  </w:pPr>
                </w:p>
                <w:p w:rsidR="007221DB" w:rsidRDefault="007221DB">
                  <w:pPr>
                    <w:widowControl/>
                    <w:suppressAutoHyphens w:val="0"/>
                    <w:textAlignment w:val="auto"/>
                    <w:rPr>
                      <w:rFonts w:eastAsia="Times New Roman" w:cs="Times New Roman"/>
                      <w:kern w:val="0"/>
                      <w:sz w:val="20"/>
                      <w:szCs w:val="20"/>
                      <w:lang w:eastAsia="it-IT" w:bidi="ar-SA"/>
                    </w:rPr>
                  </w:pPr>
                </w:p>
                <w:p w:rsidR="007221DB" w:rsidRDefault="007221DB">
                  <w:pPr>
                    <w:widowControl/>
                    <w:suppressAutoHyphens w:val="0"/>
                    <w:textAlignment w:val="auto"/>
                    <w:rPr>
                      <w:rFonts w:eastAsia="Times New Roman" w:cs="Times New Roman"/>
                      <w:kern w:val="0"/>
                      <w:sz w:val="20"/>
                      <w:szCs w:val="20"/>
                      <w:lang w:eastAsia="it-IT" w:bidi="ar-SA"/>
                    </w:rPr>
                  </w:pPr>
                </w:p>
                <w:p w:rsidR="007221DB" w:rsidRDefault="007221DB">
                  <w:pPr>
                    <w:widowControl/>
                    <w:suppressAutoHyphens w:val="0"/>
                    <w:textAlignment w:val="auto"/>
                    <w:rPr>
                      <w:rFonts w:eastAsia="Times New Roman" w:cs="Times New Roman"/>
                      <w:kern w:val="0"/>
                      <w:sz w:val="20"/>
                      <w:szCs w:val="20"/>
                      <w:lang w:eastAsia="it-IT" w:bidi="ar-SA"/>
                    </w:rPr>
                  </w:pPr>
                </w:p>
                <w:p w:rsidR="007221DB" w:rsidRDefault="007221DB">
                  <w:pPr>
                    <w:widowControl/>
                    <w:suppressAutoHyphens w:val="0"/>
                    <w:textAlignment w:val="auto"/>
                    <w:rPr>
                      <w:rFonts w:eastAsia="Times New Roman" w:cs="Times New Roman"/>
                      <w:kern w:val="0"/>
                      <w:sz w:val="20"/>
                      <w:szCs w:val="20"/>
                      <w:lang w:eastAsia="it-IT" w:bidi="ar-SA"/>
                    </w:rPr>
                  </w:pPr>
                </w:p>
                <w:p w:rsidR="007221DB" w:rsidRDefault="007221DB">
                  <w:pPr>
                    <w:widowControl/>
                    <w:suppressAutoHyphens w:val="0"/>
                    <w:textAlignment w:val="auto"/>
                    <w:rPr>
                      <w:rFonts w:eastAsia="Times New Roman" w:cs="Times New Roman"/>
                      <w:kern w:val="0"/>
                      <w:sz w:val="20"/>
                      <w:szCs w:val="20"/>
                      <w:lang w:eastAsia="it-IT" w:bidi="ar-SA"/>
                    </w:rPr>
                  </w:pPr>
                </w:p>
                <w:p w:rsidR="007221DB" w:rsidRDefault="007221DB">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C754F1" w:rsidP="00D42EAA">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0.9</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57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1.1</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690"/>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49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-0.8</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-1.2</w:t>
                  </w:r>
                </w:p>
              </w:tc>
            </w:tr>
          </w:tbl>
          <w:p w:rsidR="00C754F1" w:rsidRDefault="00C754F1">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179"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lastRenderedPageBreak/>
              <w:t> </w:t>
            </w:r>
          </w:p>
        </w:tc>
        <w:tc>
          <w:tcPr>
            <w:tcW w:w="567"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p w:rsidR="00036F19" w:rsidRDefault="00036F19">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p w:rsidR="00036F19" w:rsidRDefault="00036F19">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bl>
            <w:tblPr>
              <w:tblW w:w="473" w:type="dxa"/>
              <w:tblCellMar>
                <w:left w:w="10" w:type="dxa"/>
                <w:right w:w="10" w:type="dxa"/>
              </w:tblCellMar>
              <w:tblLook w:val="0000" w:firstRow="0" w:lastRow="0" w:firstColumn="0" w:lastColumn="0" w:noHBand="0" w:noVBand="0"/>
            </w:tblPr>
            <w:tblGrid>
              <w:gridCol w:w="537"/>
            </w:tblGrid>
            <w:tr w:rsidR="00C754F1">
              <w:tc>
                <w:tcPr>
                  <w:tcW w:w="505" w:type="dxa"/>
                  <w:shd w:val="clear" w:color="auto" w:fill="808080"/>
                  <w:tcMar>
                    <w:top w:w="15" w:type="dxa"/>
                    <w:left w:w="15" w:type="dxa"/>
                    <w:bottom w:w="15" w:type="dxa"/>
                    <w:right w:w="15" w:type="dxa"/>
                  </w:tcMar>
                  <w:vAlign w:val="center"/>
                </w:tcPr>
                <w:tbl>
                  <w:tblPr>
                    <w:tblW w:w="443" w:type="dxa"/>
                    <w:tblCellMar>
                      <w:left w:w="10" w:type="dxa"/>
                      <w:right w:w="10" w:type="dxa"/>
                    </w:tblCellMar>
                    <w:tblLook w:val="0000" w:firstRow="0" w:lastRow="0" w:firstColumn="0" w:lastColumn="0" w:noHBand="0" w:noVBand="0"/>
                  </w:tblPr>
                  <w:tblGrid>
                    <w:gridCol w:w="507"/>
                  </w:tblGrid>
                  <w:tr w:rsidR="00C754F1">
                    <w:tc>
                      <w:tcPr>
                        <w:tcW w:w="475" w:type="dxa"/>
                        <w:shd w:val="clear" w:color="auto" w:fill="F8F0F8"/>
                        <w:tcMar>
                          <w:top w:w="0" w:type="dxa"/>
                          <w:left w:w="0" w:type="dxa"/>
                          <w:bottom w:w="0" w:type="dxa"/>
                          <w:right w:w="0" w:type="dxa"/>
                        </w:tcMar>
                        <w:vAlign w:val="center"/>
                      </w:tcPr>
                      <w:tbl>
                        <w:tblPr>
                          <w:tblW w:w="443" w:type="dxa"/>
                          <w:tblCellMar>
                            <w:left w:w="10" w:type="dxa"/>
                            <w:right w:w="10" w:type="dxa"/>
                          </w:tblCellMar>
                          <w:tblLook w:val="0000" w:firstRow="0" w:lastRow="0" w:firstColumn="0" w:lastColumn="0" w:noHBand="0" w:noVBand="0"/>
                        </w:tblPr>
                        <w:tblGrid>
                          <w:gridCol w:w="280"/>
                          <w:gridCol w:w="2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c>
                            <w:tcPr>
                              <w:tcW w:w="264" w:type="dxa"/>
                              <w:shd w:val="clear" w:color="auto" w:fill="80D08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r w:rsidR="00C754F1" w:rsidTr="00785431">
        <w:tc>
          <w:tcPr>
            <w:tcW w:w="7137" w:type="dxa"/>
            <w:shd w:val="clear" w:color="auto" w:fill="auto"/>
            <w:tcMar>
              <w:top w:w="15" w:type="dxa"/>
              <w:left w:w="15" w:type="dxa"/>
              <w:bottom w:w="15" w:type="dxa"/>
              <w:right w:w="15" w:type="dxa"/>
            </w:tcMar>
          </w:tcPr>
          <w:p w:rsidR="00036F19"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lastRenderedPageBreak/>
              <w:t>Tabella a doppia entrata:</w:t>
            </w: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br/>
              <w:t>V11 situazioni emergenza figlio/a x V12_2 ingerimento oggetti</w:t>
            </w:r>
          </w:p>
          <w:tbl>
            <w:tblPr>
              <w:tblW w:w="4728" w:type="dxa"/>
              <w:tblCellMar>
                <w:left w:w="10" w:type="dxa"/>
                <w:right w:w="10" w:type="dxa"/>
              </w:tblCellMar>
              <w:tblLook w:val="0000" w:firstRow="0" w:lastRow="0" w:firstColumn="0" w:lastColumn="0" w:noHBand="0" w:noVBand="0"/>
            </w:tblPr>
            <w:tblGrid>
              <w:gridCol w:w="2957"/>
              <w:gridCol w:w="458"/>
              <w:gridCol w:w="423"/>
              <w:gridCol w:w="890"/>
            </w:tblGrid>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V12_2 ingerimento oggetti-&gt;</w:t>
                  </w:r>
                  <w:r>
                    <w:rPr>
                      <w:rFonts w:ascii="MS Sans Serif" w:eastAsia="Times New Roman" w:hAnsi="MS Sans Serif" w:cs="Times New Roman"/>
                      <w:kern w:val="0"/>
                      <w:sz w:val="21"/>
                      <w:szCs w:val="21"/>
                      <w:lang w:eastAsia="it-IT" w:bidi="ar-SA"/>
                    </w:rPr>
                    <w:br/>
                    <w:t>V11 situazioni emergenza figlio/a</w:t>
                  </w:r>
                </w:p>
              </w:tc>
              <w:tc>
                <w:tcPr>
                  <w:tcW w:w="45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0</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riga</w:t>
                  </w:r>
                </w:p>
              </w:tc>
            </w:tr>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1</w:t>
                  </w:r>
                </w:p>
              </w:tc>
              <w:tc>
                <w:tcPr>
                  <w:tcW w:w="45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9</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10.4</w:t>
                  </w:r>
                  <w:r>
                    <w:rPr>
                      <w:rFonts w:ascii="MS Sans Serif" w:eastAsia="Times New Roman" w:hAnsi="MS Sans Serif" w:cs="Times New Roman"/>
                      <w:kern w:val="0"/>
                      <w:sz w:val="21"/>
                      <w:szCs w:val="21"/>
                      <w:lang w:eastAsia="it-IT" w:bidi="ar-SA"/>
                    </w:rPr>
                    <w:br/>
                    <w:t>-0.4</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4</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2.6</w:t>
                  </w:r>
                  <w:r>
                    <w:rPr>
                      <w:rFonts w:ascii="MS Sans Serif" w:eastAsia="Times New Roman" w:hAnsi="MS Sans Serif" w:cs="Times New Roman"/>
                      <w:kern w:val="0"/>
                      <w:sz w:val="21"/>
                      <w:szCs w:val="21"/>
                      <w:lang w:eastAsia="it-IT" w:bidi="ar-SA"/>
                    </w:rPr>
                    <w:br/>
                    <w:t>0.9</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13</w:t>
                  </w:r>
                </w:p>
              </w:tc>
            </w:tr>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b/>
                      <w:bCs/>
                      <w:kern w:val="0"/>
                      <w:sz w:val="21"/>
                      <w:szCs w:val="21"/>
                      <w:lang w:eastAsia="it-IT" w:bidi="ar-SA"/>
                    </w:rPr>
                    <w:t>2</w:t>
                  </w:r>
                </w:p>
              </w:tc>
              <w:tc>
                <w:tcPr>
                  <w:tcW w:w="45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7</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5.6</w:t>
                  </w:r>
                  <w:r>
                    <w:rPr>
                      <w:rFonts w:ascii="MS Sans Serif" w:eastAsia="Times New Roman" w:hAnsi="MS Sans Serif" w:cs="Times New Roman"/>
                      <w:kern w:val="0"/>
                      <w:sz w:val="21"/>
                      <w:szCs w:val="21"/>
                      <w:lang w:eastAsia="it-IT" w:bidi="ar-SA"/>
                    </w:rPr>
                    <w:br/>
                    <w:t>0.6</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pPr>
                  <w:r>
                    <w:rPr>
                      <w:rFonts w:ascii="MS Sans Serif" w:eastAsia="Times New Roman" w:hAnsi="MS Sans Serif" w:cs="Times New Roman"/>
                      <w:kern w:val="0"/>
                      <w:sz w:val="21"/>
                      <w:szCs w:val="21"/>
                      <w:lang w:eastAsia="it-IT" w:bidi="ar-SA"/>
                    </w:rPr>
                    <w:t>0</w:t>
                  </w:r>
                  <w:r>
                    <w:rPr>
                      <w:rFonts w:ascii="MS Sans Serif" w:eastAsia="Times New Roman" w:hAnsi="MS Sans Serif" w:cs="Times New Roman"/>
                      <w:kern w:val="0"/>
                      <w:sz w:val="21"/>
                      <w:szCs w:val="21"/>
                      <w:lang w:eastAsia="it-IT" w:bidi="ar-SA"/>
                    </w:rPr>
                    <w:br/>
                  </w:r>
                  <w:r>
                    <w:rPr>
                      <w:rFonts w:ascii="MS Sans Serif" w:eastAsia="Times New Roman" w:hAnsi="MS Sans Serif" w:cs="Times New Roman"/>
                      <w:i/>
                      <w:iCs/>
                      <w:kern w:val="0"/>
                      <w:sz w:val="21"/>
                      <w:szCs w:val="21"/>
                      <w:lang w:eastAsia="it-IT" w:bidi="ar-SA"/>
                    </w:rPr>
                    <w:t>1.4</w:t>
                  </w:r>
                  <w:r>
                    <w:rPr>
                      <w:rFonts w:ascii="MS Sans Serif" w:eastAsia="Times New Roman" w:hAnsi="MS Sans Serif" w:cs="Times New Roman"/>
                      <w:kern w:val="0"/>
                      <w:sz w:val="21"/>
                      <w:szCs w:val="21"/>
                      <w:lang w:eastAsia="it-IT" w:bidi="ar-SA"/>
                    </w:rPr>
                    <w:br/>
                    <w:t>-1.2</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r>
            <w:tr w:rsidR="00C754F1">
              <w:tc>
                <w:tcPr>
                  <w:tcW w:w="29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18"/>
                      <w:szCs w:val="18"/>
                      <w:lang w:eastAsia="it-IT" w:bidi="ar-SA"/>
                    </w:rPr>
                  </w:pPr>
                  <w:r>
                    <w:rPr>
                      <w:rFonts w:ascii="MS Sans Serif" w:eastAsia="Times New Roman" w:hAnsi="MS Sans Serif" w:cs="Times New Roman"/>
                      <w:kern w:val="0"/>
                      <w:sz w:val="18"/>
                      <w:szCs w:val="18"/>
                      <w:lang w:eastAsia="it-IT" w:bidi="ar-SA"/>
                    </w:rPr>
                    <w:t>Marginale </w:t>
                  </w:r>
                  <w:r>
                    <w:rPr>
                      <w:rFonts w:ascii="MS Sans Serif" w:eastAsia="Times New Roman" w:hAnsi="MS Sans Serif" w:cs="Times New Roman"/>
                      <w:kern w:val="0"/>
                      <w:sz w:val="18"/>
                      <w:szCs w:val="18"/>
                      <w:lang w:eastAsia="it-IT" w:bidi="ar-SA"/>
                    </w:rPr>
                    <w:br/>
                    <w:t>di colonna</w:t>
                  </w:r>
                </w:p>
              </w:tc>
              <w:tc>
                <w:tcPr>
                  <w:tcW w:w="45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16</w:t>
                  </w:r>
                </w:p>
              </w:tc>
              <w:tc>
                <w:tcPr>
                  <w:tcW w:w="42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c>
                <w:tcPr>
                  <w:tcW w:w="8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20</w:t>
                  </w:r>
                </w:p>
              </w:tc>
            </w:tr>
          </w:tbl>
          <w:p w:rsidR="00036F19" w:rsidRDefault="00036F19">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X quadro = 2.69. Significatività = 0.101</w:t>
            </w:r>
            <w:r>
              <w:rPr>
                <w:rFonts w:ascii="MS Sans Serif" w:eastAsia="Times New Roman" w:hAnsi="MS Sans Serif" w:cs="Arial"/>
                <w:b/>
                <w:bCs/>
                <w:color w:val="000000"/>
                <w:kern w:val="0"/>
                <w:sz w:val="21"/>
                <w:szCs w:val="21"/>
                <w:lang w:eastAsia="it-IT" w:bidi="ar-SA"/>
              </w:rPr>
              <w:br/>
              <w:t xml:space="preserve">V di </w:t>
            </w:r>
            <w:proofErr w:type="spellStart"/>
            <w:r>
              <w:rPr>
                <w:rFonts w:ascii="MS Sans Serif" w:eastAsia="Times New Roman" w:hAnsi="MS Sans Serif" w:cs="Arial"/>
                <w:b/>
                <w:bCs/>
                <w:color w:val="000000"/>
                <w:kern w:val="0"/>
                <w:sz w:val="21"/>
                <w:szCs w:val="21"/>
                <w:lang w:eastAsia="it-IT" w:bidi="ar-SA"/>
              </w:rPr>
              <w:t>Cramer</w:t>
            </w:r>
            <w:proofErr w:type="spellEnd"/>
            <w:r>
              <w:rPr>
                <w:rFonts w:ascii="MS Sans Serif" w:eastAsia="Times New Roman" w:hAnsi="MS Sans Serif" w:cs="Arial"/>
                <w:b/>
                <w:bCs/>
                <w:color w:val="000000"/>
                <w:kern w:val="0"/>
                <w:sz w:val="21"/>
                <w:szCs w:val="21"/>
                <w:lang w:eastAsia="it-IT" w:bidi="ar-SA"/>
              </w:rPr>
              <w:t xml:space="preserve"> = 0.37</w:t>
            </w: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Probabilità esatta (dal test di Fisher) = 0.148</w:t>
            </w:r>
          </w:p>
          <w:p w:rsidR="00C754F1" w:rsidRDefault="00E56BD2">
            <w:pPr>
              <w:widowControl/>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Nelle celle della tabella sono indicati:</w:t>
            </w:r>
          </w:p>
          <w:p w:rsidR="00C754F1" w:rsidRDefault="00E56BD2">
            <w:pPr>
              <w:widowControl/>
              <w:numPr>
                <w:ilvl w:val="0"/>
                <w:numId w:val="53"/>
              </w:numPr>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la frequenza osservata O</w:t>
            </w:r>
          </w:p>
          <w:p w:rsidR="00C754F1" w:rsidRDefault="00E56BD2">
            <w:pPr>
              <w:widowControl/>
              <w:numPr>
                <w:ilvl w:val="0"/>
                <w:numId w:val="53"/>
              </w:numPr>
              <w:suppressAutoHyphens w:val="0"/>
              <w:spacing w:before="100" w:after="100"/>
              <w:textAlignment w:val="auto"/>
              <w:rPr>
                <w:rFonts w:ascii="MS Sans Serif" w:eastAsia="Times New Roman" w:hAnsi="MS Sans Serif" w:cs="Arial"/>
                <w:b/>
                <w:bCs/>
                <w:color w:val="000000"/>
                <w:kern w:val="0"/>
                <w:sz w:val="21"/>
                <w:szCs w:val="21"/>
                <w:lang w:eastAsia="it-IT" w:bidi="ar-SA"/>
              </w:rPr>
            </w:pPr>
            <w:r>
              <w:rPr>
                <w:rFonts w:ascii="MS Sans Serif" w:eastAsia="Times New Roman" w:hAnsi="MS Sans Serif" w:cs="Arial"/>
                <w:b/>
                <w:bCs/>
                <w:color w:val="000000"/>
                <w:kern w:val="0"/>
                <w:sz w:val="21"/>
                <w:szCs w:val="21"/>
                <w:lang w:eastAsia="it-IT" w:bidi="ar-SA"/>
              </w:rPr>
              <w:t>la frequenza attesa A</w:t>
            </w:r>
          </w:p>
          <w:p w:rsidR="00C754F1" w:rsidRPr="007221DB" w:rsidRDefault="00E56BD2">
            <w:pPr>
              <w:widowControl/>
              <w:numPr>
                <w:ilvl w:val="0"/>
                <w:numId w:val="53"/>
              </w:numPr>
              <w:suppressAutoHyphens w:val="0"/>
              <w:spacing w:before="100" w:after="100"/>
              <w:textAlignment w:val="auto"/>
            </w:pPr>
            <w:r>
              <w:rPr>
                <w:rFonts w:ascii="MS Sans Serif" w:eastAsia="Times New Roman" w:hAnsi="MS Sans Serif" w:cs="Arial"/>
                <w:b/>
                <w:bCs/>
                <w:color w:val="000000"/>
                <w:kern w:val="0"/>
                <w:sz w:val="21"/>
                <w:szCs w:val="21"/>
                <w:lang w:eastAsia="it-IT" w:bidi="ar-SA"/>
              </w:rPr>
              <w:t>il residuo standardizzato di cella, ossia lo scarto tra frequenza osservata e attesa rapportato alla radice quadrata della fr</w:t>
            </w:r>
            <w:r>
              <w:rPr>
                <w:rFonts w:ascii="MS Sans Serif" w:eastAsia="Times New Roman" w:hAnsi="MS Sans Serif" w:cs="Arial"/>
                <w:b/>
                <w:bCs/>
                <w:color w:val="000000"/>
                <w:kern w:val="0"/>
                <w:sz w:val="21"/>
                <w:szCs w:val="21"/>
                <w:lang w:eastAsia="it-IT" w:bidi="ar-SA"/>
              </w:rPr>
              <w:t>e</w:t>
            </w:r>
            <w:r>
              <w:rPr>
                <w:rFonts w:ascii="MS Sans Serif" w:eastAsia="Times New Roman" w:hAnsi="MS Sans Serif" w:cs="Arial"/>
                <w:b/>
                <w:bCs/>
                <w:color w:val="000000"/>
                <w:kern w:val="0"/>
                <w:sz w:val="21"/>
                <w:szCs w:val="21"/>
                <w:lang w:eastAsia="it-IT" w:bidi="ar-SA"/>
              </w:rPr>
              <w:t>quenza attesa (O-A)/</w:t>
            </w:r>
            <w:proofErr w:type="spellStart"/>
            <w:r>
              <w:rPr>
                <w:rFonts w:ascii="MS Sans Serif" w:eastAsia="Times New Roman" w:hAnsi="MS Sans Serif" w:cs="Arial"/>
                <w:b/>
                <w:bCs/>
                <w:color w:val="000000"/>
                <w:kern w:val="0"/>
                <w:sz w:val="21"/>
                <w:szCs w:val="21"/>
                <w:lang w:eastAsia="it-IT" w:bidi="ar-SA"/>
              </w:rPr>
              <w:t>radq</w:t>
            </w:r>
            <w:proofErr w:type="spellEnd"/>
            <w:r>
              <w:rPr>
                <w:rFonts w:ascii="MS Sans Serif" w:eastAsia="Times New Roman" w:hAnsi="MS Sans Serif" w:cs="Arial"/>
                <w:b/>
                <w:bCs/>
                <w:color w:val="000000"/>
                <w:kern w:val="0"/>
                <w:sz w:val="21"/>
                <w:szCs w:val="21"/>
                <w:lang w:eastAsia="it-IT" w:bidi="ar-SA"/>
              </w:rPr>
              <w:t>(A)</w:t>
            </w:r>
          </w:p>
          <w:p w:rsidR="007221DB" w:rsidRPr="00105937" w:rsidRDefault="007221DB" w:rsidP="007221DB">
            <w:pPr>
              <w:widowControl/>
              <w:suppressAutoHyphens w:val="0"/>
              <w:spacing w:before="100" w:after="100"/>
              <w:ind w:left="720"/>
              <w:textAlignment w:val="auto"/>
            </w:pPr>
          </w:p>
          <w:p w:rsidR="00105937" w:rsidRDefault="00105937" w:rsidP="00105937">
            <w:pPr>
              <w:widowControl/>
              <w:suppressAutoHyphens w:val="0"/>
              <w:spacing w:before="100" w:after="100"/>
              <w:ind w:left="720"/>
              <w:textAlignment w:val="auto"/>
            </w:pPr>
          </w:p>
        </w:tc>
        <w:tc>
          <w:tcPr>
            <w:tcW w:w="1845" w:type="dxa"/>
            <w:shd w:val="clear" w:color="auto" w:fill="auto"/>
            <w:tcMar>
              <w:top w:w="15" w:type="dxa"/>
              <w:left w:w="15" w:type="dxa"/>
              <w:bottom w:w="15" w:type="dxa"/>
              <w:right w:w="15" w:type="dxa"/>
            </w:tcMar>
          </w:tcPr>
          <w:p w:rsidR="00C754F1" w:rsidRDefault="00E56BD2">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1785" w:type="dxa"/>
              <w:jc w:val="right"/>
              <w:tblCellMar>
                <w:left w:w="10" w:type="dxa"/>
                <w:right w:w="10" w:type="dxa"/>
              </w:tblCellMar>
              <w:tblLook w:val="0000" w:firstRow="0" w:lastRow="0" w:firstColumn="0" w:lastColumn="0" w:noHBand="0" w:noVBand="0"/>
            </w:tblPr>
            <w:tblGrid>
              <w:gridCol w:w="430"/>
              <w:gridCol w:w="415"/>
              <w:gridCol w:w="520"/>
              <w:gridCol w:w="420"/>
            </w:tblGrid>
            <w:tr w:rsidR="00C754F1">
              <w:trPr>
                <w:jc w:val="right"/>
              </w:trPr>
              <w:tc>
                <w:tcPr>
                  <w:tcW w:w="43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69%</w:t>
                        </w:r>
                      </w:p>
                    </w:tc>
                  </w:tr>
                  <w:tr w:rsidR="00C754F1">
                    <w:trPr>
                      <w:trHeight w:val="1035"/>
                      <w:jc w:val="center"/>
                    </w:trPr>
                    <w:tc>
                      <w:tcPr>
                        <w:tcW w:w="385"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5"/>
                  </w:tblGrid>
                  <w:tr w:rsidR="00C754F1">
                    <w:trPr>
                      <w:jc w:val="center"/>
                    </w:trPr>
                    <w:tc>
                      <w:tcPr>
                        <w:tcW w:w="38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31%</w:t>
                        </w:r>
                      </w:p>
                    </w:tc>
                  </w:tr>
                  <w:tr w:rsidR="00C754F1">
                    <w:trPr>
                      <w:trHeight w:val="465"/>
                      <w:jc w:val="center"/>
                    </w:trPr>
                    <w:tc>
                      <w:tcPr>
                        <w:tcW w:w="38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5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90"/>
                  </w:tblGrid>
                  <w:tr w:rsidR="00C754F1">
                    <w:trPr>
                      <w:jc w:val="center"/>
                    </w:trPr>
                    <w:tc>
                      <w:tcPr>
                        <w:tcW w:w="49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100%</w:t>
                        </w:r>
                      </w:p>
                    </w:tc>
                  </w:tr>
                  <w:tr w:rsidR="00C754F1">
                    <w:trPr>
                      <w:trHeight w:val="1500"/>
                      <w:jc w:val="center"/>
                    </w:trPr>
                    <w:tc>
                      <w:tcPr>
                        <w:tcW w:w="490" w:type="dxa"/>
                        <w:shd w:val="clear" w:color="auto" w:fill="C0D0C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C754F1">
                    <w:trPr>
                      <w:jc w:val="center"/>
                    </w:trPr>
                    <w:tc>
                      <w:tcPr>
                        <w:tcW w:w="37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rPr>
                      <w:jc w:val="center"/>
                    </w:trPr>
                    <w:tc>
                      <w:tcPr>
                        <w:tcW w:w="375" w:type="dxa"/>
                        <w:shd w:val="clear" w:color="auto" w:fill="80D080"/>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43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9</w:t>
                  </w:r>
                </w:p>
              </w:tc>
              <w:tc>
                <w:tcPr>
                  <w:tcW w:w="415"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4</w:t>
                  </w:r>
                </w:p>
              </w:tc>
              <w:tc>
                <w:tcPr>
                  <w:tcW w:w="52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7</w:t>
                  </w:r>
                </w:p>
              </w:tc>
              <w:tc>
                <w:tcPr>
                  <w:tcW w:w="420" w:type="dxa"/>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940"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trHeight w:val="450"/>
                <w:jc w:val="right"/>
              </w:trPr>
              <w:tc>
                <w:tcPr>
                  <w:tcW w:w="43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52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c>
                <w:tcPr>
                  <w:tcW w:w="420" w:type="dxa"/>
                  <w:shd w:val="clear" w:color="auto" w:fill="auto"/>
                  <w:tcMar>
                    <w:top w:w="0" w:type="dxa"/>
                    <w:left w:w="0" w:type="dxa"/>
                    <w:bottom w:w="0" w:type="dxa"/>
                    <w:right w:w="0" w:type="dxa"/>
                  </w:tcMar>
                  <w:vAlign w:val="center"/>
                </w:tcPr>
                <w:p w:rsidR="00C754F1" w:rsidRDefault="00C754F1">
                  <w:pPr>
                    <w:widowControl/>
                    <w:suppressAutoHyphens w:val="0"/>
                    <w:textAlignment w:val="auto"/>
                    <w:rPr>
                      <w:rFonts w:eastAsia="Times New Roman" w:cs="Times New Roman"/>
                      <w:kern w:val="0"/>
                      <w:sz w:val="20"/>
                      <w:szCs w:val="20"/>
                      <w:lang w:eastAsia="it-IT" w:bidi="ar-SA"/>
                    </w:rPr>
                  </w:pPr>
                </w:p>
              </w:tc>
            </w:tr>
            <w:tr w:rsidR="00C754F1">
              <w:trPr>
                <w:jc w:val="right"/>
              </w:trPr>
              <w:tc>
                <w:tcPr>
                  <w:tcW w:w="43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15"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0.9</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57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520" w:type="dxa"/>
                  <w:shd w:val="clear" w:color="auto" w:fill="auto"/>
                  <w:tcMar>
                    <w:top w:w="0" w:type="dxa"/>
                    <w:left w:w="0" w:type="dxa"/>
                    <w:bottom w:w="0" w:type="dxa"/>
                    <w:right w:w="0" w:type="dxa"/>
                  </w:tcMar>
                  <w:vAlign w:val="bottom"/>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0.6</w:t>
                  </w:r>
                </w:p>
                <w:tbl>
                  <w:tblPr>
                    <w:tblW w:w="375" w:type="dxa"/>
                    <w:jc w:val="center"/>
                    <w:tblCellMar>
                      <w:left w:w="10" w:type="dxa"/>
                      <w:right w:w="10" w:type="dxa"/>
                    </w:tblCellMar>
                    <w:tblLook w:val="0000" w:firstRow="0" w:lastRow="0" w:firstColumn="0" w:lastColumn="0" w:noHBand="0" w:noVBand="0"/>
                  </w:tblPr>
                  <w:tblGrid>
                    <w:gridCol w:w="375"/>
                  </w:tblGrid>
                  <w:tr w:rsidR="00C754F1">
                    <w:trPr>
                      <w:trHeight w:val="37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20" w:type="dxa"/>
                  <w:shd w:val="clear" w:color="auto" w:fill="auto"/>
                  <w:tcMar>
                    <w:top w:w="0" w:type="dxa"/>
                    <w:left w:w="0" w:type="dxa"/>
                    <w:bottom w:w="0" w:type="dxa"/>
                    <w:right w:w="0" w:type="dxa"/>
                  </w:tcMar>
                  <w:vAlign w:val="bottom"/>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r>
            <w:tr w:rsidR="00C754F1">
              <w:trPr>
                <w:jc w:val="right"/>
              </w:trPr>
              <w:tc>
                <w:tcPr>
                  <w:tcW w:w="845"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c>
                <w:tcPr>
                  <w:tcW w:w="940" w:type="dxa"/>
                  <w:gridSpan w:val="2"/>
                  <w:shd w:val="clear" w:color="auto" w:fill="E0E0E0"/>
                  <w:tcMar>
                    <w:top w:w="0" w:type="dxa"/>
                    <w:left w:w="0" w:type="dxa"/>
                    <w:bottom w:w="0" w:type="dxa"/>
                    <w:right w:w="0" w:type="dxa"/>
                  </w:tcMar>
                  <w:vAlign w:val="center"/>
                </w:tcPr>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2</w:t>
                  </w:r>
                </w:p>
              </w:tc>
            </w:tr>
            <w:tr w:rsidR="00C754F1">
              <w:trPr>
                <w:jc w:val="right"/>
              </w:trPr>
              <w:tc>
                <w:tcPr>
                  <w:tcW w:w="43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255"/>
                      <w:jc w:val="center"/>
                    </w:trPr>
                    <w:tc>
                      <w:tcPr>
                        <w:tcW w:w="375" w:type="dxa"/>
                        <w:shd w:val="clear" w:color="auto" w:fill="C0D0C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-0.4</w:t>
                  </w:r>
                </w:p>
              </w:tc>
              <w:tc>
                <w:tcPr>
                  <w:tcW w:w="415"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520" w:type="dxa"/>
                  <w:shd w:val="clear" w:color="auto" w:fill="auto"/>
                  <w:tcMar>
                    <w:top w:w="0" w:type="dxa"/>
                    <w:left w:w="0" w:type="dxa"/>
                    <w:bottom w:w="0" w:type="dxa"/>
                    <w:right w:w="0" w:type="dxa"/>
                  </w:tcMar>
                </w:tcPr>
                <w:p w:rsidR="00C754F1" w:rsidRDefault="00C754F1">
                  <w:pPr>
                    <w:widowControl/>
                    <w:suppressAutoHyphens w:val="0"/>
                    <w:jc w:val="center"/>
                    <w:textAlignment w:val="auto"/>
                    <w:rPr>
                      <w:rFonts w:ascii="MS Sans Serif" w:eastAsia="Times New Roman" w:hAnsi="MS Sans Serif" w:cs="Times New Roman"/>
                      <w:kern w:val="0"/>
                      <w:sz w:val="21"/>
                      <w:szCs w:val="21"/>
                      <w:lang w:eastAsia="it-IT" w:bidi="ar-SA"/>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C754F1">
                    <w:trPr>
                      <w:trHeight w:val="750"/>
                      <w:jc w:val="center"/>
                    </w:trPr>
                    <w:tc>
                      <w:tcPr>
                        <w:tcW w:w="375" w:type="dxa"/>
                        <w:shd w:val="clear" w:color="auto" w:fill="80D080"/>
                        <w:tcMar>
                          <w:top w:w="0" w:type="dxa"/>
                          <w:left w:w="0" w:type="dxa"/>
                          <w:bottom w:w="0" w:type="dxa"/>
                          <w:right w:w="0" w:type="dxa"/>
                        </w:tcMar>
                        <w:vAlign w:val="center"/>
                      </w:tcPr>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E56BD2">
                  <w:pPr>
                    <w:widowControl/>
                    <w:suppressAutoHyphens w:val="0"/>
                    <w:jc w:val="center"/>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-1.2</w:t>
                  </w:r>
                </w:p>
              </w:tc>
            </w:tr>
          </w:tbl>
          <w:p w:rsidR="00C754F1" w:rsidRDefault="00C754F1">
            <w:pPr>
              <w:widowControl/>
              <w:suppressAutoHyphens w:val="0"/>
              <w:spacing w:before="100" w:after="100"/>
              <w:jc w:val="right"/>
              <w:textAlignment w:val="auto"/>
              <w:rPr>
                <w:rFonts w:ascii="MS Sans Serif" w:eastAsia="Times New Roman" w:hAnsi="MS Sans Serif" w:cs="Arial"/>
                <w:color w:val="000000"/>
                <w:kern w:val="0"/>
                <w:sz w:val="21"/>
                <w:szCs w:val="21"/>
                <w:lang w:eastAsia="it-IT" w:bidi="ar-SA"/>
              </w:rPr>
            </w:pPr>
          </w:p>
        </w:tc>
        <w:tc>
          <w:tcPr>
            <w:tcW w:w="179" w:type="dxa"/>
            <w:shd w:val="clear" w:color="auto" w:fill="auto"/>
            <w:tcMar>
              <w:top w:w="15" w:type="dxa"/>
              <w:left w:w="15" w:type="dxa"/>
              <w:bottom w:w="15" w:type="dxa"/>
              <w:right w:w="15" w:type="dxa"/>
            </w:tcMar>
            <w:vAlign w:val="center"/>
          </w:tcPr>
          <w:p w:rsidR="00C754F1" w:rsidRDefault="00E56BD2">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c>
          <w:tcPr>
            <w:tcW w:w="567" w:type="dxa"/>
            <w:shd w:val="clear" w:color="auto" w:fill="auto"/>
            <w:tcMar>
              <w:top w:w="15" w:type="dxa"/>
              <w:left w:w="15" w:type="dxa"/>
              <w:bottom w:w="15" w:type="dxa"/>
              <w:right w:w="15" w:type="dxa"/>
            </w:tcMar>
          </w:tcPr>
          <w:p w:rsidR="00C754F1" w:rsidRDefault="00E56BD2">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bl>
            <w:tblPr>
              <w:tblW w:w="473" w:type="dxa"/>
              <w:tblCellMar>
                <w:left w:w="10" w:type="dxa"/>
                <w:right w:w="10" w:type="dxa"/>
              </w:tblCellMar>
              <w:tblLook w:val="0000" w:firstRow="0" w:lastRow="0" w:firstColumn="0" w:lastColumn="0" w:noHBand="0" w:noVBand="0"/>
            </w:tblPr>
            <w:tblGrid>
              <w:gridCol w:w="537"/>
            </w:tblGrid>
            <w:tr w:rsidR="00C754F1">
              <w:tc>
                <w:tcPr>
                  <w:tcW w:w="505" w:type="dxa"/>
                  <w:shd w:val="clear" w:color="auto" w:fill="808080"/>
                  <w:tcMar>
                    <w:top w:w="15" w:type="dxa"/>
                    <w:left w:w="15" w:type="dxa"/>
                    <w:bottom w:w="15" w:type="dxa"/>
                    <w:right w:w="15" w:type="dxa"/>
                  </w:tcMar>
                  <w:vAlign w:val="center"/>
                </w:tcPr>
                <w:tbl>
                  <w:tblPr>
                    <w:tblW w:w="443" w:type="dxa"/>
                    <w:tblCellMar>
                      <w:left w:w="10" w:type="dxa"/>
                      <w:right w:w="10" w:type="dxa"/>
                    </w:tblCellMar>
                    <w:tblLook w:val="0000" w:firstRow="0" w:lastRow="0" w:firstColumn="0" w:lastColumn="0" w:noHBand="0" w:noVBand="0"/>
                  </w:tblPr>
                  <w:tblGrid>
                    <w:gridCol w:w="507"/>
                  </w:tblGrid>
                  <w:tr w:rsidR="00C754F1">
                    <w:tc>
                      <w:tcPr>
                        <w:tcW w:w="475" w:type="dxa"/>
                        <w:shd w:val="clear" w:color="auto" w:fill="F8F0F8"/>
                        <w:tcMar>
                          <w:top w:w="0" w:type="dxa"/>
                          <w:left w:w="0" w:type="dxa"/>
                          <w:bottom w:w="0" w:type="dxa"/>
                          <w:right w:w="0" w:type="dxa"/>
                        </w:tcMar>
                        <w:vAlign w:val="center"/>
                      </w:tcPr>
                      <w:tbl>
                        <w:tblPr>
                          <w:tblW w:w="443" w:type="dxa"/>
                          <w:tblCellMar>
                            <w:left w:w="10" w:type="dxa"/>
                            <w:right w:w="10" w:type="dxa"/>
                          </w:tblCellMar>
                          <w:tblLook w:val="0000" w:firstRow="0" w:lastRow="0" w:firstColumn="0" w:lastColumn="0" w:noHBand="0" w:noVBand="0"/>
                        </w:tblPr>
                        <w:tblGrid>
                          <w:gridCol w:w="280"/>
                          <w:gridCol w:w="227"/>
                        </w:tblGrid>
                        <w:tr w:rsidR="00C754F1">
                          <w:tc>
                            <w:tcPr>
                              <w:tcW w:w="264" w:type="dxa"/>
                              <w:shd w:val="clear" w:color="auto" w:fill="C0D0C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0</w:t>
                              </w:r>
                            </w:p>
                          </w:tc>
                        </w:tr>
                        <w:tr w:rsidR="00C754F1">
                          <w:tc>
                            <w:tcPr>
                              <w:tcW w:w="264" w:type="dxa"/>
                              <w:shd w:val="clear" w:color="auto" w:fill="80D080"/>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   </w:t>
                              </w:r>
                            </w:p>
                          </w:tc>
                          <w:tc>
                            <w:tcPr>
                              <w:tcW w:w="211" w:type="dxa"/>
                              <w:shd w:val="clear" w:color="auto" w:fill="auto"/>
                              <w:noWrap/>
                              <w:tcMar>
                                <w:top w:w="0" w:type="dxa"/>
                                <w:left w:w="0" w:type="dxa"/>
                                <w:bottom w:w="0" w:type="dxa"/>
                                <w:right w:w="0" w:type="dxa"/>
                              </w:tcMar>
                              <w:vAlign w:val="center"/>
                            </w:tcPr>
                            <w:p w:rsidR="00C754F1" w:rsidRDefault="00E56BD2">
                              <w:pPr>
                                <w:widowControl/>
                                <w:suppressAutoHyphens w:val="0"/>
                                <w:textAlignment w:val="auto"/>
                                <w:rPr>
                                  <w:rFonts w:ascii="MS Sans Serif" w:eastAsia="Times New Roman" w:hAnsi="MS Sans Serif" w:cs="Times New Roman"/>
                                  <w:kern w:val="0"/>
                                  <w:sz w:val="21"/>
                                  <w:szCs w:val="21"/>
                                  <w:lang w:eastAsia="it-IT" w:bidi="ar-SA"/>
                                </w:rPr>
                              </w:pPr>
                              <w:r>
                                <w:rPr>
                                  <w:rFonts w:ascii="MS Sans Serif" w:eastAsia="Times New Roman" w:hAnsi="MS Sans Serif" w:cs="Times New Roman"/>
                                  <w:kern w:val="0"/>
                                  <w:sz w:val="21"/>
                                  <w:szCs w:val="21"/>
                                  <w:lang w:eastAsia="it-IT" w:bidi="ar-SA"/>
                                </w:rPr>
                                <w:t>1</w:t>
                              </w: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textAlignment w:val="auto"/>
                    <w:rPr>
                      <w:rFonts w:ascii="MS Sans Serif" w:eastAsia="Times New Roman" w:hAnsi="MS Sans Serif" w:cs="Times New Roman"/>
                      <w:kern w:val="0"/>
                      <w:sz w:val="21"/>
                      <w:szCs w:val="21"/>
                      <w:lang w:eastAsia="it-IT" w:bidi="ar-SA"/>
                    </w:rPr>
                  </w:pPr>
                </w:p>
              </w:tc>
            </w:tr>
          </w:tbl>
          <w:p w:rsidR="00C754F1" w:rsidRDefault="00C754F1">
            <w:pPr>
              <w:widowControl/>
              <w:suppressAutoHyphens w:val="0"/>
              <w:spacing w:before="100" w:after="100"/>
              <w:jc w:val="both"/>
              <w:textAlignment w:val="auto"/>
              <w:rPr>
                <w:rFonts w:ascii="MS Sans Serif" w:eastAsia="Times New Roman" w:hAnsi="MS Sans Serif" w:cs="Arial"/>
                <w:color w:val="000000"/>
                <w:kern w:val="0"/>
                <w:sz w:val="21"/>
                <w:szCs w:val="21"/>
                <w:lang w:eastAsia="it-IT" w:bidi="ar-SA"/>
              </w:rPr>
            </w:pPr>
          </w:p>
        </w:tc>
      </w:tr>
    </w:tbl>
    <w:p w:rsidR="00C754F1" w:rsidRPr="00AA1AD1" w:rsidRDefault="00105937">
      <w:pPr>
        <w:pStyle w:val="Standard"/>
        <w:rPr>
          <w:rFonts w:eastAsia="Calibri" w:cs="Times New Roman"/>
          <w:b/>
          <w:sz w:val="28"/>
          <w:szCs w:val="28"/>
          <w:lang w:eastAsia="en-US"/>
        </w:rPr>
      </w:pPr>
      <w:r w:rsidRPr="00AA1AD1">
        <w:rPr>
          <w:rFonts w:eastAsia="Calibri" w:cs="Times New Roman"/>
          <w:b/>
          <w:sz w:val="28"/>
          <w:szCs w:val="28"/>
          <w:lang w:eastAsia="en-US"/>
        </w:rPr>
        <w:t>NON vi è relazione tra le due variabili( a livello di fiducia 0,05)</w:t>
      </w:r>
    </w:p>
    <w:p w:rsidR="00036F19" w:rsidRDefault="00036F19">
      <w:pPr>
        <w:pStyle w:val="Standard"/>
        <w:rPr>
          <w:rFonts w:eastAsia="Calibri" w:cs="Times New Roman"/>
          <w:i/>
          <w:sz w:val="36"/>
          <w:szCs w:val="36"/>
          <w:lang w:eastAsia="en-US"/>
        </w:rPr>
      </w:pPr>
    </w:p>
    <w:p w:rsidR="00036F19" w:rsidRDefault="00036F19">
      <w:pPr>
        <w:pStyle w:val="Standard"/>
        <w:rPr>
          <w:rFonts w:eastAsia="Calibri" w:cs="Times New Roman"/>
          <w:i/>
          <w:sz w:val="36"/>
          <w:szCs w:val="36"/>
          <w:lang w:eastAsia="en-US"/>
        </w:rPr>
      </w:pPr>
    </w:p>
    <w:p w:rsidR="00785431" w:rsidRDefault="00785431">
      <w:pPr>
        <w:pStyle w:val="Standard"/>
        <w:rPr>
          <w:rFonts w:eastAsia="Calibri" w:cs="Times New Roman"/>
          <w:i/>
          <w:color w:val="FF3333"/>
          <w:sz w:val="36"/>
          <w:szCs w:val="36"/>
          <w:lang w:eastAsia="en-US"/>
        </w:rPr>
      </w:pPr>
    </w:p>
    <w:p w:rsidR="00D42EAA" w:rsidRDefault="00D42EAA">
      <w:pPr>
        <w:pStyle w:val="Standard"/>
        <w:rPr>
          <w:rFonts w:eastAsia="Calibri" w:cs="Times New Roman"/>
          <w:i/>
          <w:color w:val="FF3333"/>
          <w:sz w:val="36"/>
          <w:szCs w:val="36"/>
          <w:lang w:eastAsia="en-US"/>
        </w:rPr>
      </w:pPr>
    </w:p>
    <w:p w:rsidR="00D42EAA" w:rsidRDefault="00D42EAA">
      <w:pPr>
        <w:pStyle w:val="Standard"/>
        <w:rPr>
          <w:rFonts w:eastAsia="Calibri" w:cs="Times New Roman"/>
          <w:i/>
          <w:color w:val="FF3333"/>
          <w:sz w:val="36"/>
          <w:szCs w:val="36"/>
          <w:lang w:eastAsia="en-US"/>
        </w:rPr>
      </w:pPr>
    </w:p>
    <w:p w:rsidR="00D42EAA" w:rsidRDefault="00D42EAA">
      <w:pPr>
        <w:pStyle w:val="Standard"/>
        <w:rPr>
          <w:rFonts w:eastAsia="Calibri" w:cs="Times New Roman"/>
          <w:i/>
          <w:color w:val="FF3333"/>
          <w:sz w:val="36"/>
          <w:szCs w:val="36"/>
          <w:lang w:eastAsia="en-US"/>
        </w:rPr>
      </w:pPr>
    </w:p>
    <w:p w:rsidR="00D42EAA" w:rsidRDefault="00D42EAA">
      <w:pPr>
        <w:pStyle w:val="Standard"/>
        <w:rPr>
          <w:rFonts w:eastAsia="Calibri" w:cs="Times New Roman"/>
          <w:i/>
          <w:color w:val="FF3333"/>
          <w:sz w:val="36"/>
          <w:szCs w:val="36"/>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30"/>
        <w:gridCol w:w="2570"/>
        <w:gridCol w:w="180"/>
        <w:gridCol w:w="548"/>
      </w:tblGrid>
      <w:tr w:rsidR="00785431" w:rsidRPr="00785431" w:rsidTr="00785431">
        <w:trPr>
          <w:tblCellSpacing w:w="15" w:type="dxa"/>
        </w:trPr>
        <w:tc>
          <w:tcPr>
            <w:tcW w:w="0" w:type="auto"/>
            <w:hideMark/>
          </w:tcPr>
          <w:p w:rsidR="00785431" w:rsidRPr="00785431" w:rsidRDefault="00785431" w:rsidP="0078543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lastRenderedPageBreak/>
              <w:t>Tabella a doppia entrata:</w:t>
            </w:r>
            <w:r w:rsidRPr="00785431">
              <w:rPr>
                <w:rFonts w:ascii="MS Sans Serif" w:eastAsia="Times New Roman" w:hAnsi="MS Sans Serif" w:cs="Arial"/>
                <w:b/>
                <w:bCs/>
                <w:color w:val="000000"/>
                <w:kern w:val="0"/>
                <w:sz w:val="21"/>
                <w:szCs w:val="21"/>
                <w:lang w:eastAsia="it-IT" w:bidi="ar-SA"/>
              </w:rPr>
              <w:br/>
              <w:t>V11 situazioni emergenza figlio/a x V7 si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57"/>
              <w:gridCol w:w="423"/>
              <w:gridCol w:w="423"/>
              <w:gridCol w:w="423"/>
              <w:gridCol w:w="890"/>
            </w:tblGrid>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V7 si no-&gt;</w:t>
                  </w:r>
                  <w:r w:rsidRPr="00785431">
                    <w:rPr>
                      <w:rFonts w:ascii="MS Sans Serif" w:eastAsia="Times New Roman" w:hAnsi="MS Sans Serif" w:cs="Times New Roman"/>
                      <w:kern w:val="0"/>
                      <w:sz w:val="21"/>
                      <w:szCs w:val="21"/>
                      <w:lang w:eastAsia="it-IT" w:bidi="ar-SA"/>
                    </w:rPr>
                    <w:br/>
                    <w:t>V11 situazioni emergenza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18"/>
                      <w:szCs w:val="18"/>
                      <w:lang w:eastAsia="it-IT" w:bidi="ar-SA"/>
                    </w:rPr>
                  </w:pPr>
                  <w:r w:rsidRPr="00785431">
                    <w:rPr>
                      <w:rFonts w:ascii="MS Sans Serif" w:eastAsia="Times New Roman" w:hAnsi="MS Sans Serif" w:cs="Times New Roman"/>
                      <w:kern w:val="0"/>
                      <w:sz w:val="18"/>
                      <w:szCs w:val="18"/>
                      <w:lang w:eastAsia="it-IT" w:bidi="ar-SA"/>
                    </w:rPr>
                    <w:t>Marginale </w:t>
                  </w:r>
                  <w:r w:rsidRPr="00785431">
                    <w:rPr>
                      <w:rFonts w:ascii="MS Sans Serif" w:eastAsia="Times New Roman" w:hAnsi="MS Sans Serif" w:cs="Times New Roman"/>
                      <w:kern w:val="0"/>
                      <w:sz w:val="18"/>
                      <w:szCs w:val="18"/>
                      <w:lang w:eastAsia="it-IT" w:bidi="ar-SA"/>
                    </w:rPr>
                    <w:br/>
                    <w:t>di riga</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5.9</w:t>
                  </w:r>
                  <w:r w:rsidRPr="00785431">
                    <w:rPr>
                      <w:rFonts w:ascii="MS Sans Serif" w:eastAsia="Times New Roman" w:hAnsi="MS Sans Serif" w:cs="Times New Roman"/>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7</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4.6</w:t>
                  </w:r>
                  <w:r w:rsidRPr="00785431">
                    <w:rPr>
                      <w:rFonts w:ascii="MS Sans Serif" w:eastAsia="Times New Roman" w:hAnsi="MS Sans Serif" w:cs="Times New Roman"/>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2.6</w:t>
                  </w:r>
                  <w:r w:rsidRPr="00785431">
                    <w:rPr>
                      <w:rFonts w:ascii="MS Sans Serif" w:eastAsia="Times New Roman" w:hAnsi="MS Sans Serif" w:cs="Times New Roman"/>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13</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3.2</w:t>
                  </w:r>
                  <w:r w:rsidRPr="00785431">
                    <w:rPr>
                      <w:rFonts w:ascii="MS Sans Serif" w:eastAsia="Times New Roman" w:hAnsi="MS Sans Serif" w:cs="Times New Roman"/>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2.5</w:t>
                  </w:r>
                  <w:r w:rsidRPr="00785431">
                    <w:rPr>
                      <w:rFonts w:ascii="MS Sans Serif" w:eastAsia="Times New Roman" w:hAnsi="MS Sans Serif" w:cs="Times New Roman"/>
                      <w:kern w:val="0"/>
                      <w:sz w:val="21"/>
                      <w:szCs w:val="21"/>
                      <w:lang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1.4</w:t>
                  </w:r>
                  <w:r w:rsidRPr="00785431">
                    <w:rPr>
                      <w:rFonts w:ascii="MS Sans Serif" w:eastAsia="Times New Roman" w:hAnsi="MS Sans Serif" w:cs="Times New Roman"/>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7</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18"/>
                      <w:szCs w:val="18"/>
                      <w:lang w:eastAsia="it-IT" w:bidi="ar-SA"/>
                    </w:rPr>
                  </w:pPr>
                  <w:r w:rsidRPr="00785431">
                    <w:rPr>
                      <w:rFonts w:ascii="MS Sans Serif" w:eastAsia="Times New Roman" w:hAnsi="MS Sans Serif" w:cs="Times New Roman"/>
                      <w:kern w:val="0"/>
                      <w:sz w:val="18"/>
                      <w:szCs w:val="18"/>
                      <w:lang w:eastAsia="it-IT" w:bidi="ar-SA"/>
                    </w:rPr>
                    <w:t>Marginale </w:t>
                  </w:r>
                  <w:r w:rsidRPr="00785431">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20</w:t>
                  </w:r>
                </w:p>
              </w:tc>
            </w:tr>
          </w:tbl>
          <w:p w:rsidR="00785431" w:rsidRPr="00785431" w:rsidRDefault="00785431" w:rsidP="0078543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X quadro = 5.84. Significatività = 0.054</w:t>
            </w:r>
            <w:r w:rsidRPr="00785431">
              <w:rPr>
                <w:rFonts w:ascii="MS Sans Serif" w:eastAsia="Times New Roman" w:hAnsi="MS Sans Serif" w:cs="Arial"/>
                <w:color w:val="000000"/>
                <w:kern w:val="0"/>
                <w:sz w:val="21"/>
                <w:szCs w:val="21"/>
                <w:lang w:eastAsia="it-IT" w:bidi="ar-SA"/>
              </w:rPr>
              <w:br/>
              <w:t xml:space="preserve">V di </w:t>
            </w:r>
            <w:proofErr w:type="spellStart"/>
            <w:r w:rsidRPr="00785431">
              <w:rPr>
                <w:rFonts w:ascii="MS Sans Serif" w:eastAsia="Times New Roman" w:hAnsi="MS Sans Serif" w:cs="Arial"/>
                <w:color w:val="000000"/>
                <w:kern w:val="0"/>
                <w:sz w:val="21"/>
                <w:szCs w:val="21"/>
                <w:lang w:eastAsia="it-IT" w:bidi="ar-SA"/>
              </w:rPr>
              <w:t>Cramer</w:t>
            </w:r>
            <w:proofErr w:type="spellEnd"/>
            <w:r w:rsidRPr="00785431">
              <w:rPr>
                <w:rFonts w:ascii="MS Sans Serif" w:eastAsia="Times New Roman" w:hAnsi="MS Sans Serif" w:cs="Arial"/>
                <w:color w:val="000000"/>
                <w:kern w:val="0"/>
                <w:sz w:val="21"/>
                <w:szCs w:val="21"/>
                <w:lang w:eastAsia="it-IT" w:bidi="ar-SA"/>
              </w:rPr>
              <w:t xml:space="preserve"> = 0.54</w:t>
            </w:r>
          </w:p>
          <w:p w:rsidR="00785431" w:rsidRPr="00785431" w:rsidRDefault="00785431" w:rsidP="0078543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Nelle celle della tabella sono indicati:</w:t>
            </w:r>
          </w:p>
          <w:p w:rsidR="00785431" w:rsidRPr="00785431" w:rsidRDefault="00785431" w:rsidP="009329B4">
            <w:pPr>
              <w:widowControl/>
              <w:numPr>
                <w:ilvl w:val="0"/>
                <w:numId w:val="60"/>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la frequenza osservata O</w:t>
            </w:r>
          </w:p>
          <w:p w:rsidR="00785431" w:rsidRPr="00785431" w:rsidRDefault="00785431" w:rsidP="009329B4">
            <w:pPr>
              <w:widowControl/>
              <w:numPr>
                <w:ilvl w:val="0"/>
                <w:numId w:val="60"/>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la frequenza attesa A</w:t>
            </w:r>
          </w:p>
          <w:p w:rsidR="00785431" w:rsidRDefault="00785431" w:rsidP="009329B4">
            <w:pPr>
              <w:widowControl/>
              <w:numPr>
                <w:ilvl w:val="0"/>
                <w:numId w:val="60"/>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il residuo standardizzato di cella, ossia lo scarto tra frequenza o</w:t>
            </w:r>
            <w:r w:rsidRPr="00785431">
              <w:rPr>
                <w:rFonts w:ascii="MS Sans Serif" w:eastAsia="Times New Roman" w:hAnsi="MS Sans Serif" w:cs="Arial"/>
                <w:color w:val="000000"/>
                <w:kern w:val="0"/>
                <w:sz w:val="21"/>
                <w:szCs w:val="21"/>
                <w:lang w:eastAsia="it-IT" w:bidi="ar-SA"/>
              </w:rPr>
              <w:t>s</w:t>
            </w:r>
            <w:r w:rsidRPr="00785431">
              <w:rPr>
                <w:rFonts w:ascii="MS Sans Serif" w:eastAsia="Times New Roman" w:hAnsi="MS Sans Serif" w:cs="Arial"/>
                <w:color w:val="000000"/>
                <w:kern w:val="0"/>
                <w:sz w:val="21"/>
                <w:szCs w:val="21"/>
                <w:lang w:eastAsia="it-IT" w:bidi="ar-SA"/>
              </w:rPr>
              <w:t>servata e attesa rapportato alla radice quadrata della frequenza a</w:t>
            </w:r>
            <w:r w:rsidRPr="00785431">
              <w:rPr>
                <w:rFonts w:ascii="MS Sans Serif" w:eastAsia="Times New Roman" w:hAnsi="MS Sans Serif" w:cs="Arial"/>
                <w:color w:val="000000"/>
                <w:kern w:val="0"/>
                <w:sz w:val="21"/>
                <w:szCs w:val="21"/>
                <w:lang w:eastAsia="it-IT" w:bidi="ar-SA"/>
              </w:rPr>
              <w:t>t</w:t>
            </w:r>
            <w:r w:rsidRPr="00785431">
              <w:rPr>
                <w:rFonts w:ascii="MS Sans Serif" w:eastAsia="Times New Roman" w:hAnsi="MS Sans Serif" w:cs="Arial"/>
                <w:color w:val="000000"/>
                <w:kern w:val="0"/>
                <w:sz w:val="21"/>
                <w:szCs w:val="21"/>
                <w:lang w:eastAsia="it-IT" w:bidi="ar-SA"/>
              </w:rPr>
              <w:t>tesa (O-A)/</w:t>
            </w:r>
            <w:proofErr w:type="spellStart"/>
            <w:r w:rsidRPr="00785431">
              <w:rPr>
                <w:rFonts w:ascii="MS Sans Serif" w:eastAsia="Times New Roman" w:hAnsi="MS Sans Serif" w:cs="Arial"/>
                <w:color w:val="000000"/>
                <w:kern w:val="0"/>
                <w:sz w:val="21"/>
                <w:szCs w:val="21"/>
                <w:lang w:eastAsia="it-IT" w:bidi="ar-SA"/>
              </w:rPr>
              <w:t>radq</w:t>
            </w:r>
            <w:proofErr w:type="spellEnd"/>
            <w:r w:rsidRPr="00785431">
              <w:rPr>
                <w:rFonts w:ascii="MS Sans Serif" w:eastAsia="Times New Roman" w:hAnsi="MS Sans Serif" w:cs="Arial"/>
                <w:color w:val="000000"/>
                <w:kern w:val="0"/>
                <w:sz w:val="21"/>
                <w:szCs w:val="21"/>
                <w:lang w:eastAsia="it-IT" w:bidi="ar-SA"/>
              </w:rPr>
              <w:t>(A)</w:t>
            </w:r>
          </w:p>
          <w:p w:rsidR="00036F19" w:rsidRDefault="00036F19" w:rsidP="00036F19">
            <w:pPr>
              <w:widowControl/>
              <w:suppressAutoHyphens w:val="0"/>
              <w:autoSpaceDN/>
              <w:spacing w:before="100" w:beforeAutospacing="1" w:after="100" w:afterAutospacing="1"/>
              <w:ind w:left="360"/>
              <w:textAlignment w:val="auto"/>
              <w:rPr>
                <w:rFonts w:ascii="MS Sans Serif" w:eastAsia="Times New Roman" w:hAnsi="MS Sans Serif" w:cs="Arial"/>
                <w:color w:val="000000"/>
                <w:kern w:val="0"/>
                <w:sz w:val="21"/>
                <w:szCs w:val="21"/>
                <w:lang w:eastAsia="it-IT" w:bidi="ar-SA"/>
              </w:rPr>
            </w:pPr>
          </w:p>
          <w:p w:rsidR="00036F19" w:rsidRPr="00AA1AD1" w:rsidRDefault="00036F19" w:rsidP="00036F19">
            <w:pPr>
              <w:widowControl/>
              <w:suppressAutoHyphens w:val="0"/>
              <w:autoSpaceDN/>
              <w:spacing w:before="100" w:beforeAutospacing="1" w:after="100" w:afterAutospacing="1"/>
              <w:textAlignment w:val="auto"/>
              <w:rPr>
                <w:rFonts w:eastAsia="Times New Roman" w:cs="Times New Roman"/>
                <w:b/>
                <w:color w:val="000000"/>
                <w:kern w:val="0"/>
                <w:sz w:val="28"/>
                <w:szCs w:val="28"/>
                <w:lang w:eastAsia="it-IT" w:bidi="ar-SA"/>
              </w:rPr>
            </w:pPr>
            <w:r w:rsidRPr="00AA1AD1">
              <w:rPr>
                <w:rFonts w:eastAsia="Times New Roman" w:cs="Times New Roman"/>
                <w:b/>
                <w:color w:val="000000"/>
                <w:kern w:val="0"/>
                <w:sz w:val="28"/>
                <w:szCs w:val="28"/>
                <w:lang w:eastAsia="it-IT" w:bidi="ar-SA"/>
              </w:rPr>
              <w:t>Vi è relazione tra le due variabili (a livello di fiducia 0.05)</w:t>
            </w:r>
          </w:p>
        </w:tc>
        <w:tc>
          <w:tcPr>
            <w:tcW w:w="0" w:type="auto"/>
            <w:hideMark/>
          </w:tcPr>
          <w:p w:rsidR="00785431" w:rsidRPr="00785431" w:rsidRDefault="00785431" w:rsidP="00785431">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05"/>
              <w:gridCol w:w="430"/>
            </w:tblGrid>
            <w:tr w:rsidR="00785431" w:rsidRPr="0078543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31%</w:t>
                        </w:r>
                      </w:p>
                    </w:tc>
                  </w:tr>
                  <w:tr w:rsidR="00785431" w:rsidRPr="00785431">
                    <w:trPr>
                      <w:trHeight w:val="465"/>
                      <w:tblCellSpacing w:w="0" w:type="dxa"/>
                      <w:jc w:val="center"/>
                    </w:trPr>
                    <w:tc>
                      <w:tcPr>
                        <w:tcW w:w="0" w:type="auto"/>
                        <w:shd w:val="clear" w:color="auto" w:fill="C0D0C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54%</w:t>
                        </w:r>
                      </w:p>
                    </w:tc>
                  </w:tr>
                  <w:tr w:rsidR="00785431" w:rsidRPr="00785431">
                    <w:trPr>
                      <w:trHeight w:val="810"/>
                      <w:tblCellSpacing w:w="0" w:type="dxa"/>
                      <w:jc w:val="center"/>
                    </w:trPr>
                    <w:tc>
                      <w:tcPr>
                        <w:tcW w:w="0" w:type="auto"/>
                        <w:shd w:val="clear" w:color="auto" w:fill="80D08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15%</w:t>
                        </w:r>
                      </w:p>
                    </w:tc>
                  </w:tr>
                  <w:tr w:rsidR="00785431" w:rsidRPr="00785431">
                    <w:trPr>
                      <w:trHeight w:val="225"/>
                      <w:tblCellSpacing w:w="0" w:type="dxa"/>
                      <w:jc w:val="center"/>
                    </w:trPr>
                    <w:tc>
                      <w:tcPr>
                        <w:tcW w:w="0" w:type="auto"/>
                        <w:shd w:val="clear" w:color="auto" w:fill="40404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71%</w:t>
                        </w:r>
                      </w:p>
                    </w:tc>
                  </w:tr>
                  <w:tr w:rsidR="00785431" w:rsidRPr="00785431">
                    <w:trPr>
                      <w:trHeight w:val="1065"/>
                      <w:tblCellSpacing w:w="0" w:type="dxa"/>
                      <w:jc w:val="center"/>
                    </w:trPr>
                    <w:tc>
                      <w:tcPr>
                        <w:tcW w:w="0" w:type="auto"/>
                        <w:shd w:val="clear" w:color="auto" w:fill="C0D0C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p>
                    </w:tc>
                  </w:tr>
                  <w:tr w:rsidR="00785431" w:rsidRPr="00785431">
                    <w:trPr>
                      <w:tblCellSpacing w:w="0" w:type="dxa"/>
                      <w:jc w:val="center"/>
                    </w:trPr>
                    <w:tc>
                      <w:tcPr>
                        <w:tcW w:w="0" w:type="auto"/>
                        <w:shd w:val="clear" w:color="auto" w:fill="80D08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29%</w:t>
                        </w:r>
                      </w:p>
                    </w:tc>
                  </w:tr>
                  <w:tr w:rsidR="00785431" w:rsidRPr="00785431">
                    <w:trPr>
                      <w:trHeight w:val="435"/>
                      <w:tblCellSpacing w:w="0" w:type="dxa"/>
                      <w:jc w:val="center"/>
                    </w:trPr>
                    <w:tc>
                      <w:tcPr>
                        <w:tcW w:w="0" w:type="auto"/>
                        <w:shd w:val="clear" w:color="auto" w:fill="40404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785431" w:rsidRPr="00785431">
              <w:trPr>
                <w:tblCellSpacing w:w="15" w:type="dxa"/>
                <w:jc w:val="right"/>
              </w:trPr>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7</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blCellSpacing w:w="15" w:type="dxa"/>
                <w:jc w:val="right"/>
              </w:trPr>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rHeight w:val="450"/>
                <w:tblCellSpacing w:w="15" w:type="dxa"/>
                <w:jc w:val="right"/>
              </w:trPr>
              <w:tc>
                <w:tcPr>
                  <w:tcW w:w="0" w:type="auto"/>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r>
            <w:tr w:rsidR="00785431" w:rsidRPr="00785431">
              <w:trPr>
                <w:tblCellSpacing w:w="15" w:type="dxa"/>
                <w:jc w:val="right"/>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510"/>
                      <w:tblCellSpacing w:w="0" w:type="dxa"/>
                      <w:jc w:val="center"/>
                    </w:trPr>
                    <w:tc>
                      <w:tcPr>
                        <w:tcW w:w="0" w:type="auto"/>
                        <w:shd w:val="clear" w:color="auto" w:fill="80D08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465"/>
                      <w:tblCellSpacing w:w="0" w:type="dxa"/>
                      <w:jc w:val="center"/>
                    </w:trPr>
                    <w:tc>
                      <w:tcPr>
                        <w:tcW w:w="0" w:type="auto"/>
                        <w:shd w:val="clear" w:color="auto" w:fill="C0D0C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240"/>
                      <w:tblCellSpacing w:w="0" w:type="dxa"/>
                      <w:jc w:val="center"/>
                    </w:trPr>
                    <w:tc>
                      <w:tcPr>
                        <w:tcW w:w="0" w:type="auto"/>
                        <w:shd w:val="clear" w:color="auto" w:fill="40404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785431" w:rsidRPr="00785431">
              <w:trPr>
                <w:tblCellSpacing w:w="15" w:type="dxa"/>
                <w:jc w:val="right"/>
              </w:trPr>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375"/>
                      <w:tblCellSpacing w:w="0" w:type="dxa"/>
                      <w:jc w:val="center"/>
                    </w:trPr>
                    <w:tc>
                      <w:tcPr>
                        <w:tcW w:w="0" w:type="auto"/>
                        <w:shd w:val="clear" w:color="auto" w:fill="C0D0C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-0.8</w:t>
                  </w: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180"/>
                      <w:tblCellSpacing w:w="0" w:type="dxa"/>
                      <w:jc w:val="center"/>
                    </w:trPr>
                    <w:tc>
                      <w:tcPr>
                        <w:tcW w:w="0" w:type="auto"/>
                        <w:shd w:val="clear" w:color="auto" w:fill="40404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18"/>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-0.4</w:t>
                  </w: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750"/>
                      <w:tblCellSpacing w:w="0" w:type="dxa"/>
                      <w:jc w:val="center"/>
                    </w:trPr>
                    <w:tc>
                      <w:tcPr>
                        <w:tcW w:w="0" w:type="auto"/>
                        <w:shd w:val="clear" w:color="auto" w:fill="80D08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-1.6</w:t>
                  </w: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785431" w:rsidRPr="00785431" w:rsidRDefault="00785431" w:rsidP="00785431">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c>
        <w:tc>
          <w:tcPr>
            <w:tcW w:w="0" w:type="auto"/>
            <w:hideMark/>
          </w:tcPr>
          <w:p w:rsidR="00785431" w:rsidRPr="00785431" w:rsidRDefault="00785431" w:rsidP="00785431">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785431" w:rsidRPr="0078543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785431" w:rsidRPr="0078543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785431" w:rsidRPr="00785431">
                          <w:trPr>
                            <w:tblCellSpacing w:w="30" w:type="dxa"/>
                          </w:trPr>
                          <w:tc>
                            <w:tcPr>
                              <w:tcW w:w="0" w:type="auto"/>
                              <w:shd w:val="clear" w:color="auto" w:fill="C0D0C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r>
                        <w:tr w:rsidR="00785431" w:rsidRPr="00785431">
                          <w:trPr>
                            <w:tblCellSpacing w:w="30" w:type="dxa"/>
                          </w:trPr>
                          <w:tc>
                            <w:tcPr>
                              <w:tcW w:w="0" w:type="auto"/>
                              <w:shd w:val="clear" w:color="auto" w:fill="80D08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blCellSpacing w:w="30" w:type="dxa"/>
                          </w:trPr>
                          <w:tc>
                            <w:tcPr>
                              <w:tcW w:w="0" w:type="auto"/>
                              <w:shd w:val="clear" w:color="auto" w:fill="40404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p>
                          </w:tc>
                        </w:tr>
                      </w:tbl>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both"/>
              <w:textAlignment w:val="auto"/>
              <w:rPr>
                <w:rFonts w:ascii="MS Sans Serif" w:eastAsia="Times New Roman" w:hAnsi="MS Sans Serif" w:cs="Arial"/>
                <w:color w:val="000000"/>
                <w:kern w:val="0"/>
                <w:sz w:val="21"/>
                <w:szCs w:val="21"/>
                <w:lang w:eastAsia="it-IT" w:bidi="ar-SA"/>
              </w:rPr>
            </w:pPr>
          </w:p>
        </w:tc>
      </w:tr>
    </w:tbl>
    <w:p w:rsidR="00785431" w:rsidRDefault="00785431">
      <w:pPr>
        <w:pStyle w:val="Standard"/>
        <w:rPr>
          <w:rFonts w:eastAsia="Calibri" w:cs="Times New Roman"/>
          <w:i/>
          <w:color w:val="FF3333"/>
          <w:sz w:val="36"/>
          <w:szCs w:val="36"/>
          <w:lang w:eastAsia="en-US"/>
        </w:rPr>
      </w:pPr>
    </w:p>
    <w:p w:rsidR="00785431" w:rsidRDefault="00785431">
      <w:pPr>
        <w:pStyle w:val="Standard"/>
        <w:rPr>
          <w:rFonts w:eastAsia="Calibri" w:cs="Times New Roman"/>
          <w:i/>
          <w:color w:val="FF3333"/>
          <w:sz w:val="36"/>
          <w:szCs w:val="36"/>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30"/>
        <w:gridCol w:w="2570"/>
        <w:gridCol w:w="180"/>
        <w:gridCol w:w="548"/>
      </w:tblGrid>
      <w:tr w:rsidR="00785431" w:rsidRPr="00785431" w:rsidTr="00785431">
        <w:trPr>
          <w:tblCellSpacing w:w="15" w:type="dxa"/>
        </w:trPr>
        <w:tc>
          <w:tcPr>
            <w:tcW w:w="0" w:type="auto"/>
            <w:hideMark/>
          </w:tcPr>
          <w:p w:rsidR="00785431" w:rsidRPr="00785431" w:rsidRDefault="00785431" w:rsidP="0078543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b/>
                <w:bCs/>
                <w:color w:val="000000"/>
                <w:kern w:val="0"/>
                <w:sz w:val="21"/>
                <w:szCs w:val="21"/>
                <w:lang w:eastAsia="it-IT" w:bidi="ar-SA"/>
              </w:rPr>
              <w:t>Tabella a doppia entrata:</w:t>
            </w:r>
            <w:r w:rsidRPr="00785431">
              <w:rPr>
                <w:rFonts w:ascii="MS Sans Serif" w:eastAsia="Times New Roman" w:hAnsi="MS Sans Serif" w:cs="Arial"/>
                <w:b/>
                <w:bCs/>
                <w:color w:val="000000"/>
                <w:kern w:val="0"/>
                <w:sz w:val="21"/>
                <w:szCs w:val="21"/>
                <w:lang w:eastAsia="it-IT" w:bidi="ar-SA"/>
              </w:rPr>
              <w:br/>
              <w:t>V11 situazioni emergenza figlio/a x V5 concetti chiari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57"/>
              <w:gridCol w:w="423"/>
              <w:gridCol w:w="423"/>
              <w:gridCol w:w="423"/>
              <w:gridCol w:w="890"/>
            </w:tblGrid>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V5 concetti chiari-&gt;</w:t>
                  </w:r>
                  <w:r w:rsidRPr="00785431">
                    <w:rPr>
                      <w:rFonts w:ascii="MS Sans Serif" w:eastAsia="Times New Roman" w:hAnsi="MS Sans Serif" w:cs="Times New Roman"/>
                      <w:kern w:val="0"/>
                      <w:sz w:val="21"/>
                      <w:szCs w:val="21"/>
                      <w:lang w:eastAsia="it-IT" w:bidi="ar-SA"/>
                    </w:rPr>
                    <w:br/>
                    <w:t>V11 situazioni emergenza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18"/>
                      <w:szCs w:val="18"/>
                      <w:lang w:eastAsia="it-IT" w:bidi="ar-SA"/>
                    </w:rPr>
                  </w:pPr>
                  <w:r w:rsidRPr="00785431">
                    <w:rPr>
                      <w:rFonts w:ascii="MS Sans Serif" w:eastAsia="Times New Roman" w:hAnsi="MS Sans Serif" w:cs="Times New Roman"/>
                      <w:kern w:val="0"/>
                      <w:sz w:val="18"/>
                      <w:szCs w:val="18"/>
                      <w:lang w:eastAsia="it-IT" w:bidi="ar-SA"/>
                    </w:rPr>
                    <w:t>Marginale </w:t>
                  </w:r>
                  <w:r w:rsidRPr="00785431">
                    <w:rPr>
                      <w:rFonts w:ascii="MS Sans Serif" w:eastAsia="Times New Roman" w:hAnsi="MS Sans Serif" w:cs="Times New Roman"/>
                      <w:kern w:val="0"/>
                      <w:sz w:val="18"/>
                      <w:szCs w:val="18"/>
                      <w:lang w:eastAsia="it-IT" w:bidi="ar-SA"/>
                    </w:rPr>
                    <w:br/>
                    <w:t>di riga</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9</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7.2</w:t>
                  </w:r>
                  <w:r w:rsidRPr="00785431">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3.9</w:t>
                  </w:r>
                  <w:r w:rsidRPr="00785431">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2</w:t>
                  </w:r>
                  <w:r w:rsidRPr="00785431">
                    <w:rPr>
                      <w:rFonts w:ascii="MS Sans Serif" w:eastAsia="Times New Roman" w:hAnsi="MS Sans Serif" w:cs="Times New Roman"/>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13</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3.9</w:t>
                  </w:r>
                  <w:r w:rsidRPr="00785431">
                    <w:rPr>
                      <w:rFonts w:ascii="MS Sans Serif" w:eastAsia="Times New Roman" w:hAnsi="MS Sans Serif" w:cs="Times New Roman"/>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2.1</w:t>
                  </w:r>
                  <w:r w:rsidRPr="00785431">
                    <w:rPr>
                      <w:rFonts w:ascii="MS Sans Serif" w:eastAsia="Times New Roman" w:hAnsi="MS Sans Serif" w:cs="Times New Roman"/>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r w:rsidRPr="00785431">
                    <w:rPr>
                      <w:rFonts w:ascii="MS Sans Serif" w:eastAsia="Times New Roman" w:hAnsi="MS Sans Serif" w:cs="Times New Roman"/>
                      <w:kern w:val="0"/>
                      <w:sz w:val="21"/>
                      <w:szCs w:val="21"/>
                      <w:lang w:eastAsia="it-IT" w:bidi="ar-SA"/>
                    </w:rPr>
                    <w:br/>
                  </w:r>
                  <w:r w:rsidRPr="00785431">
                    <w:rPr>
                      <w:rFonts w:ascii="MS Sans Serif" w:eastAsia="Times New Roman" w:hAnsi="MS Sans Serif" w:cs="Times New Roman"/>
                      <w:i/>
                      <w:iCs/>
                      <w:kern w:val="0"/>
                      <w:sz w:val="21"/>
                      <w:szCs w:val="21"/>
                      <w:lang w:eastAsia="it-IT" w:bidi="ar-SA"/>
                    </w:rPr>
                    <w:t>1.1</w:t>
                  </w:r>
                  <w:r w:rsidRPr="00785431">
                    <w:rPr>
                      <w:rFonts w:ascii="MS Sans Serif" w:eastAsia="Times New Roman" w:hAnsi="MS Sans Serif" w:cs="Times New Roman"/>
                      <w:kern w:val="0"/>
                      <w:sz w:val="21"/>
                      <w:szCs w:val="21"/>
                      <w:lang w:eastAsia="it-IT" w:bidi="ar-SA"/>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7</w:t>
                  </w:r>
                </w:p>
              </w:tc>
            </w:tr>
            <w:tr w:rsidR="00785431" w:rsidRPr="007854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18"/>
                      <w:szCs w:val="18"/>
                      <w:lang w:eastAsia="it-IT" w:bidi="ar-SA"/>
                    </w:rPr>
                  </w:pPr>
                  <w:r w:rsidRPr="00785431">
                    <w:rPr>
                      <w:rFonts w:ascii="MS Sans Serif" w:eastAsia="Times New Roman" w:hAnsi="MS Sans Serif" w:cs="Times New Roman"/>
                      <w:kern w:val="0"/>
                      <w:sz w:val="18"/>
                      <w:szCs w:val="18"/>
                      <w:lang w:eastAsia="it-IT" w:bidi="ar-SA"/>
                    </w:rPr>
                    <w:t>Marginale </w:t>
                  </w:r>
                  <w:r w:rsidRPr="00785431">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20</w:t>
                  </w:r>
                </w:p>
              </w:tc>
            </w:tr>
          </w:tbl>
          <w:p w:rsidR="00785431" w:rsidRPr="00785431" w:rsidRDefault="00785431" w:rsidP="0078543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X quadro = 6.95. Significatività = </w:t>
            </w:r>
            <w:r w:rsidRPr="00785431">
              <w:rPr>
                <w:rFonts w:ascii="MS Sans Serif" w:eastAsia="Times New Roman" w:hAnsi="MS Sans Serif" w:cs="Arial"/>
                <w:b/>
                <w:bCs/>
                <w:color w:val="000000"/>
                <w:kern w:val="0"/>
                <w:sz w:val="21"/>
                <w:szCs w:val="21"/>
                <w:lang w:eastAsia="it-IT" w:bidi="ar-SA"/>
              </w:rPr>
              <w:t>0.031</w:t>
            </w:r>
            <w:r w:rsidRPr="00785431">
              <w:rPr>
                <w:rFonts w:ascii="MS Sans Serif" w:eastAsia="Times New Roman" w:hAnsi="MS Sans Serif" w:cs="Arial"/>
                <w:color w:val="000000"/>
                <w:kern w:val="0"/>
                <w:sz w:val="21"/>
                <w:szCs w:val="21"/>
                <w:lang w:eastAsia="it-IT" w:bidi="ar-SA"/>
              </w:rPr>
              <w:br/>
              <w:t xml:space="preserve">V di </w:t>
            </w:r>
            <w:proofErr w:type="spellStart"/>
            <w:r w:rsidRPr="00785431">
              <w:rPr>
                <w:rFonts w:ascii="MS Sans Serif" w:eastAsia="Times New Roman" w:hAnsi="MS Sans Serif" w:cs="Arial"/>
                <w:color w:val="000000"/>
                <w:kern w:val="0"/>
                <w:sz w:val="21"/>
                <w:szCs w:val="21"/>
                <w:lang w:eastAsia="it-IT" w:bidi="ar-SA"/>
              </w:rPr>
              <w:t>Cramer</w:t>
            </w:r>
            <w:proofErr w:type="spellEnd"/>
            <w:r w:rsidRPr="00785431">
              <w:rPr>
                <w:rFonts w:ascii="MS Sans Serif" w:eastAsia="Times New Roman" w:hAnsi="MS Sans Serif" w:cs="Arial"/>
                <w:color w:val="000000"/>
                <w:kern w:val="0"/>
                <w:sz w:val="21"/>
                <w:szCs w:val="21"/>
                <w:lang w:eastAsia="it-IT" w:bidi="ar-SA"/>
              </w:rPr>
              <w:t xml:space="preserve"> = 0.59</w:t>
            </w:r>
          </w:p>
          <w:p w:rsidR="00785431" w:rsidRPr="00785431" w:rsidRDefault="00785431" w:rsidP="0078543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Nelle celle della tabella sono indicati:</w:t>
            </w:r>
          </w:p>
          <w:p w:rsidR="00785431" w:rsidRPr="00785431" w:rsidRDefault="00785431" w:rsidP="009329B4">
            <w:pPr>
              <w:widowControl/>
              <w:numPr>
                <w:ilvl w:val="0"/>
                <w:numId w:val="61"/>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la frequenza osservata O</w:t>
            </w:r>
          </w:p>
          <w:p w:rsidR="00785431" w:rsidRPr="00785431" w:rsidRDefault="00785431" w:rsidP="009329B4">
            <w:pPr>
              <w:widowControl/>
              <w:numPr>
                <w:ilvl w:val="0"/>
                <w:numId w:val="61"/>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lastRenderedPageBreak/>
              <w:t>la frequenza attesa A</w:t>
            </w:r>
          </w:p>
          <w:p w:rsidR="00785431" w:rsidRDefault="00785431" w:rsidP="009329B4">
            <w:pPr>
              <w:widowControl/>
              <w:numPr>
                <w:ilvl w:val="0"/>
                <w:numId w:val="61"/>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il residuo standardizzato di cella, ossia lo scarto tra frequenza o</w:t>
            </w:r>
            <w:r w:rsidRPr="00785431">
              <w:rPr>
                <w:rFonts w:ascii="MS Sans Serif" w:eastAsia="Times New Roman" w:hAnsi="MS Sans Serif" w:cs="Arial"/>
                <w:color w:val="000000"/>
                <w:kern w:val="0"/>
                <w:sz w:val="21"/>
                <w:szCs w:val="21"/>
                <w:lang w:eastAsia="it-IT" w:bidi="ar-SA"/>
              </w:rPr>
              <w:t>s</w:t>
            </w:r>
            <w:r w:rsidRPr="00785431">
              <w:rPr>
                <w:rFonts w:ascii="MS Sans Serif" w:eastAsia="Times New Roman" w:hAnsi="MS Sans Serif" w:cs="Arial"/>
                <w:color w:val="000000"/>
                <w:kern w:val="0"/>
                <w:sz w:val="21"/>
                <w:szCs w:val="21"/>
                <w:lang w:eastAsia="it-IT" w:bidi="ar-SA"/>
              </w:rPr>
              <w:t>servata e attesa rapportato alla radice quadrata della frequenza a</w:t>
            </w:r>
            <w:r w:rsidRPr="00785431">
              <w:rPr>
                <w:rFonts w:ascii="MS Sans Serif" w:eastAsia="Times New Roman" w:hAnsi="MS Sans Serif" w:cs="Arial"/>
                <w:color w:val="000000"/>
                <w:kern w:val="0"/>
                <w:sz w:val="21"/>
                <w:szCs w:val="21"/>
                <w:lang w:eastAsia="it-IT" w:bidi="ar-SA"/>
              </w:rPr>
              <w:t>t</w:t>
            </w:r>
            <w:r w:rsidRPr="00785431">
              <w:rPr>
                <w:rFonts w:ascii="MS Sans Serif" w:eastAsia="Times New Roman" w:hAnsi="MS Sans Serif" w:cs="Arial"/>
                <w:color w:val="000000"/>
                <w:kern w:val="0"/>
                <w:sz w:val="21"/>
                <w:szCs w:val="21"/>
                <w:lang w:eastAsia="it-IT" w:bidi="ar-SA"/>
              </w:rPr>
              <w:t>tesa (O-A)/</w:t>
            </w:r>
            <w:proofErr w:type="spellStart"/>
            <w:r w:rsidRPr="00785431">
              <w:rPr>
                <w:rFonts w:ascii="MS Sans Serif" w:eastAsia="Times New Roman" w:hAnsi="MS Sans Serif" w:cs="Arial"/>
                <w:color w:val="000000"/>
                <w:kern w:val="0"/>
                <w:sz w:val="21"/>
                <w:szCs w:val="21"/>
                <w:lang w:eastAsia="it-IT" w:bidi="ar-SA"/>
              </w:rPr>
              <w:t>radq</w:t>
            </w:r>
            <w:proofErr w:type="spellEnd"/>
            <w:r w:rsidRPr="00785431">
              <w:rPr>
                <w:rFonts w:ascii="MS Sans Serif" w:eastAsia="Times New Roman" w:hAnsi="MS Sans Serif" w:cs="Arial"/>
                <w:color w:val="000000"/>
                <w:kern w:val="0"/>
                <w:sz w:val="21"/>
                <w:szCs w:val="21"/>
                <w:lang w:eastAsia="it-IT" w:bidi="ar-SA"/>
              </w:rPr>
              <w:t>(A)</w:t>
            </w:r>
          </w:p>
          <w:p w:rsidR="00036F19" w:rsidRPr="00191A6B" w:rsidRDefault="00036F19" w:rsidP="00036F19">
            <w:pPr>
              <w:widowControl/>
              <w:suppressAutoHyphens w:val="0"/>
              <w:autoSpaceDN/>
              <w:spacing w:before="100" w:beforeAutospacing="1" w:after="100" w:afterAutospacing="1"/>
              <w:textAlignment w:val="auto"/>
              <w:rPr>
                <w:rFonts w:ascii="MS Sans Serif" w:eastAsia="Times New Roman" w:hAnsi="MS Sans Serif" w:cs="Arial"/>
                <w:i/>
                <w:color w:val="000000"/>
                <w:kern w:val="0"/>
                <w:sz w:val="28"/>
                <w:szCs w:val="28"/>
                <w:lang w:eastAsia="it-IT" w:bidi="ar-SA"/>
              </w:rPr>
            </w:pPr>
            <w:r w:rsidRPr="00191A6B">
              <w:rPr>
                <w:rFonts w:ascii="MS Sans Serif" w:eastAsia="Times New Roman" w:hAnsi="MS Sans Serif" w:cs="Arial"/>
                <w:b/>
                <w:color w:val="000000"/>
                <w:kern w:val="0"/>
                <w:sz w:val="28"/>
                <w:szCs w:val="28"/>
                <w:lang w:eastAsia="it-IT" w:bidi="ar-SA"/>
              </w:rPr>
              <w:t>Vi è relazione tra le due variabili (a livello di fiducia  0.05</w:t>
            </w:r>
            <w:r w:rsidRPr="00191A6B">
              <w:rPr>
                <w:rFonts w:ascii="MS Sans Serif" w:eastAsia="Times New Roman" w:hAnsi="MS Sans Serif" w:cs="Arial"/>
                <w:i/>
                <w:color w:val="000000"/>
                <w:kern w:val="0"/>
                <w:sz w:val="28"/>
                <w:szCs w:val="28"/>
                <w:lang w:eastAsia="it-IT" w:bidi="ar-SA"/>
              </w:rPr>
              <w:t>)</w:t>
            </w:r>
          </w:p>
        </w:tc>
        <w:tc>
          <w:tcPr>
            <w:tcW w:w="0" w:type="auto"/>
            <w:hideMark/>
          </w:tcPr>
          <w:p w:rsidR="00785431" w:rsidRPr="00785431" w:rsidRDefault="00785431" w:rsidP="00785431">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415"/>
              <w:gridCol w:w="415"/>
              <w:gridCol w:w="430"/>
            </w:tblGrid>
            <w:tr w:rsidR="00785431" w:rsidRPr="0078543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69%</w:t>
                        </w:r>
                      </w:p>
                    </w:tc>
                  </w:tr>
                  <w:tr w:rsidR="00785431" w:rsidRPr="00785431">
                    <w:trPr>
                      <w:trHeight w:val="1035"/>
                      <w:tblCellSpacing w:w="0" w:type="dxa"/>
                      <w:jc w:val="center"/>
                    </w:trPr>
                    <w:tc>
                      <w:tcPr>
                        <w:tcW w:w="0" w:type="auto"/>
                        <w:shd w:val="clear" w:color="auto" w:fill="C0D0C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31%</w:t>
                        </w:r>
                      </w:p>
                    </w:tc>
                  </w:tr>
                  <w:tr w:rsidR="00785431" w:rsidRPr="00785431">
                    <w:trPr>
                      <w:trHeight w:val="465"/>
                      <w:tblCellSpacing w:w="0" w:type="dxa"/>
                      <w:jc w:val="center"/>
                    </w:trPr>
                    <w:tc>
                      <w:tcPr>
                        <w:tcW w:w="0" w:type="auto"/>
                        <w:shd w:val="clear" w:color="auto" w:fill="80D08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p>
                    </w:tc>
                  </w:tr>
                  <w:tr w:rsidR="00785431" w:rsidRPr="00785431">
                    <w:trPr>
                      <w:tblCellSpacing w:w="0" w:type="dxa"/>
                      <w:jc w:val="center"/>
                    </w:trPr>
                    <w:tc>
                      <w:tcPr>
                        <w:tcW w:w="0" w:type="auto"/>
                        <w:shd w:val="clear" w:color="auto" w:fill="40404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29%</w:t>
                        </w:r>
                      </w:p>
                    </w:tc>
                  </w:tr>
                  <w:tr w:rsidR="00785431" w:rsidRPr="00785431">
                    <w:trPr>
                      <w:trHeight w:val="435"/>
                      <w:tblCellSpacing w:w="0" w:type="dxa"/>
                      <w:jc w:val="center"/>
                    </w:trPr>
                    <w:tc>
                      <w:tcPr>
                        <w:tcW w:w="0" w:type="auto"/>
                        <w:shd w:val="clear" w:color="auto" w:fill="C0D0C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29%</w:t>
                        </w:r>
                      </w:p>
                    </w:tc>
                  </w:tr>
                  <w:tr w:rsidR="00785431" w:rsidRPr="00785431">
                    <w:trPr>
                      <w:trHeight w:val="435"/>
                      <w:tblCellSpacing w:w="0" w:type="dxa"/>
                      <w:jc w:val="center"/>
                    </w:trPr>
                    <w:tc>
                      <w:tcPr>
                        <w:tcW w:w="0" w:type="auto"/>
                        <w:shd w:val="clear" w:color="auto" w:fill="80D08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85431" w:rsidRPr="00785431">
                    <w:trPr>
                      <w:tblCellSpacing w:w="0" w:type="dxa"/>
                      <w:jc w:val="center"/>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43%</w:t>
                        </w:r>
                      </w:p>
                    </w:tc>
                  </w:tr>
                  <w:tr w:rsidR="00785431" w:rsidRPr="00785431">
                    <w:trPr>
                      <w:trHeight w:val="645"/>
                      <w:tblCellSpacing w:w="0" w:type="dxa"/>
                      <w:jc w:val="center"/>
                    </w:trPr>
                    <w:tc>
                      <w:tcPr>
                        <w:tcW w:w="0" w:type="auto"/>
                        <w:shd w:val="clear" w:color="auto" w:fill="404040"/>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785431" w:rsidRPr="00785431">
              <w:trPr>
                <w:tblCellSpacing w:w="15" w:type="dxa"/>
                <w:jc w:val="right"/>
              </w:trPr>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9</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p>
              </w:tc>
            </w:tr>
            <w:tr w:rsidR="00785431" w:rsidRPr="00785431">
              <w:trPr>
                <w:tblCellSpacing w:w="15" w:type="dxa"/>
                <w:jc w:val="right"/>
              </w:trPr>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rHeight w:val="450"/>
                <w:tblCellSpacing w:w="15" w:type="dxa"/>
                <w:jc w:val="right"/>
              </w:trPr>
              <w:tc>
                <w:tcPr>
                  <w:tcW w:w="0" w:type="auto"/>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85431" w:rsidRPr="00785431" w:rsidRDefault="00785431" w:rsidP="00785431">
                  <w:pPr>
                    <w:widowControl/>
                    <w:suppressAutoHyphens w:val="0"/>
                    <w:autoSpaceDN/>
                    <w:textAlignment w:val="auto"/>
                    <w:rPr>
                      <w:rFonts w:eastAsia="Times New Roman" w:cs="Times New Roman"/>
                      <w:kern w:val="0"/>
                      <w:sz w:val="20"/>
                      <w:szCs w:val="20"/>
                      <w:lang w:eastAsia="it-IT" w:bidi="ar-SA"/>
                    </w:rPr>
                  </w:pPr>
                </w:p>
              </w:tc>
            </w:tr>
            <w:tr w:rsidR="00785431" w:rsidRPr="00785431">
              <w:trPr>
                <w:tblCellSpacing w:w="15" w:type="dxa"/>
                <w:jc w:val="right"/>
              </w:trPr>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270"/>
                      <w:tblCellSpacing w:w="0" w:type="dxa"/>
                      <w:jc w:val="center"/>
                    </w:trPr>
                    <w:tc>
                      <w:tcPr>
                        <w:tcW w:w="0" w:type="auto"/>
                        <w:shd w:val="clear" w:color="auto" w:fill="C0D0C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45"/>
                      <w:tblCellSpacing w:w="0" w:type="dxa"/>
                      <w:jc w:val="center"/>
                    </w:trPr>
                    <w:tc>
                      <w:tcPr>
                        <w:tcW w:w="0" w:type="auto"/>
                        <w:shd w:val="clear" w:color="auto" w:fill="80D08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4"/>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750"/>
                      <w:tblCellSpacing w:w="0" w:type="dxa"/>
                      <w:jc w:val="center"/>
                    </w:trPr>
                    <w:tc>
                      <w:tcPr>
                        <w:tcW w:w="0" w:type="auto"/>
                        <w:shd w:val="clear" w:color="auto" w:fill="40404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785431" w:rsidRPr="00785431">
              <w:trPr>
                <w:tblCellSpacing w:w="15" w:type="dxa"/>
                <w:jc w:val="right"/>
              </w:trPr>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c>
                <w:tcPr>
                  <w:tcW w:w="0" w:type="auto"/>
                  <w:gridSpan w:val="3"/>
                  <w:shd w:val="clear" w:color="auto" w:fill="E0E0E0"/>
                  <w:vAlign w:val="center"/>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blCellSpacing w:w="15" w:type="dxa"/>
                <w:jc w:val="right"/>
              </w:trPr>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555"/>
                      <w:tblCellSpacing w:w="0" w:type="dxa"/>
                      <w:jc w:val="center"/>
                    </w:trPr>
                    <w:tc>
                      <w:tcPr>
                        <w:tcW w:w="0" w:type="auto"/>
                        <w:shd w:val="clear" w:color="auto" w:fill="40404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360"/>
                      <w:tblCellSpacing w:w="0" w:type="dxa"/>
                      <w:jc w:val="center"/>
                    </w:trPr>
                    <w:tc>
                      <w:tcPr>
                        <w:tcW w:w="0" w:type="auto"/>
                        <w:shd w:val="clear" w:color="auto" w:fill="C0D0C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431" w:rsidRPr="00785431">
                    <w:trPr>
                      <w:trHeight w:val="45"/>
                      <w:tblCellSpacing w:w="0" w:type="dxa"/>
                      <w:jc w:val="center"/>
                    </w:trPr>
                    <w:tc>
                      <w:tcPr>
                        <w:tcW w:w="0" w:type="auto"/>
                        <w:shd w:val="clear" w:color="auto" w:fill="80D080"/>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4"/>
                            <w:szCs w:val="21"/>
                            <w:lang w:eastAsia="it-IT" w:bidi="ar-SA"/>
                          </w:rPr>
                        </w:pPr>
                      </w:p>
                    </w:tc>
                  </w:tr>
                </w:tbl>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-0.1</w:t>
                  </w:r>
                </w:p>
              </w:tc>
              <w:tc>
                <w:tcPr>
                  <w:tcW w:w="0" w:type="auto"/>
                  <w:hideMark/>
                </w:tcPr>
                <w:p w:rsidR="00785431" w:rsidRPr="00785431" w:rsidRDefault="00785431" w:rsidP="0078543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785431" w:rsidRPr="00785431" w:rsidRDefault="00785431" w:rsidP="00785431">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c>
        <w:tc>
          <w:tcPr>
            <w:tcW w:w="0" w:type="auto"/>
            <w:hideMark/>
          </w:tcPr>
          <w:p w:rsidR="00785431" w:rsidRPr="00785431" w:rsidRDefault="00785431" w:rsidP="00785431">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785431">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785431" w:rsidRPr="0078543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785431" w:rsidRPr="0078543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785431" w:rsidRPr="00785431">
                          <w:trPr>
                            <w:tblCellSpacing w:w="30" w:type="dxa"/>
                          </w:trPr>
                          <w:tc>
                            <w:tcPr>
                              <w:tcW w:w="0" w:type="auto"/>
                              <w:shd w:val="clear" w:color="auto" w:fill="C0D0C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1</w:t>
                              </w:r>
                            </w:p>
                          </w:tc>
                        </w:tr>
                        <w:tr w:rsidR="00785431" w:rsidRPr="00785431">
                          <w:trPr>
                            <w:tblCellSpacing w:w="30" w:type="dxa"/>
                          </w:trPr>
                          <w:tc>
                            <w:tcPr>
                              <w:tcW w:w="0" w:type="auto"/>
                              <w:shd w:val="clear" w:color="auto" w:fill="80D08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2</w:t>
                              </w:r>
                            </w:p>
                          </w:tc>
                        </w:tr>
                        <w:tr w:rsidR="00785431" w:rsidRPr="00785431">
                          <w:trPr>
                            <w:tblCellSpacing w:w="30" w:type="dxa"/>
                          </w:trPr>
                          <w:tc>
                            <w:tcPr>
                              <w:tcW w:w="0" w:type="auto"/>
                              <w:shd w:val="clear" w:color="auto" w:fill="404040"/>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   </w:t>
                              </w:r>
                            </w:p>
                          </w:tc>
                          <w:tc>
                            <w:tcPr>
                              <w:tcW w:w="0" w:type="auto"/>
                              <w:noWrap/>
                              <w:vAlign w:val="center"/>
                              <w:hideMark/>
                            </w:tcPr>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r w:rsidRPr="00785431">
                                <w:rPr>
                                  <w:rFonts w:ascii="MS Sans Serif" w:eastAsia="Times New Roman" w:hAnsi="MS Sans Serif" w:cs="Times New Roman"/>
                                  <w:kern w:val="0"/>
                                  <w:sz w:val="21"/>
                                  <w:szCs w:val="21"/>
                                  <w:lang w:eastAsia="it-IT" w:bidi="ar-SA"/>
                                </w:rPr>
                                <w:t>3</w:t>
                              </w:r>
                            </w:p>
                          </w:tc>
                        </w:tr>
                      </w:tbl>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785431" w:rsidRPr="00785431" w:rsidRDefault="00785431" w:rsidP="00785431">
            <w:pPr>
              <w:widowControl/>
              <w:suppressAutoHyphens w:val="0"/>
              <w:autoSpaceDN/>
              <w:jc w:val="both"/>
              <w:textAlignment w:val="auto"/>
              <w:rPr>
                <w:rFonts w:ascii="MS Sans Serif" w:eastAsia="Times New Roman" w:hAnsi="MS Sans Serif" w:cs="Arial"/>
                <w:color w:val="000000"/>
                <w:kern w:val="0"/>
                <w:sz w:val="21"/>
                <w:szCs w:val="21"/>
                <w:lang w:eastAsia="it-IT" w:bidi="ar-SA"/>
              </w:rPr>
            </w:pPr>
          </w:p>
        </w:tc>
      </w:tr>
    </w:tbl>
    <w:p w:rsidR="00342A7A" w:rsidRDefault="00342A7A">
      <w:pPr>
        <w:pStyle w:val="Standard"/>
        <w:rPr>
          <w:rFonts w:eastAsia="Calibri" w:cs="Times New Roman"/>
          <w:i/>
          <w:color w:val="FF3333"/>
          <w:sz w:val="36"/>
          <w:szCs w:val="36"/>
          <w:lang w:eastAsia="en-US"/>
        </w:rPr>
      </w:pPr>
    </w:p>
    <w:p w:rsidR="00191A6B" w:rsidRDefault="00191A6B">
      <w:pPr>
        <w:pStyle w:val="Standard"/>
        <w:rPr>
          <w:rFonts w:eastAsia="Calibri" w:cs="Times New Roman"/>
          <w:i/>
          <w:color w:val="FF3333"/>
          <w:sz w:val="36"/>
          <w:szCs w:val="36"/>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50"/>
        <w:gridCol w:w="1750"/>
        <w:gridCol w:w="180"/>
        <w:gridCol w:w="548"/>
      </w:tblGrid>
      <w:tr w:rsidR="00B16043" w:rsidRPr="00B16043" w:rsidTr="00B16043">
        <w:trPr>
          <w:tblCellSpacing w:w="15" w:type="dxa"/>
        </w:trPr>
        <w:tc>
          <w:tcPr>
            <w:tcW w:w="0" w:type="auto"/>
            <w:hideMark/>
          </w:tcPr>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Tabella a doppia entrata:</w:t>
            </w:r>
            <w:r w:rsidRPr="00B16043">
              <w:rPr>
                <w:rFonts w:ascii="MS Sans Serif" w:eastAsia="Times New Roman" w:hAnsi="MS Sans Serif" w:cs="Arial"/>
                <w:b/>
                <w:bCs/>
                <w:color w:val="000000"/>
                <w:kern w:val="0"/>
                <w:sz w:val="21"/>
                <w:szCs w:val="21"/>
                <w:lang w:eastAsia="it-IT" w:bidi="ar-SA"/>
              </w:rPr>
              <w:br/>
              <w:t>V12_1 soffocamento cibo x V3 tipo manovre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7"/>
              <w:gridCol w:w="423"/>
              <w:gridCol w:w="423"/>
              <w:gridCol w:w="890"/>
            </w:tblGrid>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V3 tipo manovre-&gt;</w:t>
                  </w:r>
                  <w:r w:rsidRPr="00B16043">
                    <w:rPr>
                      <w:rFonts w:ascii="MS Sans Serif" w:eastAsia="Times New Roman" w:hAnsi="MS Sans Serif" w:cs="Times New Roman"/>
                      <w:kern w:val="0"/>
                      <w:sz w:val="21"/>
                      <w:szCs w:val="21"/>
                      <w:lang w:eastAsia="it-IT" w:bidi="ar-SA"/>
                    </w:rPr>
                    <w:br/>
                    <w:t>V12_1 soffocamento cibo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riga</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10</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8.3</w:t>
                  </w:r>
                  <w:r w:rsidRPr="00B16043">
                    <w:rPr>
                      <w:rFonts w:ascii="MS Sans Serif" w:eastAsia="Times New Roman" w:hAnsi="MS Sans Serif" w:cs="Times New Roman"/>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2.8</w:t>
                  </w:r>
                  <w:r w:rsidRPr="00B16043">
                    <w:rPr>
                      <w:rFonts w:ascii="MS Sans Serif" w:eastAsia="Times New Roman" w:hAnsi="MS Sans Serif" w:cs="Times New Roman"/>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11</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6.8</w:t>
                  </w:r>
                  <w:r w:rsidRPr="00B16043">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2.3</w:t>
                  </w:r>
                  <w:r w:rsidRPr="00B16043">
                    <w:rPr>
                      <w:rFonts w:ascii="MS Sans Serif" w:eastAsia="Times New Roman" w:hAnsi="MS Sans Serif" w:cs="Times New Roman"/>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20</w:t>
                  </w:r>
                </w:p>
              </w:tc>
            </w:tr>
          </w:tbl>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X quadro = 3.3. Significatività = 0.069</w:t>
            </w:r>
            <w:r w:rsidRPr="00B16043">
              <w:rPr>
                <w:rFonts w:ascii="MS Sans Serif" w:eastAsia="Times New Roman" w:hAnsi="MS Sans Serif" w:cs="Arial"/>
                <w:color w:val="000000"/>
                <w:kern w:val="0"/>
                <w:sz w:val="21"/>
                <w:szCs w:val="21"/>
                <w:lang w:eastAsia="it-IT" w:bidi="ar-SA"/>
              </w:rPr>
              <w:br/>
              <w:t xml:space="preserve">V di </w:t>
            </w:r>
            <w:proofErr w:type="spellStart"/>
            <w:r w:rsidRPr="00B16043">
              <w:rPr>
                <w:rFonts w:ascii="MS Sans Serif" w:eastAsia="Times New Roman" w:hAnsi="MS Sans Serif" w:cs="Arial"/>
                <w:color w:val="000000"/>
                <w:kern w:val="0"/>
                <w:sz w:val="21"/>
                <w:szCs w:val="21"/>
                <w:lang w:eastAsia="it-IT" w:bidi="ar-SA"/>
              </w:rPr>
              <w:t>Cramer</w:t>
            </w:r>
            <w:proofErr w:type="spellEnd"/>
            <w:r w:rsidRPr="00B16043">
              <w:rPr>
                <w:rFonts w:ascii="MS Sans Serif" w:eastAsia="Times New Roman" w:hAnsi="MS Sans Serif" w:cs="Arial"/>
                <w:color w:val="000000"/>
                <w:kern w:val="0"/>
                <w:sz w:val="21"/>
                <w:szCs w:val="21"/>
                <w:lang w:eastAsia="it-IT" w:bidi="ar-SA"/>
              </w:rPr>
              <w:t xml:space="preserve"> = 0.41</w:t>
            </w: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Probabilità esatta (dal test di Fisher) = 0.089</w:t>
            </w: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Nelle celle della tabella sono indicati:</w:t>
            </w:r>
          </w:p>
          <w:p w:rsidR="00B16043" w:rsidRPr="00B16043" w:rsidRDefault="00B16043" w:rsidP="009329B4">
            <w:pPr>
              <w:widowControl/>
              <w:numPr>
                <w:ilvl w:val="0"/>
                <w:numId w:val="64"/>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la frequenza osservata O</w:t>
            </w:r>
          </w:p>
          <w:p w:rsidR="00B16043" w:rsidRPr="00B16043" w:rsidRDefault="00B16043" w:rsidP="009329B4">
            <w:pPr>
              <w:widowControl/>
              <w:numPr>
                <w:ilvl w:val="0"/>
                <w:numId w:val="64"/>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la frequenza attesa A</w:t>
            </w:r>
          </w:p>
          <w:p w:rsidR="00036F19" w:rsidRDefault="00B16043" w:rsidP="009329B4">
            <w:pPr>
              <w:widowControl/>
              <w:numPr>
                <w:ilvl w:val="0"/>
                <w:numId w:val="64"/>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il residuo standardizzato di cella, ossia lo scarto tra frequenza osservata e a</w:t>
            </w:r>
            <w:r w:rsidRPr="00B16043">
              <w:rPr>
                <w:rFonts w:ascii="MS Sans Serif" w:eastAsia="Times New Roman" w:hAnsi="MS Sans Serif" w:cs="Arial"/>
                <w:color w:val="000000"/>
                <w:kern w:val="0"/>
                <w:sz w:val="21"/>
                <w:szCs w:val="21"/>
                <w:lang w:eastAsia="it-IT" w:bidi="ar-SA"/>
              </w:rPr>
              <w:t>t</w:t>
            </w:r>
            <w:r w:rsidRPr="00B16043">
              <w:rPr>
                <w:rFonts w:ascii="MS Sans Serif" w:eastAsia="Times New Roman" w:hAnsi="MS Sans Serif" w:cs="Arial"/>
                <w:color w:val="000000"/>
                <w:kern w:val="0"/>
                <w:sz w:val="21"/>
                <w:szCs w:val="21"/>
                <w:lang w:eastAsia="it-IT" w:bidi="ar-SA"/>
              </w:rPr>
              <w:t>tesa rapportato alla radice quadrata della frequenza attesa (O-A)/</w:t>
            </w:r>
            <w:proofErr w:type="spellStart"/>
            <w:r w:rsidRPr="00B16043">
              <w:rPr>
                <w:rFonts w:ascii="MS Sans Serif" w:eastAsia="Times New Roman" w:hAnsi="MS Sans Serif" w:cs="Arial"/>
                <w:color w:val="000000"/>
                <w:kern w:val="0"/>
                <w:sz w:val="21"/>
                <w:szCs w:val="21"/>
                <w:lang w:eastAsia="it-IT" w:bidi="ar-SA"/>
              </w:rPr>
              <w:t>radq</w:t>
            </w:r>
            <w:proofErr w:type="spellEnd"/>
            <w:r w:rsidRPr="00B16043">
              <w:rPr>
                <w:rFonts w:ascii="MS Sans Serif" w:eastAsia="Times New Roman" w:hAnsi="MS Sans Serif" w:cs="Arial"/>
                <w:color w:val="000000"/>
                <w:kern w:val="0"/>
                <w:sz w:val="21"/>
                <w:szCs w:val="21"/>
                <w:lang w:eastAsia="it-IT" w:bidi="ar-SA"/>
              </w:rPr>
              <w:t>(A)</w:t>
            </w:r>
          </w:p>
          <w:p w:rsidR="00036F19" w:rsidRDefault="00036F19" w:rsidP="00036F19">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p>
          <w:p w:rsidR="00036F19" w:rsidRDefault="00036F19" w:rsidP="00036F19">
            <w:pPr>
              <w:widowControl/>
              <w:suppressAutoHyphens w:val="0"/>
              <w:autoSpaceDN/>
              <w:spacing w:before="100" w:beforeAutospacing="1" w:after="100" w:afterAutospacing="1"/>
              <w:textAlignment w:val="auto"/>
              <w:rPr>
                <w:rFonts w:eastAsia="Times New Roman" w:cs="Times New Roman"/>
                <w:b/>
                <w:color w:val="000000"/>
                <w:kern w:val="0"/>
                <w:sz w:val="28"/>
                <w:szCs w:val="28"/>
                <w:lang w:eastAsia="it-IT" w:bidi="ar-SA"/>
              </w:rPr>
            </w:pPr>
            <w:r w:rsidRPr="00191A6B">
              <w:rPr>
                <w:rFonts w:eastAsia="Times New Roman" w:cs="Times New Roman"/>
                <w:b/>
                <w:color w:val="000000"/>
                <w:kern w:val="0"/>
                <w:sz w:val="28"/>
                <w:szCs w:val="28"/>
                <w:lang w:eastAsia="it-IT" w:bidi="ar-SA"/>
              </w:rPr>
              <w:t>Vi è relazione tra le due variabili( a livello di fiducia 0.05)</w:t>
            </w:r>
          </w:p>
          <w:p w:rsidR="00036F19" w:rsidRPr="00036F19" w:rsidRDefault="00036F19" w:rsidP="00036F19">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p>
        </w:tc>
        <w:tc>
          <w:tcPr>
            <w:tcW w:w="0" w:type="auto"/>
            <w:hideMark/>
          </w:tcPr>
          <w:p w:rsidR="00B16043" w:rsidRPr="00B16043" w:rsidRDefault="00B16043"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05"/>
              <w:gridCol w:w="415"/>
              <w:gridCol w:w="430"/>
            </w:tblGrid>
            <w:tr w:rsidR="00B16043" w:rsidRPr="00B160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91%</w:t>
                        </w:r>
                      </w:p>
                    </w:tc>
                  </w:tr>
                  <w:tr w:rsidR="00B16043" w:rsidRPr="00B16043">
                    <w:trPr>
                      <w:trHeight w:val="1365"/>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r>
                  <w:tr w:rsidR="00B16043" w:rsidRPr="00B16043">
                    <w:trPr>
                      <w:trHeight w:val="135"/>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14"/>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56%</w:t>
                        </w:r>
                      </w:p>
                    </w:tc>
                  </w:tr>
                  <w:tr w:rsidR="00B16043" w:rsidRPr="00B16043">
                    <w:trPr>
                      <w:trHeight w:val="840"/>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44%</w:t>
                        </w:r>
                      </w:p>
                    </w:tc>
                  </w:tr>
                  <w:tr w:rsidR="00B16043" w:rsidRPr="00B16043">
                    <w:trPr>
                      <w:trHeight w:val="660"/>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10</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w:t>
                  </w:r>
                </w:p>
              </w:tc>
            </w:tr>
            <w:tr w:rsidR="00B16043" w:rsidRPr="00B16043">
              <w:trPr>
                <w:tblCellSpacing w:w="15" w:type="dxa"/>
                <w:jc w:val="right"/>
              </w:trPr>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rHeight w:val="450"/>
                <w:tblCellSpacing w:w="15" w:type="dxa"/>
                <w:jc w:val="right"/>
              </w:trPr>
              <w:tc>
                <w:tcPr>
                  <w:tcW w:w="0" w:type="auto"/>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r>
            <w:tr w:rsidR="00B16043" w:rsidRPr="00B16043">
              <w:trPr>
                <w:tblCellSpacing w:w="15" w:type="dxa"/>
                <w:jc w:val="right"/>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375"/>
                      <w:tblCellSpacing w:w="0" w:type="dxa"/>
                      <w:jc w:val="center"/>
                    </w:trPr>
                    <w:tc>
                      <w:tcPr>
                        <w:tcW w:w="0" w:type="auto"/>
                        <w:shd w:val="clear" w:color="auto" w:fill="C0D0C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750"/>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15" w:type="dxa"/>
                <w:jc w:val="right"/>
              </w:trPr>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690"/>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435"/>
                      <w:tblCellSpacing w:w="0" w:type="dxa"/>
                      <w:jc w:val="center"/>
                    </w:trPr>
                    <w:tc>
                      <w:tcPr>
                        <w:tcW w:w="0" w:type="auto"/>
                        <w:shd w:val="clear" w:color="auto" w:fill="C0D0C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-0.7</w:t>
                  </w:r>
                </w:p>
              </w:tc>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B16043" w:rsidRPr="00B16043" w:rsidRDefault="00B16043" w:rsidP="00B16043">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c>
        <w:tc>
          <w:tcPr>
            <w:tcW w:w="0" w:type="auto"/>
            <w:hideMark/>
          </w:tcPr>
          <w:p w:rsidR="00B16043" w:rsidRPr="00B16043" w:rsidRDefault="00B16043"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B16043" w:rsidRPr="00B160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B16043" w:rsidRPr="00B160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B16043" w:rsidRPr="00B16043">
                          <w:trPr>
                            <w:tblCellSpacing w:w="30" w:type="dxa"/>
                          </w:trPr>
                          <w:tc>
                            <w:tcPr>
                              <w:tcW w:w="0" w:type="auto"/>
                              <w:shd w:val="clear" w:color="auto" w:fill="C0D0C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30" w:type="dxa"/>
                          </w:trPr>
                          <w:tc>
                            <w:tcPr>
                              <w:tcW w:w="0" w:type="auto"/>
                              <w:shd w:val="clear" w:color="auto" w:fill="80D08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both"/>
              <w:textAlignment w:val="auto"/>
              <w:rPr>
                <w:rFonts w:ascii="MS Sans Serif" w:eastAsia="Times New Roman" w:hAnsi="MS Sans Serif" w:cs="Arial"/>
                <w:color w:val="000000"/>
                <w:kern w:val="0"/>
                <w:sz w:val="21"/>
                <w:szCs w:val="21"/>
                <w:lang w:eastAsia="it-IT" w:bidi="ar-SA"/>
              </w:rPr>
            </w:pPr>
          </w:p>
        </w:tc>
      </w:tr>
      <w:tr w:rsidR="00B16043" w:rsidRPr="00B16043" w:rsidTr="00B16043">
        <w:trPr>
          <w:tblCellSpacing w:w="15" w:type="dxa"/>
        </w:trPr>
        <w:tc>
          <w:tcPr>
            <w:tcW w:w="0" w:type="auto"/>
            <w:hideMark/>
          </w:tcPr>
          <w:p w:rsidR="007221DB" w:rsidRDefault="007221DB"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657088" w:rsidRDefault="00657088"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Tabella a doppia entrata:</w:t>
            </w:r>
            <w:r w:rsidRPr="00B16043">
              <w:rPr>
                <w:rFonts w:ascii="MS Sans Serif" w:eastAsia="Times New Roman" w:hAnsi="MS Sans Serif" w:cs="Arial"/>
                <w:b/>
                <w:bCs/>
                <w:color w:val="000000"/>
                <w:kern w:val="0"/>
                <w:sz w:val="21"/>
                <w:szCs w:val="21"/>
                <w:lang w:eastAsia="it-IT" w:bidi="ar-SA"/>
              </w:rPr>
              <w:br/>
            </w:r>
            <w:r w:rsidRPr="00B16043">
              <w:rPr>
                <w:rFonts w:ascii="MS Sans Serif" w:eastAsia="Times New Roman" w:hAnsi="MS Sans Serif" w:cs="Arial"/>
                <w:b/>
                <w:bCs/>
                <w:color w:val="000000"/>
                <w:kern w:val="0"/>
                <w:sz w:val="21"/>
                <w:szCs w:val="21"/>
                <w:lang w:eastAsia="it-IT" w:bidi="ar-SA"/>
              </w:rPr>
              <w:lastRenderedPageBreak/>
              <w:t>V12_1 soffocamento cibo x V10 manovre fare/non fare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4"/>
              <w:gridCol w:w="423"/>
              <w:gridCol w:w="423"/>
              <w:gridCol w:w="890"/>
            </w:tblGrid>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V10 manovre fare/non fare-&gt;</w:t>
                  </w:r>
                  <w:r w:rsidRPr="00B16043">
                    <w:rPr>
                      <w:rFonts w:ascii="MS Sans Serif" w:eastAsia="Times New Roman" w:hAnsi="MS Sans Serif" w:cs="Times New Roman"/>
                      <w:kern w:val="0"/>
                      <w:sz w:val="21"/>
                      <w:szCs w:val="21"/>
                      <w:lang w:eastAsia="it-IT" w:bidi="ar-SA"/>
                    </w:rPr>
                    <w:br/>
                    <w:t>V12_1 soffocamento cibo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riga</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7.2</w:t>
                  </w:r>
                  <w:r w:rsidRPr="00B16043">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3.9</w:t>
                  </w:r>
                  <w:r w:rsidRPr="00B16043">
                    <w:rPr>
                      <w:rFonts w:ascii="MS Sans Serif" w:eastAsia="Times New Roman" w:hAnsi="MS Sans Serif" w:cs="Times New Roman"/>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11</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5.9</w:t>
                  </w:r>
                  <w:r w:rsidRPr="00B16043">
                    <w:rPr>
                      <w:rFonts w:ascii="MS Sans Serif" w:eastAsia="Times New Roman" w:hAnsi="MS Sans Serif" w:cs="Times New Roman"/>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3.2</w:t>
                  </w:r>
                  <w:r w:rsidRPr="00B16043">
                    <w:rPr>
                      <w:rFonts w:ascii="MS Sans Serif" w:eastAsia="Times New Roman" w:hAnsi="MS Sans Serif" w:cs="Times New Roman"/>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20</w:t>
                  </w:r>
                </w:p>
              </w:tc>
            </w:tr>
          </w:tbl>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X quadro = 3.04. Significatività = 0.081</w:t>
            </w:r>
            <w:r w:rsidRPr="00B16043">
              <w:rPr>
                <w:rFonts w:ascii="MS Sans Serif" w:eastAsia="Times New Roman" w:hAnsi="MS Sans Serif" w:cs="Arial"/>
                <w:b/>
                <w:bCs/>
                <w:color w:val="000000"/>
                <w:kern w:val="0"/>
                <w:sz w:val="21"/>
                <w:szCs w:val="21"/>
                <w:lang w:eastAsia="it-IT" w:bidi="ar-SA"/>
              </w:rPr>
              <w:br/>
              <w:t xml:space="preserve">V di </w:t>
            </w:r>
            <w:proofErr w:type="spellStart"/>
            <w:r w:rsidRPr="00B16043">
              <w:rPr>
                <w:rFonts w:ascii="MS Sans Serif" w:eastAsia="Times New Roman" w:hAnsi="MS Sans Serif" w:cs="Arial"/>
                <w:b/>
                <w:bCs/>
                <w:color w:val="000000"/>
                <w:kern w:val="0"/>
                <w:sz w:val="21"/>
                <w:szCs w:val="21"/>
                <w:lang w:eastAsia="it-IT" w:bidi="ar-SA"/>
              </w:rPr>
              <w:t>Cramer</w:t>
            </w:r>
            <w:proofErr w:type="spellEnd"/>
            <w:r w:rsidRPr="00B16043">
              <w:rPr>
                <w:rFonts w:ascii="MS Sans Serif" w:eastAsia="Times New Roman" w:hAnsi="MS Sans Serif" w:cs="Arial"/>
                <w:b/>
                <w:bCs/>
                <w:color w:val="000000"/>
                <w:kern w:val="0"/>
                <w:sz w:val="21"/>
                <w:szCs w:val="21"/>
                <w:lang w:eastAsia="it-IT" w:bidi="ar-SA"/>
              </w:rPr>
              <w:t xml:space="preserve"> = 0.39</w:t>
            </w: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Probabilità esatta (dal test di Fisher) = 0.089</w:t>
            </w: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Nelle celle della tabella sono indicati:</w:t>
            </w:r>
          </w:p>
          <w:p w:rsidR="00B16043" w:rsidRPr="00B16043" w:rsidRDefault="00B16043" w:rsidP="009329B4">
            <w:pPr>
              <w:widowControl/>
              <w:numPr>
                <w:ilvl w:val="0"/>
                <w:numId w:val="65"/>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la frequenza osservata O</w:t>
            </w:r>
          </w:p>
          <w:p w:rsidR="00B16043" w:rsidRPr="00B16043" w:rsidRDefault="00B16043" w:rsidP="009329B4">
            <w:pPr>
              <w:widowControl/>
              <w:numPr>
                <w:ilvl w:val="0"/>
                <w:numId w:val="65"/>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la frequenza attesa A</w:t>
            </w:r>
          </w:p>
          <w:p w:rsidR="00B16043" w:rsidRDefault="00B16043" w:rsidP="009329B4">
            <w:pPr>
              <w:widowControl/>
              <w:numPr>
                <w:ilvl w:val="0"/>
                <w:numId w:val="65"/>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il residuo standardizzato di cella, ossia lo scarto tra frequenza osservata e attesa rapportato alla radice quadrata della frequenza attesa (O-A)/</w:t>
            </w:r>
            <w:proofErr w:type="spellStart"/>
            <w:r w:rsidRPr="00B16043">
              <w:rPr>
                <w:rFonts w:ascii="MS Sans Serif" w:eastAsia="Times New Roman" w:hAnsi="MS Sans Serif" w:cs="Arial"/>
                <w:b/>
                <w:bCs/>
                <w:color w:val="000000"/>
                <w:kern w:val="0"/>
                <w:sz w:val="21"/>
                <w:szCs w:val="21"/>
                <w:lang w:eastAsia="it-IT" w:bidi="ar-SA"/>
              </w:rPr>
              <w:t>radq</w:t>
            </w:r>
            <w:proofErr w:type="spellEnd"/>
            <w:r w:rsidRPr="00B16043">
              <w:rPr>
                <w:rFonts w:ascii="MS Sans Serif" w:eastAsia="Times New Roman" w:hAnsi="MS Sans Serif" w:cs="Arial"/>
                <w:b/>
                <w:bCs/>
                <w:color w:val="000000"/>
                <w:kern w:val="0"/>
                <w:sz w:val="21"/>
                <w:szCs w:val="21"/>
                <w:lang w:eastAsia="it-IT" w:bidi="ar-SA"/>
              </w:rPr>
              <w:t>(A)</w:t>
            </w:r>
          </w:p>
          <w:p w:rsidR="007221DB" w:rsidRDefault="007221DB" w:rsidP="007221DB">
            <w:pPr>
              <w:widowControl/>
              <w:suppressAutoHyphens w:val="0"/>
              <w:autoSpaceDN/>
              <w:spacing w:before="100" w:beforeAutospacing="1" w:after="100" w:afterAutospacing="1"/>
              <w:ind w:left="360"/>
              <w:textAlignment w:val="auto"/>
              <w:rPr>
                <w:rFonts w:ascii="MS Sans Serif" w:eastAsia="Times New Roman" w:hAnsi="MS Sans Serif" w:cs="Arial"/>
                <w:b/>
                <w:bCs/>
                <w:color w:val="000000"/>
                <w:kern w:val="0"/>
                <w:sz w:val="21"/>
                <w:szCs w:val="21"/>
                <w:lang w:eastAsia="it-IT" w:bidi="ar-SA"/>
              </w:rPr>
            </w:pPr>
          </w:p>
          <w:p w:rsidR="00036F19" w:rsidRPr="00191A6B" w:rsidRDefault="00036F19" w:rsidP="00036F19">
            <w:pPr>
              <w:widowControl/>
              <w:suppressAutoHyphens w:val="0"/>
              <w:autoSpaceDN/>
              <w:spacing w:before="100" w:beforeAutospacing="1" w:after="100" w:afterAutospacing="1"/>
              <w:textAlignment w:val="auto"/>
              <w:rPr>
                <w:rFonts w:eastAsia="Times New Roman" w:cs="Times New Roman"/>
                <w:b/>
                <w:bCs/>
                <w:color w:val="000000"/>
                <w:kern w:val="0"/>
                <w:sz w:val="28"/>
                <w:szCs w:val="28"/>
                <w:lang w:eastAsia="it-IT" w:bidi="ar-SA"/>
              </w:rPr>
            </w:pPr>
            <w:r w:rsidRPr="00191A6B">
              <w:rPr>
                <w:rFonts w:eastAsia="Times New Roman" w:cs="Times New Roman"/>
                <w:b/>
                <w:bCs/>
                <w:color w:val="000000"/>
                <w:kern w:val="0"/>
                <w:sz w:val="28"/>
                <w:szCs w:val="28"/>
                <w:lang w:eastAsia="it-IT" w:bidi="ar-SA"/>
              </w:rPr>
              <w:t>Vi è relazione tra le due variabili ( a livello di fiducia 0.05)</w:t>
            </w:r>
          </w:p>
        </w:tc>
        <w:tc>
          <w:tcPr>
            <w:tcW w:w="0" w:type="auto"/>
            <w:hideMark/>
          </w:tcPr>
          <w:p w:rsidR="007221DB" w:rsidRDefault="007221DB"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B16043" w:rsidRPr="00B16043" w:rsidRDefault="00B16043" w:rsidP="007221DB">
            <w:pPr>
              <w:widowControl/>
              <w:suppressAutoHyphens w:val="0"/>
              <w:autoSpaceDN/>
              <w:spacing w:before="100" w:beforeAutospacing="1" w:after="100" w:afterAutospacing="1"/>
              <w:jc w:val="center"/>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B16043" w:rsidRPr="00B160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lastRenderedPageBreak/>
                          <w:t>82%</w:t>
                        </w:r>
                      </w:p>
                    </w:tc>
                  </w:tr>
                  <w:tr w:rsidR="00B16043" w:rsidRPr="00B16043">
                    <w:trPr>
                      <w:trHeight w:val="1230"/>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18%</w:t>
                        </w:r>
                      </w:p>
                    </w:tc>
                  </w:tr>
                  <w:tr w:rsidR="00B16043" w:rsidRPr="00B16043">
                    <w:trPr>
                      <w:trHeight w:val="270"/>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44%</w:t>
                        </w:r>
                      </w:p>
                    </w:tc>
                  </w:tr>
                  <w:tr w:rsidR="00B16043" w:rsidRPr="00B16043">
                    <w:trPr>
                      <w:trHeight w:val="660"/>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56%</w:t>
                        </w:r>
                      </w:p>
                    </w:tc>
                  </w:tr>
                  <w:tr w:rsidR="00B16043" w:rsidRPr="00B16043">
                    <w:trPr>
                      <w:trHeight w:val="840"/>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p>
              </w:tc>
            </w:tr>
            <w:tr w:rsidR="00B16043" w:rsidRPr="00B16043">
              <w:trPr>
                <w:tblCellSpacing w:w="15" w:type="dxa"/>
                <w:jc w:val="right"/>
              </w:trPr>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rHeight w:val="450"/>
                <w:tblCellSpacing w:w="15" w:type="dxa"/>
                <w:jc w:val="right"/>
              </w:trPr>
              <w:tc>
                <w:tcPr>
                  <w:tcW w:w="0" w:type="auto"/>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r>
            <w:tr w:rsidR="00B16043" w:rsidRPr="00B16043">
              <w:trPr>
                <w:tblCellSpacing w:w="15" w:type="dxa"/>
                <w:jc w:val="right"/>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525"/>
                      <w:tblCellSpacing w:w="0" w:type="dxa"/>
                      <w:jc w:val="center"/>
                    </w:trPr>
                    <w:tc>
                      <w:tcPr>
                        <w:tcW w:w="0" w:type="auto"/>
                        <w:shd w:val="clear" w:color="auto" w:fill="C0D0C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750"/>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15" w:type="dxa"/>
                <w:jc w:val="right"/>
              </w:trPr>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675"/>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600"/>
                      <w:tblCellSpacing w:w="0" w:type="dxa"/>
                      <w:jc w:val="center"/>
                    </w:trPr>
                    <w:tc>
                      <w:tcPr>
                        <w:tcW w:w="0" w:type="auto"/>
                        <w:shd w:val="clear" w:color="auto" w:fill="C0D0C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-0.8</w:t>
                  </w:r>
                </w:p>
              </w:tc>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B16043" w:rsidRPr="00B16043" w:rsidRDefault="00B16043" w:rsidP="00B16043">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lastRenderedPageBreak/>
              <w:t> </w:t>
            </w:r>
          </w:p>
        </w:tc>
        <w:tc>
          <w:tcPr>
            <w:tcW w:w="0" w:type="auto"/>
            <w:hideMark/>
          </w:tcPr>
          <w:p w:rsidR="00B16043" w:rsidRDefault="00B16043"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p w:rsidR="007221DB" w:rsidRDefault="007221DB"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p w:rsidR="007221DB" w:rsidRDefault="007221DB"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p w:rsidR="007221DB" w:rsidRPr="00B16043" w:rsidRDefault="007221DB"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B16043" w:rsidRPr="00B160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B16043" w:rsidRPr="00B160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B16043" w:rsidRPr="00B16043">
                          <w:trPr>
                            <w:tblCellSpacing w:w="30" w:type="dxa"/>
                          </w:trPr>
                          <w:tc>
                            <w:tcPr>
                              <w:tcW w:w="0" w:type="auto"/>
                              <w:shd w:val="clear" w:color="auto" w:fill="C0D0C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30" w:type="dxa"/>
                          </w:trPr>
                          <w:tc>
                            <w:tcPr>
                              <w:tcW w:w="0" w:type="auto"/>
                              <w:shd w:val="clear" w:color="auto" w:fill="80D08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lastRenderedPageBreak/>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tc>
      </w:tr>
    </w:tbl>
    <w:p w:rsidR="00785431" w:rsidRDefault="00785431">
      <w:pPr>
        <w:pStyle w:val="Standard"/>
        <w:rPr>
          <w:rFonts w:eastAsia="Calibri" w:cs="Times New Roman"/>
          <w:i/>
          <w:color w:val="FF3333"/>
          <w:sz w:val="36"/>
          <w:szCs w:val="36"/>
          <w:lang w:eastAsia="en-US"/>
        </w:rPr>
      </w:pPr>
    </w:p>
    <w:p w:rsidR="00036F19" w:rsidRDefault="00036F19">
      <w:pPr>
        <w:pStyle w:val="Standard"/>
        <w:rPr>
          <w:rFonts w:eastAsia="Calibri" w:cs="Times New Roman"/>
          <w:i/>
          <w:color w:val="FF3333"/>
          <w:sz w:val="36"/>
          <w:szCs w:val="36"/>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55"/>
        <w:gridCol w:w="1845"/>
        <w:gridCol w:w="180"/>
        <w:gridCol w:w="548"/>
      </w:tblGrid>
      <w:tr w:rsidR="00B16043" w:rsidRPr="00B16043" w:rsidTr="00B16043">
        <w:trPr>
          <w:tblCellSpacing w:w="15" w:type="dxa"/>
        </w:trPr>
        <w:tc>
          <w:tcPr>
            <w:tcW w:w="0" w:type="auto"/>
            <w:hideMark/>
          </w:tcPr>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b/>
                <w:bCs/>
                <w:color w:val="000000"/>
                <w:kern w:val="0"/>
                <w:sz w:val="21"/>
                <w:szCs w:val="21"/>
                <w:lang w:eastAsia="it-IT" w:bidi="ar-SA"/>
              </w:rPr>
              <w:t>Tabella a doppia entrata:</w:t>
            </w:r>
            <w:r w:rsidRPr="00B16043">
              <w:rPr>
                <w:rFonts w:ascii="MS Sans Serif" w:eastAsia="Times New Roman" w:hAnsi="MS Sans Serif" w:cs="Arial"/>
                <w:b/>
                <w:bCs/>
                <w:color w:val="000000"/>
                <w:kern w:val="0"/>
                <w:sz w:val="21"/>
                <w:szCs w:val="21"/>
                <w:lang w:eastAsia="it-IT" w:bidi="ar-SA"/>
              </w:rPr>
              <w:br/>
              <w:t>V12_1 soffocamento cibo x V11 situazioni emergenza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45"/>
              <w:gridCol w:w="423"/>
              <w:gridCol w:w="423"/>
              <w:gridCol w:w="890"/>
            </w:tblGrid>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V11 situazioni emergenza figlio/a-&gt;</w:t>
                  </w:r>
                  <w:r w:rsidRPr="00B16043">
                    <w:rPr>
                      <w:rFonts w:ascii="MS Sans Serif" w:eastAsia="Times New Roman" w:hAnsi="MS Sans Serif" w:cs="Times New Roman"/>
                      <w:kern w:val="0"/>
                      <w:sz w:val="21"/>
                      <w:szCs w:val="21"/>
                      <w:lang w:eastAsia="it-IT" w:bidi="ar-SA"/>
                    </w:rPr>
                    <w:br/>
                    <w:t>V12_1 soffocamento cibo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riga</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7.2</w:t>
                  </w:r>
                  <w:r w:rsidRPr="00B16043">
                    <w:rPr>
                      <w:rFonts w:ascii="MS Sans Serif" w:eastAsia="Times New Roman" w:hAnsi="MS Sans Serif" w:cs="Times New Roman"/>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6</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3.9</w:t>
                  </w:r>
                  <w:r w:rsidRPr="00B16043">
                    <w:rPr>
                      <w:rFonts w:ascii="MS Sans Serif" w:eastAsia="Times New Roman" w:hAnsi="MS Sans Serif" w:cs="Times New Roman"/>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11</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8</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5.9</w:t>
                  </w:r>
                  <w:r w:rsidRPr="00B16043">
                    <w:rPr>
                      <w:rFonts w:ascii="MS Sans Serif" w:eastAsia="Times New Roman" w:hAnsi="MS Sans Serif" w:cs="Times New Roman"/>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r w:rsidRPr="00B16043">
                    <w:rPr>
                      <w:rFonts w:ascii="MS Sans Serif" w:eastAsia="Times New Roman" w:hAnsi="MS Sans Serif" w:cs="Times New Roman"/>
                      <w:kern w:val="0"/>
                      <w:sz w:val="21"/>
                      <w:szCs w:val="21"/>
                      <w:lang w:eastAsia="it-IT" w:bidi="ar-SA"/>
                    </w:rPr>
                    <w:br/>
                  </w:r>
                  <w:r w:rsidRPr="00B16043">
                    <w:rPr>
                      <w:rFonts w:ascii="MS Sans Serif" w:eastAsia="Times New Roman" w:hAnsi="MS Sans Serif" w:cs="Times New Roman"/>
                      <w:i/>
                      <w:iCs/>
                      <w:kern w:val="0"/>
                      <w:sz w:val="21"/>
                      <w:szCs w:val="21"/>
                      <w:lang w:eastAsia="it-IT" w:bidi="ar-SA"/>
                    </w:rPr>
                    <w:t>3.2</w:t>
                  </w:r>
                  <w:r w:rsidRPr="00B16043">
                    <w:rPr>
                      <w:rFonts w:ascii="MS Sans Serif" w:eastAsia="Times New Roman" w:hAnsi="MS Sans Serif" w:cs="Times New Roman"/>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9</w:t>
                  </w:r>
                </w:p>
              </w:tc>
            </w:tr>
            <w:tr w:rsidR="00B16043" w:rsidRPr="00B160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18"/>
                      <w:szCs w:val="18"/>
                      <w:lang w:eastAsia="it-IT" w:bidi="ar-SA"/>
                    </w:rPr>
                  </w:pPr>
                  <w:r w:rsidRPr="00B16043">
                    <w:rPr>
                      <w:rFonts w:ascii="MS Sans Serif" w:eastAsia="Times New Roman" w:hAnsi="MS Sans Serif" w:cs="Times New Roman"/>
                      <w:kern w:val="0"/>
                      <w:sz w:val="18"/>
                      <w:szCs w:val="18"/>
                      <w:lang w:eastAsia="it-IT" w:bidi="ar-SA"/>
                    </w:rPr>
                    <w:t>Marginale </w:t>
                  </w:r>
                  <w:r w:rsidRPr="00B16043">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20</w:t>
                  </w:r>
                </w:p>
              </w:tc>
            </w:tr>
          </w:tbl>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X quadro = 4.1. Significatività = </w:t>
            </w:r>
            <w:r w:rsidRPr="00B16043">
              <w:rPr>
                <w:rFonts w:ascii="MS Sans Serif" w:eastAsia="Times New Roman" w:hAnsi="MS Sans Serif" w:cs="Arial"/>
                <w:b/>
                <w:bCs/>
                <w:color w:val="000000"/>
                <w:kern w:val="0"/>
                <w:sz w:val="21"/>
                <w:szCs w:val="21"/>
                <w:lang w:eastAsia="it-IT" w:bidi="ar-SA"/>
              </w:rPr>
              <w:t>0.043</w:t>
            </w:r>
            <w:r w:rsidRPr="00B16043">
              <w:rPr>
                <w:rFonts w:ascii="MS Sans Serif" w:eastAsia="Times New Roman" w:hAnsi="MS Sans Serif" w:cs="Arial"/>
                <w:color w:val="000000"/>
                <w:kern w:val="0"/>
                <w:sz w:val="21"/>
                <w:szCs w:val="21"/>
                <w:lang w:eastAsia="it-IT" w:bidi="ar-SA"/>
              </w:rPr>
              <w:br/>
              <w:t xml:space="preserve">V di </w:t>
            </w:r>
            <w:proofErr w:type="spellStart"/>
            <w:r w:rsidRPr="00B16043">
              <w:rPr>
                <w:rFonts w:ascii="MS Sans Serif" w:eastAsia="Times New Roman" w:hAnsi="MS Sans Serif" w:cs="Arial"/>
                <w:color w:val="000000"/>
                <w:kern w:val="0"/>
                <w:sz w:val="21"/>
                <w:szCs w:val="21"/>
                <w:lang w:eastAsia="it-IT" w:bidi="ar-SA"/>
              </w:rPr>
              <w:t>Cramer</w:t>
            </w:r>
            <w:proofErr w:type="spellEnd"/>
            <w:r w:rsidRPr="00B16043">
              <w:rPr>
                <w:rFonts w:ascii="MS Sans Serif" w:eastAsia="Times New Roman" w:hAnsi="MS Sans Serif" w:cs="Arial"/>
                <w:color w:val="000000"/>
                <w:kern w:val="0"/>
                <w:sz w:val="21"/>
                <w:szCs w:val="21"/>
                <w:lang w:eastAsia="it-IT" w:bidi="ar-SA"/>
              </w:rPr>
              <w:t xml:space="preserve"> = 0.45</w:t>
            </w: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Probabilità esatta (dal test di Fisher) = 0.054</w:t>
            </w:r>
          </w:p>
          <w:p w:rsidR="00B16043" w:rsidRPr="00B16043" w:rsidRDefault="00B16043" w:rsidP="00B16043">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lastRenderedPageBreak/>
              <w:t>Nelle celle della tabella sono indicati:</w:t>
            </w:r>
          </w:p>
          <w:p w:rsidR="00B16043" w:rsidRPr="00B16043" w:rsidRDefault="00B16043" w:rsidP="009329B4">
            <w:pPr>
              <w:widowControl/>
              <w:numPr>
                <w:ilvl w:val="0"/>
                <w:numId w:val="66"/>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la frequenza osservata O</w:t>
            </w:r>
          </w:p>
          <w:p w:rsidR="00B16043" w:rsidRPr="00B16043" w:rsidRDefault="00B16043" w:rsidP="009329B4">
            <w:pPr>
              <w:widowControl/>
              <w:numPr>
                <w:ilvl w:val="0"/>
                <w:numId w:val="66"/>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la frequenza attesa A</w:t>
            </w:r>
          </w:p>
          <w:p w:rsidR="00B16043" w:rsidRPr="00B16043" w:rsidRDefault="00B16043" w:rsidP="009329B4">
            <w:pPr>
              <w:widowControl/>
              <w:numPr>
                <w:ilvl w:val="0"/>
                <w:numId w:val="66"/>
              </w:numPr>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il residuo standardizzato di cella, ossia lo scarto tra frequenza osservata e attesa rapportato alla radice quadrata della frequenza attesa (O-A)/</w:t>
            </w:r>
            <w:proofErr w:type="spellStart"/>
            <w:r w:rsidRPr="00B16043">
              <w:rPr>
                <w:rFonts w:ascii="MS Sans Serif" w:eastAsia="Times New Roman" w:hAnsi="MS Sans Serif" w:cs="Arial"/>
                <w:color w:val="000000"/>
                <w:kern w:val="0"/>
                <w:sz w:val="21"/>
                <w:szCs w:val="21"/>
                <w:lang w:eastAsia="it-IT" w:bidi="ar-SA"/>
              </w:rPr>
              <w:t>radq</w:t>
            </w:r>
            <w:proofErr w:type="spellEnd"/>
            <w:r w:rsidRPr="00B16043">
              <w:rPr>
                <w:rFonts w:ascii="MS Sans Serif" w:eastAsia="Times New Roman" w:hAnsi="MS Sans Serif" w:cs="Arial"/>
                <w:color w:val="000000"/>
                <w:kern w:val="0"/>
                <w:sz w:val="21"/>
                <w:szCs w:val="21"/>
                <w:lang w:eastAsia="it-IT" w:bidi="ar-SA"/>
              </w:rPr>
              <w:t>(A)</w:t>
            </w:r>
          </w:p>
        </w:tc>
        <w:tc>
          <w:tcPr>
            <w:tcW w:w="0" w:type="auto"/>
            <w:hideMark/>
          </w:tcPr>
          <w:p w:rsidR="00B16043" w:rsidRPr="00B16043" w:rsidRDefault="00B16043" w:rsidP="007221DB">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B16043" w:rsidRPr="00B160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45%</w:t>
                        </w:r>
                      </w:p>
                    </w:tc>
                  </w:tr>
                  <w:tr w:rsidR="00B16043" w:rsidRPr="00B16043">
                    <w:trPr>
                      <w:trHeight w:val="675"/>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55%</w:t>
                        </w:r>
                      </w:p>
                    </w:tc>
                  </w:tr>
                  <w:tr w:rsidR="00B16043" w:rsidRPr="00B16043">
                    <w:trPr>
                      <w:trHeight w:val="825"/>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89%</w:t>
                        </w:r>
                      </w:p>
                    </w:tc>
                  </w:tr>
                  <w:tr w:rsidR="00B16043" w:rsidRPr="00B16043">
                    <w:trPr>
                      <w:trHeight w:val="1335"/>
                      <w:tblCellSpacing w:w="0" w:type="dxa"/>
                      <w:jc w:val="center"/>
                    </w:trPr>
                    <w:tc>
                      <w:tcPr>
                        <w:tcW w:w="0" w:type="auto"/>
                        <w:shd w:val="clear" w:color="auto" w:fill="C0D0C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16043" w:rsidRPr="00B16043">
                    <w:trPr>
                      <w:tblCellSpacing w:w="0" w:type="dxa"/>
                      <w:jc w:val="center"/>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11%</w:t>
                        </w:r>
                      </w:p>
                    </w:tc>
                  </w:tr>
                  <w:tr w:rsidR="00B16043" w:rsidRPr="00B16043">
                    <w:trPr>
                      <w:trHeight w:val="165"/>
                      <w:tblCellSpacing w:w="0" w:type="dxa"/>
                      <w:jc w:val="center"/>
                    </w:trPr>
                    <w:tc>
                      <w:tcPr>
                        <w:tcW w:w="0" w:type="auto"/>
                        <w:shd w:val="clear" w:color="auto" w:fill="80D080"/>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16"/>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6</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8</w:t>
                  </w:r>
                </w:p>
              </w:tc>
              <w:tc>
                <w:tcPr>
                  <w:tcW w:w="0" w:type="auto"/>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15" w:type="dxa"/>
                <w:jc w:val="right"/>
              </w:trPr>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rHeight w:val="450"/>
                <w:tblCellSpacing w:w="15" w:type="dxa"/>
                <w:jc w:val="right"/>
              </w:trPr>
              <w:tc>
                <w:tcPr>
                  <w:tcW w:w="0" w:type="auto"/>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16043" w:rsidRPr="00B16043" w:rsidRDefault="00B16043" w:rsidP="00B16043">
                  <w:pPr>
                    <w:widowControl/>
                    <w:suppressAutoHyphens w:val="0"/>
                    <w:autoSpaceDN/>
                    <w:textAlignment w:val="auto"/>
                    <w:rPr>
                      <w:rFonts w:eastAsia="Times New Roman" w:cs="Times New Roman"/>
                      <w:kern w:val="0"/>
                      <w:sz w:val="20"/>
                      <w:szCs w:val="20"/>
                      <w:lang w:eastAsia="it-IT" w:bidi="ar-SA"/>
                    </w:rPr>
                  </w:pPr>
                </w:p>
              </w:tc>
            </w:tr>
            <w:tr w:rsidR="00B16043" w:rsidRPr="00B16043">
              <w:trPr>
                <w:tblCellSpacing w:w="15" w:type="dxa"/>
                <w:jc w:val="right"/>
              </w:trPr>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690"/>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570"/>
                      <w:tblCellSpacing w:w="0" w:type="dxa"/>
                      <w:jc w:val="center"/>
                    </w:trPr>
                    <w:tc>
                      <w:tcPr>
                        <w:tcW w:w="0" w:type="auto"/>
                        <w:shd w:val="clear" w:color="auto" w:fill="C0D0C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16043" w:rsidRPr="00B16043">
              <w:trPr>
                <w:tblCellSpacing w:w="15" w:type="dxa"/>
                <w:jc w:val="right"/>
              </w:trPr>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6043" w:rsidRPr="00B16043">
                    <w:trPr>
                      <w:trHeight w:val="495"/>
                      <w:tblCellSpacing w:w="0" w:type="dxa"/>
                      <w:jc w:val="center"/>
                    </w:trPr>
                    <w:tc>
                      <w:tcPr>
                        <w:tcW w:w="0" w:type="auto"/>
                        <w:shd w:val="clear" w:color="auto" w:fill="C0D0C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-0.8</w:t>
                  </w:r>
                </w:p>
              </w:tc>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43" w:type="dxa"/>
                    <w:jc w:val="center"/>
                    <w:tblCellSpacing w:w="0" w:type="dxa"/>
                    <w:tblCellMar>
                      <w:left w:w="0" w:type="dxa"/>
                      <w:right w:w="0" w:type="dxa"/>
                    </w:tblCellMar>
                    <w:tblLook w:val="04A0" w:firstRow="1" w:lastRow="0" w:firstColumn="1" w:lastColumn="0" w:noHBand="0" w:noVBand="1"/>
                  </w:tblPr>
                  <w:tblGrid>
                    <w:gridCol w:w="343"/>
                  </w:tblGrid>
                  <w:tr w:rsidR="00B16043" w:rsidRPr="00B16043" w:rsidTr="0045586B">
                    <w:trPr>
                      <w:trHeight w:val="549"/>
                      <w:tblCellSpacing w:w="0" w:type="dxa"/>
                      <w:jc w:val="center"/>
                    </w:trPr>
                    <w:tc>
                      <w:tcPr>
                        <w:tcW w:w="0" w:type="auto"/>
                        <w:shd w:val="clear" w:color="auto" w:fill="80D080"/>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-1.2</w:t>
                  </w:r>
                </w:p>
              </w:tc>
            </w:tr>
          </w:tbl>
          <w:p w:rsidR="00B16043" w:rsidRPr="00B16043" w:rsidRDefault="00B16043" w:rsidP="00B16043">
            <w:pPr>
              <w:widowControl/>
              <w:suppressAutoHyphens w:val="0"/>
              <w:autoSpaceDN/>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B16043" w:rsidRPr="00B16043" w:rsidRDefault="00B16043" w:rsidP="00B16043">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c>
        <w:tc>
          <w:tcPr>
            <w:tcW w:w="0" w:type="auto"/>
            <w:hideMark/>
          </w:tcPr>
          <w:p w:rsidR="00B16043" w:rsidRPr="00B16043" w:rsidRDefault="00B16043" w:rsidP="00B16043">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B16043">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B16043" w:rsidRPr="00B160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B16043" w:rsidRPr="00B160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B16043" w:rsidRPr="00B16043">
                          <w:trPr>
                            <w:tblCellSpacing w:w="30" w:type="dxa"/>
                          </w:trPr>
                          <w:tc>
                            <w:tcPr>
                              <w:tcW w:w="0" w:type="auto"/>
                              <w:shd w:val="clear" w:color="auto" w:fill="C0D0C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1</w:t>
                              </w:r>
                            </w:p>
                          </w:tc>
                        </w:tr>
                        <w:tr w:rsidR="00B16043" w:rsidRPr="00B16043">
                          <w:trPr>
                            <w:tblCellSpacing w:w="30" w:type="dxa"/>
                          </w:trPr>
                          <w:tc>
                            <w:tcPr>
                              <w:tcW w:w="0" w:type="auto"/>
                              <w:shd w:val="clear" w:color="auto" w:fill="80D080"/>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   </w:t>
                              </w:r>
                            </w:p>
                          </w:tc>
                          <w:tc>
                            <w:tcPr>
                              <w:tcW w:w="0" w:type="auto"/>
                              <w:noWrap/>
                              <w:vAlign w:val="center"/>
                              <w:hideMark/>
                            </w:tcPr>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r w:rsidRPr="00B16043">
                                <w:rPr>
                                  <w:rFonts w:ascii="MS Sans Serif" w:eastAsia="Times New Roman" w:hAnsi="MS Sans Serif" w:cs="Times New Roman"/>
                                  <w:kern w:val="0"/>
                                  <w:sz w:val="21"/>
                                  <w:szCs w:val="21"/>
                                  <w:lang w:eastAsia="it-IT" w:bidi="ar-SA"/>
                                </w:rPr>
                                <w:t>2</w:t>
                              </w: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16043" w:rsidRPr="00B16043" w:rsidRDefault="00B16043" w:rsidP="00B16043">
            <w:pPr>
              <w:widowControl/>
              <w:suppressAutoHyphens w:val="0"/>
              <w:autoSpaceDN/>
              <w:jc w:val="both"/>
              <w:textAlignment w:val="auto"/>
              <w:rPr>
                <w:rFonts w:ascii="MS Sans Serif" w:eastAsia="Times New Roman" w:hAnsi="MS Sans Serif" w:cs="Arial"/>
                <w:color w:val="000000"/>
                <w:kern w:val="0"/>
                <w:sz w:val="21"/>
                <w:szCs w:val="21"/>
                <w:lang w:eastAsia="it-IT" w:bidi="ar-SA"/>
              </w:rPr>
            </w:pPr>
          </w:p>
        </w:tc>
      </w:tr>
      <w:tr w:rsidR="00A47EA2" w:rsidRPr="00A47EA2" w:rsidTr="00A47EA2">
        <w:trPr>
          <w:tblCellSpacing w:w="15" w:type="dxa"/>
        </w:trPr>
        <w:tc>
          <w:tcPr>
            <w:tcW w:w="0" w:type="auto"/>
            <w:hideMark/>
          </w:tcPr>
          <w:p w:rsidR="007221DB" w:rsidRDefault="00342A7A" w:rsidP="007221DB">
            <w:pPr>
              <w:widowControl/>
              <w:suppressAutoHyphens w:val="0"/>
              <w:autoSpaceDN/>
              <w:spacing w:before="278" w:after="278"/>
              <w:textAlignment w:val="auto"/>
              <w:rPr>
                <w:rFonts w:eastAsia="Times New Roman" w:cs="Times New Roman"/>
                <w:b/>
                <w:bCs/>
                <w:color w:val="000000"/>
                <w:kern w:val="0"/>
                <w:sz w:val="28"/>
                <w:szCs w:val="28"/>
                <w:lang w:eastAsia="it-IT" w:bidi="ar-SA"/>
              </w:rPr>
            </w:pPr>
            <w:r w:rsidRPr="00191A6B">
              <w:rPr>
                <w:rFonts w:eastAsia="Times New Roman" w:cs="Times New Roman"/>
                <w:b/>
                <w:bCs/>
                <w:color w:val="000000"/>
                <w:kern w:val="0"/>
                <w:sz w:val="28"/>
                <w:szCs w:val="28"/>
                <w:lang w:eastAsia="it-IT" w:bidi="ar-SA"/>
              </w:rPr>
              <w:lastRenderedPageBreak/>
              <w:t>Vi è quindi relazione tra le due variabili (a livello di fiducia 0,05).</w:t>
            </w:r>
          </w:p>
          <w:p w:rsidR="007221DB" w:rsidRDefault="007221DB" w:rsidP="007221DB">
            <w:pPr>
              <w:widowControl/>
              <w:suppressAutoHyphens w:val="0"/>
              <w:autoSpaceDN/>
              <w:spacing w:before="278" w:after="278"/>
              <w:textAlignment w:val="auto"/>
              <w:rPr>
                <w:rFonts w:eastAsia="Times New Roman" w:cs="Times New Roman"/>
                <w:b/>
                <w:bCs/>
                <w:color w:val="000000"/>
                <w:kern w:val="0"/>
                <w:sz w:val="28"/>
                <w:szCs w:val="28"/>
                <w:lang w:eastAsia="it-IT" w:bidi="ar-SA"/>
              </w:rPr>
            </w:pPr>
          </w:p>
          <w:p w:rsidR="00A47EA2" w:rsidRPr="007221DB" w:rsidRDefault="00342A7A" w:rsidP="007221DB">
            <w:pPr>
              <w:widowControl/>
              <w:suppressAutoHyphens w:val="0"/>
              <w:autoSpaceDN/>
              <w:spacing w:before="278" w:after="278"/>
              <w:textAlignment w:val="auto"/>
              <w:rPr>
                <w:rFonts w:eastAsia="Times New Roman" w:cs="Times New Roman"/>
                <w:b/>
                <w:color w:val="000000"/>
                <w:kern w:val="0"/>
                <w:sz w:val="28"/>
                <w:szCs w:val="28"/>
                <w:lang w:eastAsia="it-IT" w:bidi="ar-SA"/>
              </w:rPr>
            </w:pPr>
            <w:r w:rsidRPr="00191A6B">
              <w:rPr>
                <w:rFonts w:eastAsia="Times New Roman" w:cs="Times New Roman"/>
                <w:b/>
                <w:bCs/>
                <w:color w:val="000000"/>
                <w:kern w:val="0"/>
                <w:sz w:val="28"/>
                <w:szCs w:val="28"/>
                <w:lang w:eastAsia="it-IT" w:bidi="ar-SA"/>
              </w:rPr>
              <w:br/>
            </w:r>
            <w:r w:rsidR="00A47EA2" w:rsidRPr="00A47EA2">
              <w:rPr>
                <w:rFonts w:ascii="MS Sans Serif" w:eastAsia="Times New Roman" w:hAnsi="MS Sans Serif" w:cs="Arial"/>
                <w:b/>
                <w:bCs/>
                <w:color w:val="000000"/>
                <w:kern w:val="0"/>
                <w:sz w:val="21"/>
                <w:szCs w:val="21"/>
                <w:lang w:eastAsia="it-IT" w:bidi="ar-SA"/>
              </w:rPr>
              <w:t>Tabella a doppia entrata:</w:t>
            </w:r>
            <w:r w:rsidR="00A47EA2" w:rsidRPr="00A47EA2">
              <w:rPr>
                <w:rFonts w:ascii="MS Sans Serif" w:eastAsia="Times New Roman" w:hAnsi="MS Sans Serif" w:cs="Arial"/>
                <w:b/>
                <w:bCs/>
                <w:color w:val="000000"/>
                <w:kern w:val="0"/>
                <w:sz w:val="21"/>
                <w:szCs w:val="21"/>
                <w:lang w:eastAsia="it-IT" w:bidi="ar-SA"/>
              </w:rPr>
              <w:br/>
              <w:t>V12_1 soffocamento cibo x V12_2 ingerimento oggetti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68"/>
              <w:gridCol w:w="423"/>
              <w:gridCol w:w="423"/>
              <w:gridCol w:w="890"/>
            </w:tblGrid>
            <w:tr w:rsidR="00A47EA2" w:rsidRPr="00A47E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V12_2 ingerimento oggetti-&gt;</w:t>
                  </w:r>
                  <w:r w:rsidRPr="00A47EA2">
                    <w:rPr>
                      <w:rFonts w:ascii="MS Sans Serif" w:eastAsia="Times New Roman" w:hAnsi="MS Sans Serif" w:cs="Times New Roman"/>
                      <w:kern w:val="0"/>
                      <w:sz w:val="21"/>
                      <w:szCs w:val="21"/>
                      <w:lang w:eastAsia="it-IT" w:bidi="ar-SA"/>
                    </w:rPr>
                    <w:br/>
                    <w:t>V12_1 soffocamento cibo</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18"/>
                      <w:szCs w:val="18"/>
                      <w:lang w:eastAsia="it-IT" w:bidi="ar-SA"/>
                    </w:rPr>
                  </w:pPr>
                  <w:r w:rsidRPr="00A47EA2">
                    <w:rPr>
                      <w:rFonts w:ascii="MS Sans Serif" w:eastAsia="Times New Roman" w:hAnsi="MS Sans Serif" w:cs="Times New Roman"/>
                      <w:kern w:val="0"/>
                      <w:sz w:val="18"/>
                      <w:szCs w:val="18"/>
                      <w:lang w:eastAsia="it-IT" w:bidi="ar-SA"/>
                    </w:rPr>
                    <w:t>Marginale </w:t>
                  </w:r>
                  <w:r w:rsidRPr="00A47EA2">
                    <w:rPr>
                      <w:rFonts w:ascii="MS Sans Serif" w:eastAsia="Times New Roman" w:hAnsi="MS Sans Serif" w:cs="Times New Roman"/>
                      <w:kern w:val="0"/>
                      <w:sz w:val="18"/>
                      <w:szCs w:val="18"/>
                      <w:lang w:eastAsia="it-IT" w:bidi="ar-SA"/>
                    </w:rPr>
                    <w:br/>
                    <w:t>di riga</w:t>
                  </w:r>
                </w:p>
              </w:tc>
            </w:tr>
            <w:tr w:rsidR="00A47EA2" w:rsidRPr="00A47E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7</w:t>
                  </w:r>
                  <w:r w:rsidRPr="00A47EA2">
                    <w:rPr>
                      <w:rFonts w:ascii="MS Sans Serif" w:eastAsia="Times New Roman" w:hAnsi="MS Sans Serif" w:cs="Times New Roman"/>
                      <w:kern w:val="0"/>
                      <w:sz w:val="21"/>
                      <w:szCs w:val="21"/>
                      <w:lang w:eastAsia="it-IT" w:bidi="ar-SA"/>
                    </w:rPr>
                    <w:br/>
                  </w:r>
                  <w:r w:rsidRPr="00A47EA2">
                    <w:rPr>
                      <w:rFonts w:ascii="MS Sans Serif" w:eastAsia="Times New Roman" w:hAnsi="MS Sans Serif" w:cs="Times New Roman"/>
                      <w:i/>
                      <w:iCs/>
                      <w:kern w:val="0"/>
                      <w:sz w:val="21"/>
                      <w:szCs w:val="21"/>
                      <w:lang w:eastAsia="it-IT" w:bidi="ar-SA"/>
                    </w:rPr>
                    <w:t>8.8</w:t>
                  </w:r>
                  <w:r w:rsidRPr="00A47EA2">
                    <w:rPr>
                      <w:rFonts w:ascii="MS Sans Serif" w:eastAsia="Times New Roman" w:hAnsi="MS Sans Serif" w:cs="Times New Roman"/>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4</w:t>
                  </w:r>
                  <w:r w:rsidRPr="00A47EA2">
                    <w:rPr>
                      <w:rFonts w:ascii="MS Sans Serif" w:eastAsia="Times New Roman" w:hAnsi="MS Sans Serif" w:cs="Times New Roman"/>
                      <w:kern w:val="0"/>
                      <w:sz w:val="21"/>
                      <w:szCs w:val="21"/>
                      <w:lang w:eastAsia="it-IT" w:bidi="ar-SA"/>
                    </w:rPr>
                    <w:br/>
                  </w:r>
                  <w:r w:rsidRPr="00A47EA2">
                    <w:rPr>
                      <w:rFonts w:ascii="MS Sans Serif" w:eastAsia="Times New Roman" w:hAnsi="MS Sans Serif" w:cs="Times New Roman"/>
                      <w:i/>
                      <w:iCs/>
                      <w:kern w:val="0"/>
                      <w:sz w:val="21"/>
                      <w:szCs w:val="21"/>
                      <w:lang w:eastAsia="it-IT" w:bidi="ar-SA"/>
                    </w:rPr>
                    <w:t>2.2</w:t>
                  </w:r>
                  <w:r w:rsidRPr="00A47EA2">
                    <w:rPr>
                      <w:rFonts w:ascii="MS Sans Serif" w:eastAsia="Times New Roman" w:hAnsi="MS Sans Serif" w:cs="Times New Roman"/>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11</w:t>
                  </w:r>
                </w:p>
              </w:tc>
            </w:tr>
            <w:tr w:rsidR="00A47EA2" w:rsidRPr="00A47E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9</w:t>
                  </w:r>
                  <w:r w:rsidRPr="00A47EA2">
                    <w:rPr>
                      <w:rFonts w:ascii="MS Sans Serif" w:eastAsia="Times New Roman" w:hAnsi="MS Sans Serif" w:cs="Times New Roman"/>
                      <w:kern w:val="0"/>
                      <w:sz w:val="21"/>
                      <w:szCs w:val="21"/>
                      <w:lang w:eastAsia="it-IT" w:bidi="ar-SA"/>
                    </w:rPr>
                    <w:br/>
                  </w:r>
                  <w:r w:rsidRPr="00A47EA2">
                    <w:rPr>
                      <w:rFonts w:ascii="MS Sans Serif" w:eastAsia="Times New Roman" w:hAnsi="MS Sans Serif" w:cs="Times New Roman"/>
                      <w:i/>
                      <w:iCs/>
                      <w:kern w:val="0"/>
                      <w:sz w:val="21"/>
                      <w:szCs w:val="21"/>
                      <w:lang w:eastAsia="it-IT" w:bidi="ar-SA"/>
                    </w:rPr>
                    <w:t>7.2</w:t>
                  </w:r>
                  <w:r w:rsidRPr="00A47EA2">
                    <w:rPr>
                      <w:rFonts w:ascii="MS Sans Serif" w:eastAsia="Times New Roman" w:hAnsi="MS Sans Serif" w:cs="Times New Roman"/>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w:t>
                  </w:r>
                  <w:r w:rsidRPr="00A47EA2">
                    <w:rPr>
                      <w:rFonts w:ascii="MS Sans Serif" w:eastAsia="Times New Roman" w:hAnsi="MS Sans Serif" w:cs="Times New Roman"/>
                      <w:kern w:val="0"/>
                      <w:sz w:val="21"/>
                      <w:szCs w:val="21"/>
                      <w:lang w:eastAsia="it-IT" w:bidi="ar-SA"/>
                    </w:rPr>
                    <w:br/>
                  </w:r>
                  <w:r w:rsidRPr="00A47EA2">
                    <w:rPr>
                      <w:rFonts w:ascii="MS Sans Serif" w:eastAsia="Times New Roman" w:hAnsi="MS Sans Serif" w:cs="Times New Roman"/>
                      <w:i/>
                      <w:iCs/>
                      <w:kern w:val="0"/>
                      <w:sz w:val="21"/>
                      <w:szCs w:val="21"/>
                      <w:lang w:eastAsia="it-IT" w:bidi="ar-SA"/>
                    </w:rPr>
                    <w:t>1.8</w:t>
                  </w:r>
                  <w:r w:rsidRPr="00A47EA2">
                    <w:rPr>
                      <w:rFonts w:ascii="MS Sans Serif" w:eastAsia="Times New Roman" w:hAnsi="MS Sans Serif" w:cs="Times New Roman"/>
                      <w:kern w:val="0"/>
                      <w:sz w:val="21"/>
                      <w:szCs w:val="21"/>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9</w:t>
                  </w:r>
                </w:p>
              </w:tc>
            </w:tr>
            <w:tr w:rsidR="00A47EA2" w:rsidRPr="00A47E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18"/>
                      <w:szCs w:val="18"/>
                      <w:lang w:eastAsia="it-IT" w:bidi="ar-SA"/>
                    </w:rPr>
                  </w:pPr>
                  <w:r w:rsidRPr="00A47EA2">
                    <w:rPr>
                      <w:rFonts w:ascii="MS Sans Serif" w:eastAsia="Times New Roman" w:hAnsi="MS Sans Serif" w:cs="Times New Roman"/>
                      <w:kern w:val="0"/>
                      <w:sz w:val="18"/>
                      <w:szCs w:val="18"/>
                      <w:lang w:eastAsia="it-IT" w:bidi="ar-SA"/>
                    </w:rPr>
                    <w:t>Marginale </w:t>
                  </w:r>
                  <w:r w:rsidRPr="00A47EA2">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20</w:t>
                  </w:r>
                </w:p>
              </w:tc>
            </w:tr>
          </w:tbl>
          <w:p w:rsidR="00A47EA2" w:rsidRPr="00A47EA2" w:rsidRDefault="00A47EA2" w:rsidP="00A47EA2">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A47EA2">
              <w:rPr>
                <w:rFonts w:ascii="MS Sans Serif" w:eastAsia="Times New Roman" w:hAnsi="MS Sans Serif" w:cs="Arial"/>
                <w:b/>
                <w:bCs/>
                <w:color w:val="000000"/>
                <w:kern w:val="0"/>
                <w:sz w:val="21"/>
                <w:szCs w:val="21"/>
                <w:lang w:eastAsia="it-IT" w:bidi="ar-SA"/>
              </w:rPr>
              <w:t>X quadro = 4.09. Significatività = 0.043</w:t>
            </w:r>
            <w:r w:rsidRPr="00A47EA2">
              <w:rPr>
                <w:rFonts w:ascii="MS Sans Serif" w:eastAsia="Times New Roman" w:hAnsi="MS Sans Serif" w:cs="Arial"/>
                <w:b/>
                <w:bCs/>
                <w:color w:val="000000"/>
                <w:kern w:val="0"/>
                <w:sz w:val="21"/>
                <w:szCs w:val="21"/>
                <w:lang w:eastAsia="it-IT" w:bidi="ar-SA"/>
              </w:rPr>
              <w:br/>
              <w:t xml:space="preserve">V di </w:t>
            </w:r>
            <w:proofErr w:type="spellStart"/>
            <w:r w:rsidRPr="00A47EA2">
              <w:rPr>
                <w:rFonts w:ascii="MS Sans Serif" w:eastAsia="Times New Roman" w:hAnsi="MS Sans Serif" w:cs="Arial"/>
                <w:b/>
                <w:bCs/>
                <w:color w:val="000000"/>
                <w:kern w:val="0"/>
                <w:sz w:val="21"/>
                <w:szCs w:val="21"/>
                <w:lang w:eastAsia="it-IT" w:bidi="ar-SA"/>
              </w:rPr>
              <w:t>Cramer</w:t>
            </w:r>
            <w:proofErr w:type="spellEnd"/>
            <w:r w:rsidRPr="00A47EA2">
              <w:rPr>
                <w:rFonts w:ascii="MS Sans Serif" w:eastAsia="Times New Roman" w:hAnsi="MS Sans Serif" w:cs="Arial"/>
                <w:b/>
                <w:bCs/>
                <w:color w:val="000000"/>
                <w:kern w:val="0"/>
                <w:sz w:val="21"/>
                <w:szCs w:val="21"/>
                <w:lang w:eastAsia="it-IT" w:bidi="ar-SA"/>
              </w:rPr>
              <w:t xml:space="preserve"> = 0.45</w:t>
            </w:r>
          </w:p>
          <w:p w:rsidR="00A47EA2" w:rsidRPr="00A47EA2" w:rsidRDefault="00A47EA2" w:rsidP="00A47EA2">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A47EA2">
              <w:rPr>
                <w:rFonts w:ascii="MS Sans Serif" w:eastAsia="Times New Roman" w:hAnsi="MS Sans Serif" w:cs="Arial"/>
                <w:b/>
                <w:bCs/>
                <w:color w:val="000000"/>
                <w:kern w:val="0"/>
                <w:sz w:val="21"/>
                <w:szCs w:val="21"/>
                <w:lang w:eastAsia="it-IT" w:bidi="ar-SA"/>
              </w:rPr>
              <w:t>Probabilità esatta (dal test di Fisher) = 0.068</w:t>
            </w:r>
          </w:p>
          <w:p w:rsidR="00A47EA2" w:rsidRPr="00A47EA2" w:rsidRDefault="00A47EA2" w:rsidP="00A47EA2">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A47EA2">
              <w:rPr>
                <w:rFonts w:ascii="MS Sans Serif" w:eastAsia="Times New Roman" w:hAnsi="MS Sans Serif" w:cs="Arial"/>
                <w:b/>
                <w:bCs/>
                <w:color w:val="000000"/>
                <w:kern w:val="0"/>
                <w:sz w:val="21"/>
                <w:szCs w:val="21"/>
                <w:lang w:eastAsia="it-IT" w:bidi="ar-SA"/>
              </w:rPr>
              <w:t>Nelle celle della tabella sono indicati:</w:t>
            </w:r>
          </w:p>
          <w:p w:rsidR="00A47EA2" w:rsidRPr="00A47EA2" w:rsidRDefault="00A47EA2" w:rsidP="009329B4">
            <w:pPr>
              <w:widowControl/>
              <w:numPr>
                <w:ilvl w:val="0"/>
                <w:numId w:val="67"/>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A47EA2">
              <w:rPr>
                <w:rFonts w:ascii="MS Sans Serif" w:eastAsia="Times New Roman" w:hAnsi="MS Sans Serif" w:cs="Arial"/>
                <w:b/>
                <w:bCs/>
                <w:color w:val="000000"/>
                <w:kern w:val="0"/>
                <w:sz w:val="21"/>
                <w:szCs w:val="21"/>
                <w:lang w:eastAsia="it-IT" w:bidi="ar-SA"/>
              </w:rPr>
              <w:t>la frequenza osservata O</w:t>
            </w:r>
          </w:p>
          <w:p w:rsidR="00A47EA2" w:rsidRPr="00A47EA2" w:rsidRDefault="00A47EA2" w:rsidP="009329B4">
            <w:pPr>
              <w:widowControl/>
              <w:numPr>
                <w:ilvl w:val="0"/>
                <w:numId w:val="67"/>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A47EA2">
              <w:rPr>
                <w:rFonts w:ascii="MS Sans Serif" w:eastAsia="Times New Roman" w:hAnsi="MS Sans Serif" w:cs="Arial"/>
                <w:b/>
                <w:bCs/>
                <w:color w:val="000000"/>
                <w:kern w:val="0"/>
                <w:sz w:val="21"/>
                <w:szCs w:val="21"/>
                <w:lang w:eastAsia="it-IT" w:bidi="ar-SA"/>
              </w:rPr>
              <w:t>la frequenza attesa A</w:t>
            </w:r>
          </w:p>
          <w:p w:rsidR="00A47EA2" w:rsidRDefault="00A47EA2" w:rsidP="009329B4">
            <w:pPr>
              <w:widowControl/>
              <w:numPr>
                <w:ilvl w:val="0"/>
                <w:numId w:val="67"/>
              </w:numPr>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r w:rsidRPr="00A47EA2">
              <w:rPr>
                <w:rFonts w:ascii="MS Sans Serif" w:eastAsia="Times New Roman" w:hAnsi="MS Sans Serif" w:cs="Arial"/>
                <w:b/>
                <w:bCs/>
                <w:color w:val="000000"/>
                <w:kern w:val="0"/>
                <w:sz w:val="21"/>
                <w:szCs w:val="21"/>
                <w:lang w:eastAsia="it-IT" w:bidi="ar-SA"/>
              </w:rPr>
              <w:t>il residuo standardizzato di cella, ossia lo scarto tra frequenza osserv</w:t>
            </w:r>
            <w:r w:rsidRPr="00A47EA2">
              <w:rPr>
                <w:rFonts w:ascii="MS Sans Serif" w:eastAsia="Times New Roman" w:hAnsi="MS Sans Serif" w:cs="Arial"/>
                <w:b/>
                <w:bCs/>
                <w:color w:val="000000"/>
                <w:kern w:val="0"/>
                <w:sz w:val="21"/>
                <w:szCs w:val="21"/>
                <w:lang w:eastAsia="it-IT" w:bidi="ar-SA"/>
              </w:rPr>
              <w:t>a</w:t>
            </w:r>
            <w:r w:rsidRPr="00A47EA2">
              <w:rPr>
                <w:rFonts w:ascii="MS Sans Serif" w:eastAsia="Times New Roman" w:hAnsi="MS Sans Serif" w:cs="Arial"/>
                <w:b/>
                <w:bCs/>
                <w:color w:val="000000"/>
                <w:kern w:val="0"/>
                <w:sz w:val="21"/>
                <w:szCs w:val="21"/>
                <w:lang w:eastAsia="it-IT" w:bidi="ar-SA"/>
              </w:rPr>
              <w:t>ta e attesa rapportato alla radice quadrata della frequenza attesa (O-A)/</w:t>
            </w:r>
            <w:proofErr w:type="spellStart"/>
            <w:r w:rsidRPr="00A47EA2">
              <w:rPr>
                <w:rFonts w:ascii="MS Sans Serif" w:eastAsia="Times New Roman" w:hAnsi="MS Sans Serif" w:cs="Arial"/>
                <w:b/>
                <w:bCs/>
                <w:color w:val="000000"/>
                <w:kern w:val="0"/>
                <w:sz w:val="21"/>
                <w:szCs w:val="21"/>
                <w:lang w:eastAsia="it-IT" w:bidi="ar-SA"/>
              </w:rPr>
              <w:t>radq</w:t>
            </w:r>
            <w:proofErr w:type="spellEnd"/>
            <w:r w:rsidRPr="00A47EA2">
              <w:rPr>
                <w:rFonts w:ascii="MS Sans Serif" w:eastAsia="Times New Roman" w:hAnsi="MS Sans Serif" w:cs="Arial"/>
                <w:b/>
                <w:bCs/>
                <w:color w:val="000000"/>
                <w:kern w:val="0"/>
                <w:sz w:val="21"/>
                <w:szCs w:val="21"/>
                <w:lang w:eastAsia="it-IT" w:bidi="ar-SA"/>
              </w:rPr>
              <w:t>(A)</w:t>
            </w:r>
          </w:p>
          <w:p w:rsidR="00342A7A" w:rsidRDefault="00342A7A" w:rsidP="00342A7A">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p w:rsidR="00342A7A" w:rsidRPr="00191A6B" w:rsidRDefault="00342A7A" w:rsidP="00342A7A">
            <w:pPr>
              <w:widowControl/>
              <w:suppressAutoHyphens w:val="0"/>
              <w:autoSpaceDN/>
              <w:spacing w:before="278" w:after="278"/>
              <w:textAlignment w:val="auto"/>
              <w:rPr>
                <w:rFonts w:eastAsia="Times New Roman" w:cs="Times New Roman"/>
                <w:b/>
                <w:color w:val="000000"/>
                <w:kern w:val="0"/>
                <w:sz w:val="28"/>
                <w:szCs w:val="28"/>
                <w:lang w:eastAsia="it-IT" w:bidi="ar-SA"/>
              </w:rPr>
            </w:pPr>
            <w:r w:rsidRPr="00191A6B">
              <w:rPr>
                <w:rFonts w:eastAsia="Times New Roman" w:cs="Times New Roman"/>
                <w:b/>
                <w:bCs/>
                <w:color w:val="000000"/>
                <w:kern w:val="0"/>
                <w:sz w:val="28"/>
                <w:szCs w:val="28"/>
                <w:lang w:eastAsia="it-IT" w:bidi="ar-SA"/>
              </w:rPr>
              <w:t>Vi  è quindi relazione tra le due variabili (a livello di fid</w:t>
            </w:r>
            <w:r w:rsidRPr="00191A6B">
              <w:rPr>
                <w:rFonts w:eastAsia="Times New Roman" w:cs="Times New Roman"/>
                <w:b/>
                <w:bCs/>
                <w:color w:val="000000"/>
                <w:kern w:val="0"/>
                <w:sz w:val="28"/>
                <w:szCs w:val="28"/>
                <w:lang w:eastAsia="it-IT" w:bidi="ar-SA"/>
              </w:rPr>
              <w:t>u</w:t>
            </w:r>
            <w:r w:rsidRPr="00191A6B">
              <w:rPr>
                <w:rFonts w:eastAsia="Times New Roman" w:cs="Times New Roman"/>
                <w:b/>
                <w:bCs/>
                <w:color w:val="000000"/>
                <w:kern w:val="0"/>
                <w:sz w:val="28"/>
                <w:szCs w:val="28"/>
                <w:lang w:eastAsia="it-IT" w:bidi="ar-SA"/>
              </w:rPr>
              <w:t>cia 0,05).</w:t>
            </w:r>
            <w:r w:rsidRPr="00191A6B">
              <w:rPr>
                <w:rFonts w:eastAsia="Times New Roman" w:cs="Times New Roman"/>
                <w:b/>
                <w:bCs/>
                <w:color w:val="000000"/>
                <w:kern w:val="0"/>
                <w:sz w:val="28"/>
                <w:szCs w:val="28"/>
                <w:lang w:eastAsia="it-IT" w:bidi="ar-SA"/>
              </w:rPr>
              <w:br/>
            </w:r>
          </w:p>
          <w:p w:rsidR="00342A7A" w:rsidRPr="00A47EA2" w:rsidRDefault="00342A7A" w:rsidP="00342A7A">
            <w:pPr>
              <w:widowControl/>
              <w:suppressAutoHyphens w:val="0"/>
              <w:autoSpaceDN/>
              <w:spacing w:before="100" w:beforeAutospacing="1" w:after="100" w:afterAutospacing="1"/>
              <w:textAlignment w:val="auto"/>
              <w:rPr>
                <w:rFonts w:ascii="MS Sans Serif" w:eastAsia="Times New Roman" w:hAnsi="MS Sans Serif" w:cs="Arial"/>
                <w:b/>
                <w:bCs/>
                <w:color w:val="000000"/>
                <w:kern w:val="0"/>
                <w:sz w:val="21"/>
                <w:szCs w:val="21"/>
                <w:lang w:eastAsia="it-IT" w:bidi="ar-SA"/>
              </w:rPr>
            </w:pPr>
          </w:p>
        </w:tc>
        <w:tc>
          <w:tcPr>
            <w:tcW w:w="0" w:type="auto"/>
            <w:hideMark/>
          </w:tcPr>
          <w:p w:rsidR="00342A7A" w:rsidRDefault="00342A7A" w:rsidP="00A47EA2">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825020" w:rsidRDefault="00825020" w:rsidP="007221DB">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p>
          <w:p w:rsidR="007221DB" w:rsidRDefault="007221DB" w:rsidP="00A47EA2">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7221DB" w:rsidRDefault="007221DB" w:rsidP="00A47EA2">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p w:rsidR="00A47EA2" w:rsidRPr="00A47EA2" w:rsidRDefault="00A47EA2" w:rsidP="00A47EA2">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r w:rsidRPr="00A47EA2">
              <w:rPr>
                <w:rFonts w:ascii="MS Sans Serif" w:eastAsia="Times New Roman" w:hAnsi="MS Sans Serif" w:cs="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520"/>
              <w:gridCol w:w="420"/>
            </w:tblGrid>
            <w:tr w:rsidR="00A47EA2" w:rsidRPr="00A47E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47EA2" w:rsidRPr="00A47EA2">
                    <w:trPr>
                      <w:tblCellSpacing w:w="0" w:type="dxa"/>
                      <w:jc w:val="center"/>
                    </w:trPr>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64%</w:t>
                        </w:r>
                      </w:p>
                    </w:tc>
                  </w:tr>
                  <w:tr w:rsidR="00A47EA2" w:rsidRPr="00A47EA2">
                    <w:trPr>
                      <w:trHeight w:val="960"/>
                      <w:tblCellSpacing w:w="0" w:type="dxa"/>
                      <w:jc w:val="center"/>
                    </w:trPr>
                    <w:tc>
                      <w:tcPr>
                        <w:tcW w:w="0" w:type="auto"/>
                        <w:shd w:val="clear" w:color="auto" w:fill="C0D0C0"/>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47EA2" w:rsidRPr="00A47EA2">
                    <w:trPr>
                      <w:tblCellSpacing w:w="0" w:type="dxa"/>
                      <w:jc w:val="center"/>
                    </w:trPr>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36%</w:t>
                        </w:r>
                      </w:p>
                    </w:tc>
                  </w:tr>
                  <w:tr w:rsidR="00A47EA2" w:rsidRPr="00A47EA2">
                    <w:trPr>
                      <w:trHeight w:val="540"/>
                      <w:tblCellSpacing w:w="0" w:type="dxa"/>
                      <w:jc w:val="center"/>
                    </w:trPr>
                    <w:tc>
                      <w:tcPr>
                        <w:tcW w:w="0" w:type="auto"/>
                        <w:shd w:val="clear" w:color="auto" w:fill="80D080"/>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A47EA2" w:rsidRPr="00A47EA2">
                    <w:trPr>
                      <w:tblCellSpacing w:w="0" w:type="dxa"/>
                      <w:jc w:val="center"/>
                    </w:trPr>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100%</w:t>
                        </w:r>
                      </w:p>
                    </w:tc>
                  </w:tr>
                  <w:tr w:rsidR="00A47EA2" w:rsidRPr="00A47EA2">
                    <w:trPr>
                      <w:trHeight w:val="1500"/>
                      <w:tblCellSpacing w:w="0" w:type="dxa"/>
                      <w:jc w:val="center"/>
                    </w:trPr>
                    <w:tc>
                      <w:tcPr>
                        <w:tcW w:w="0" w:type="auto"/>
                        <w:shd w:val="clear" w:color="auto" w:fill="C0D0C0"/>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7EA2" w:rsidRPr="00A47EA2">
                    <w:trPr>
                      <w:tblCellSpacing w:w="0" w:type="dxa"/>
                      <w:jc w:val="center"/>
                    </w:trPr>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w:t>
                        </w:r>
                      </w:p>
                    </w:tc>
                  </w:tr>
                  <w:tr w:rsidR="00A47EA2" w:rsidRPr="00A47EA2">
                    <w:trPr>
                      <w:tblCellSpacing w:w="0" w:type="dxa"/>
                      <w:jc w:val="center"/>
                    </w:trPr>
                    <w:tc>
                      <w:tcPr>
                        <w:tcW w:w="0" w:type="auto"/>
                        <w:shd w:val="clear" w:color="auto" w:fill="80D080"/>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A47EA2" w:rsidRPr="00A47EA2">
              <w:trPr>
                <w:tblCellSpacing w:w="15" w:type="dxa"/>
                <w:jc w:val="right"/>
              </w:trPr>
              <w:tc>
                <w:tcPr>
                  <w:tcW w:w="0" w:type="auto"/>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7</w:t>
                  </w:r>
                </w:p>
              </w:tc>
              <w:tc>
                <w:tcPr>
                  <w:tcW w:w="0" w:type="auto"/>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9</w:t>
                  </w:r>
                </w:p>
              </w:tc>
              <w:tc>
                <w:tcPr>
                  <w:tcW w:w="0" w:type="auto"/>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w:t>
                  </w:r>
                </w:p>
              </w:tc>
            </w:tr>
            <w:tr w:rsidR="00A47EA2" w:rsidRPr="00A47EA2">
              <w:trPr>
                <w:tblCellSpacing w:w="15" w:type="dxa"/>
                <w:jc w:val="right"/>
              </w:trPr>
              <w:tc>
                <w:tcPr>
                  <w:tcW w:w="0" w:type="auto"/>
                  <w:gridSpan w:val="2"/>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w:t>
                  </w:r>
                </w:p>
              </w:tc>
            </w:tr>
            <w:tr w:rsidR="00A47EA2" w:rsidRPr="00A47EA2">
              <w:trPr>
                <w:trHeight w:val="450"/>
                <w:tblCellSpacing w:w="15" w:type="dxa"/>
                <w:jc w:val="right"/>
              </w:trPr>
              <w:tc>
                <w:tcPr>
                  <w:tcW w:w="0" w:type="auto"/>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vAlign w:val="center"/>
                  <w:hideMark/>
                </w:tcPr>
                <w:p w:rsidR="00A47EA2" w:rsidRPr="00A47EA2" w:rsidRDefault="00A47EA2" w:rsidP="00A47EA2">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A47EA2" w:rsidRPr="00A47EA2" w:rsidRDefault="00A47EA2" w:rsidP="00A47EA2">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A47EA2" w:rsidRPr="00A47EA2" w:rsidRDefault="00A47EA2" w:rsidP="00A47EA2">
                  <w:pPr>
                    <w:widowControl/>
                    <w:suppressAutoHyphens w:val="0"/>
                    <w:autoSpaceDN/>
                    <w:textAlignment w:val="auto"/>
                    <w:rPr>
                      <w:rFonts w:eastAsia="Times New Roman" w:cs="Times New Roman"/>
                      <w:kern w:val="0"/>
                      <w:sz w:val="20"/>
                      <w:szCs w:val="20"/>
                      <w:lang w:eastAsia="it-IT" w:bidi="ar-SA"/>
                    </w:rPr>
                  </w:pPr>
                </w:p>
              </w:tc>
            </w:tr>
            <w:tr w:rsidR="00A47EA2" w:rsidRPr="00A47EA2">
              <w:trPr>
                <w:tblCellSpacing w:w="15" w:type="dxa"/>
                <w:jc w:val="right"/>
              </w:trPr>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7EA2" w:rsidRPr="00A47EA2">
                    <w:trPr>
                      <w:trHeight w:val="690"/>
                      <w:tblCellSpacing w:w="0" w:type="dxa"/>
                      <w:jc w:val="center"/>
                    </w:trPr>
                    <w:tc>
                      <w:tcPr>
                        <w:tcW w:w="0" w:type="auto"/>
                        <w:shd w:val="clear" w:color="auto" w:fill="80D080"/>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7EA2" w:rsidRPr="00A47EA2">
                    <w:trPr>
                      <w:trHeight w:val="405"/>
                      <w:tblCellSpacing w:w="0" w:type="dxa"/>
                      <w:jc w:val="center"/>
                    </w:trPr>
                    <w:tc>
                      <w:tcPr>
                        <w:tcW w:w="0" w:type="auto"/>
                        <w:shd w:val="clear" w:color="auto" w:fill="C0D0C0"/>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A47EA2" w:rsidRPr="00A47EA2">
              <w:trPr>
                <w:tblCellSpacing w:w="15" w:type="dxa"/>
                <w:jc w:val="right"/>
              </w:trPr>
              <w:tc>
                <w:tcPr>
                  <w:tcW w:w="0" w:type="auto"/>
                  <w:gridSpan w:val="2"/>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w:t>
                  </w:r>
                </w:p>
              </w:tc>
              <w:tc>
                <w:tcPr>
                  <w:tcW w:w="0" w:type="auto"/>
                  <w:gridSpan w:val="2"/>
                  <w:shd w:val="clear" w:color="auto" w:fill="E0E0E0"/>
                  <w:vAlign w:val="center"/>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w:t>
                  </w:r>
                </w:p>
              </w:tc>
            </w:tr>
            <w:tr w:rsidR="00A47EA2" w:rsidRPr="00A47EA2">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7EA2" w:rsidRPr="00A47EA2">
                    <w:trPr>
                      <w:trHeight w:val="345"/>
                      <w:tblCellSpacing w:w="0" w:type="dxa"/>
                      <w:jc w:val="center"/>
                    </w:trPr>
                    <w:tc>
                      <w:tcPr>
                        <w:tcW w:w="0" w:type="auto"/>
                        <w:shd w:val="clear" w:color="auto" w:fill="C0D0C0"/>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-0.6</w:t>
                  </w:r>
                </w:p>
              </w:tc>
              <w:tc>
                <w:tcPr>
                  <w:tcW w:w="0" w:type="auto"/>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7EA2" w:rsidRPr="00A47EA2">
                    <w:trPr>
                      <w:trHeight w:val="750"/>
                      <w:tblCellSpacing w:w="0" w:type="dxa"/>
                      <w:jc w:val="center"/>
                    </w:trPr>
                    <w:tc>
                      <w:tcPr>
                        <w:tcW w:w="0" w:type="auto"/>
                        <w:shd w:val="clear" w:color="auto" w:fill="80D080"/>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-1.3</w:t>
                  </w:r>
                </w:p>
              </w:tc>
            </w:tr>
          </w:tbl>
          <w:p w:rsidR="00A47EA2" w:rsidRPr="00A47EA2" w:rsidRDefault="00A47EA2" w:rsidP="00A47EA2">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A47EA2" w:rsidRPr="00A47EA2" w:rsidRDefault="00A47EA2" w:rsidP="00A47EA2">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A47EA2">
              <w:rPr>
                <w:rFonts w:ascii="MS Sans Serif" w:eastAsia="Times New Roman" w:hAnsi="MS Sans Serif" w:cs="Arial"/>
                <w:color w:val="000000"/>
                <w:kern w:val="0"/>
                <w:sz w:val="21"/>
                <w:szCs w:val="21"/>
                <w:lang w:eastAsia="it-IT" w:bidi="ar-SA"/>
              </w:rPr>
              <w:t> </w:t>
            </w:r>
          </w:p>
        </w:tc>
        <w:tc>
          <w:tcPr>
            <w:tcW w:w="0" w:type="auto"/>
            <w:hideMark/>
          </w:tcPr>
          <w:p w:rsidR="00825020" w:rsidRDefault="00A47EA2" w:rsidP="00A47EA2">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A47EA2">
              <w:rPr>
                <w:rFonts w:ascii="MS Sans Serif" w:eastAsia="Times New Roman" w:hAnsi="MS Sans Serif" w:cs="Arial"/>
                <w:color w:val="000000"/>
                <w:kern w:val="0"/>
                <w:sz w:val="21"/>
                <w:szCs w:val="21"/>
                <w:lang w:eastAsia="it-IT" w:bidi="ar-SA"/>
              </w:rPr>
              <w:t> </w:t>
            </w:r>
          </w:p>
          <w:p w:rsidR="00342A7A" w:rsidRDefault="00342A7A" w:rsidP="00A47EA2">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p w:rsidR="007221DB" w:rsidRDefault="007221DB" w:rsidP="00A47EA2">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p w:rsidR="007221DB" w:rsidRPr="00A47EA2" w:rsidRDefault="007221DB" w:rsidP="00A47EA2">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A47EA2" w:rsidRPr="00A47E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A47EA2" w:rsidRPr="00A47E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A47EA2" w:rsidRPr="00A47EA2">
                          <w:trPr>
                            <w:tblCellSpacing w:w="30" w:type="dxa"/>
                          </w:trPr>
                          <w:tc>
                            <w:tcPr>
                              <w:tcW w:w="0" w:type="auto"/>
                              <w:shd w:val="clear" w:color="auto" w:fill="C0D0C0"/>
                              <w:noWrap/>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   </w:t>
                              </w:r>
                            </w:p>
                          </w:tc>
                          <w:tc>
                            <w:tcPr>
                              <w:tcW w:w="0" w:type="auto"/>
                              <w:noWrap/>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0</w:t>
                              </w:r>
                            </w:p>
                          </w:tc>
                        </w:tr>
                        <w:tr w:rsidR="00A47EA2" w:rsidRPr="00A47EA2">
                          <w:trPr>
                            <w:tblCellSpacing w:w="30" w:type="dxa"/>
                          </w:trPr>
                          <w:tc>
                            <w:tcPr>
                              <w:tcW w:w="0" w:type="auto"/>
                              <w:shd w:val="clear" w:color="auto" w:fill="80D080"/>
                              <w:noWrap/>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   </w:t>
                              </w:r>
                            </w:p>
                          </w:tc>
                          <w:tc>
                            <w:tcPr>
                              <w:tcW w:w="0" w:type="auto"/>
                              <w:noWrap/>
                              <w:vAlign w:val="center"/>
                              <w:hideMark/>
                            </w:tcPr>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r w:rsidRPr="00A47EA2">
                                <w:rPr>
                                  <w:rFonts w:ascii="MS Sans Serif" w:eastAsia="Times New Roman" w:hAnsi="MS Sans Serif" w:cs="Times New Roman"/>
                                  <w:kern w:val="0"/>
                                  <w:sz w:val="21"/>
                                  <w:szCs w:val="21"/>
                                  <w:lang w:eastAsia="it-IT" w:bidi="ar-SA"/>
                                </w:rPr>
                                <w:t>1</w:t>
                              </w:r>
                            </w:p>
                          </w:tc>
                        </w:tr>
                      </w:tbl>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A47EA2" w:rsidRPr="00A47EA2" w:rsidRDefault="00A47EA2" w:rsidP="00A47EA2">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p>
        </w:tc>
      </w:tr>
    </w:tbl>
    <w:p w:rsidR="00C754F1" w:rsidRDefault="00C754F1">
      <w:pPr>
        <w:pStyle w:val="Standard"/>
        <w:rPr>
          <w:rFonts w:eastAsia="Calibri" w:cs="Times New Roman"/>
          <w:i/>
          <w:color w:val="FF3333"/>
          <w:sz w:val="36"/>
          <w:szCs w:val="36"/>
          <w:lang w:eastAsia="en-US"/>
        </w:rPr>
      </w:pPr>
    </w:p>
    <w:tbl>
      <w:tblPr>
        <w:tblW w:w="179" w:type="dxa"/>
        <w:tblCellMar>
          <w:left w:w="10" w:type="dxa"/>
          <w:right w:w="10" w:type="dxa"/>
        </w:tblCellMar>
        <w:tblLook w:val="0000" w:firstRow="0" w:lastRow="0" w:firstColumn="0" w:lastColumn="0" w:noHBand="0" w:noVBand="0"/>
      </w:tblPr>
      <w:tblGrid>
        <w:gridCol w:w="179"/>
      </w:tblGrid>
      <w:tr w:rsidR="00785431" w:rsidTr="00785431">
        <w:tc>
          <w:tcPr>
            <w:tcW w:w="179" w:type="dxa"/>
            <w:shd w:val="clear" w:color="auto" w:fill="auto"/>
            <w:tcMar>
              <w:top w:w="15" w:type="dxa"/>
              <w:left w:w="15" w:type="dxa"/>
              <w:bottom w:w="15" w:type="dxa"/>
              <w:right w:w="15" w:type="dxa"/>
            </w:tcMar>
            <w:vAlign w:val="center"/>
          </w:tcPr>
          <w:p w:rsidR="00785431" w:rsidRDefault="00785431">
            <w:pPr>
              <w:widowControl/>
              <w:suppressAutoHyphens w:val="0"/>
              <w:jc w:val="both"/>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color w:val="000000"/>
                <w:kern w:val="0"/>
                <w:sz w:val="21"/>
                <w:szCs w:val="21"/>
                <w:lang w:eastAsia="it-IT" w:bidi="ar-SA"/>
              </w:rPr>
              <w:t> </w:t>
            </w:r>
          </w:p>
        </w:tc>
      </w:tr>
    </w:tbl>
    <w:p w:rsidR="007221DB" w:rsidRDefault="007221DB">
      <w:pPr>
        <w:pStyle w:val="Standard"/>
        <w:rPr>
          <w:rFonts w:eastAsia="Calibri" w:cs="Times New Roman"/>
          <w:i/>
          <w:color w:val="FF3333"/>
          <w:sz w:val="36"/>
          <w:szCs w:val="36"/>
          <w:lang w:eastAsia="en-US"/>
        </w:rPr>
      </w:pPr>
    </w:p>
    <w:p w:rsidR="0045586B" w:rsidRDefault="0045586B">
      <w:pPr>
        <w:pStyle w:val="Standard"/>
        <w:rPr>
          <w:rFonts w:eastAsia="Calibri" w:cs="Times New Roman"/>
          <w:i/>
          <w:color w:val="FF3333"/>
          <w:sz w:val="36"/>
          <w:szCs w:val="36"/>
          <w:lang w:eastAsia="en-US"/>
        </w:rPr>
      </w:pPr>
    </w:p>
    <w:p w:rsidR="00C754F1" w:rsidRDefault="00825020">
      <w:pPr>
        <w:pStyle w:val="Standard"/>
        <w:rPr>
          <w:rFonts w:eastAsia="Calibri" w:cs="Times New Roman"/>
          <w:i/>
          <w:color w:val="FF3333"/>
          <w:sz w:val="36"/>
          <w:szCs w:val="36"/>
          <w:lang w:eastAsia="en-US"/>
        </w:rPr>
      </w:pPr>
      <w:r>
        <w:rPr>
          <w:rFonts w:eastAsia="Calibri" w:cs="Times New Roman"/>
          <w:i/>
          <w:color w:val="FF3333"/>
          <w:sz w:val="36"/>
          <w:szCs w:val="36"/>
          <w:lang w:eastAsia="en-US"/>
        </w:rPr>
        <w:t>17.</w:t>
      </w:r>
      <w:r w:rsidR="00E56BD2">
        <w:rPr>
          <w:rFonts w:eastAsia="Calibri" w:cs="Times New Roman"/>
          <w:i/>
          <w:color w:val="FF3333"/>
          <w:sz w:val="36"/>
          <w:szCs w:val="36"/>
          <w:lang w:eastAsia="en-US"/>
        </w:rPr>
        <w:t>CONCLUSIONE E AUTO</w:t>
      </w:r>
      <w:r>
        <w:rPr>
          <w:rFonts w:eastAsia="Calibri" w:cs="Times New Roman"/>
          <w:i/>
          <w:color w:val="FF3333"/>
          <w:sz w:val="36"/>
          <w:szCs w:val="36"/>
          <w:lang w:eastAsia="en-US"/>
        </w:rPr>
        <w:t>-</w:t>
      </w:r>
      <w:r w:rsidR="00E56BD2">
        <w:rPr>
          <w:rFonts w:eastAsia="Calibri" w:cs="Times New Roman"/>
          <w:i/>
          <w:color w:val="FF3333"/>
          <w:sz w:val="36"/>
          <w:szCs w:val="36"/>
          <w:lang w:eastAsia="en-US"/>
        </w:rPr>
        <w:t>RIFLESSIONE</w:t>
      </w:r>
    </w:p>
    <w:p w:rsidR="00C754F1" w:rsidRDefault="00C754F1">
      <w:pPr>
        <w:pStyle w:val="Standard"/>
        <w:jc w:val="center"/>
        <w:rPr>
          <w:rFonts w:eastAsia="Calibri" w:cs="Times New Roman"/>
          <w:b/>
          <w:i/>
          <w:color w:val="0070C0"/>
          <w:sz w:val="28"/>
          <w:szCs w:val="28"/>
          <w:lang w:eastAsia="en-US"/>
        </w:rPr>
      </w:pPr>
    </w:p>
    <w:p w:rsidR="00342A7A" w:rsidRPr="00342A7A" w:rsidRDefault="00E56BD2" w:rsidP="00342A7A">
      <w:pPr>
        <w:pStyle w:val="Standard"/>
        <w:jc w:val="both"/>
        <w:rPr>
          <w:rFonts w:eastAsia="Calibri" w:cs="Times New Roman"/>
          <w:i/>
          <w:iCs/>
          <w:sz w:val="32"/>
          <w:szCs w:val="32"/>
          <w:lang w:eastAsia="en-US"/>
        </w:rPr>
      </w:pPr>
      <w:r w:rsidRPr="00342A7A">
        <w:rPr>
          <w:rFonts w:eastAsia="Calibri" w:cs="Times New Roman"/>
          <w:i/>
          <w:iCs/>
          <w:sz w:val="32"/>
          <w:szCs w:val="32"/>
          <w:lang w:eastAsia="en-US"/>
        </w:rPr>
        <w:t>A questo punto, in seguito all’analisi dei dati possiamo affermare se e in che misura le nostre ipotesi iniziali, sono corroborate dai dati stessi.</w:t>
      </w:r>
    </w:p>
    <w:p w:rsidR="00C754F1" w:rsidRPr="00342A7A" w:rsidRDefault="00E56BD2" w:rsidP="00342A7A">
      <w:pPr>
        <w:pStyle w:val="Standard"/>
        <w:jc w:val="both"/>
        <w:rPr>
          <w:rFonts w:cs="Times New Roman"/>
          <w:i/>
          <w:sz w:val="32"/>
          <w:szCs w:val="32"/>
        </w:rPr>
      </w:pPr>
      <w:r w:rsidRPr="00342A7A">
        <w:rPr>
          <w:rFonts w:eastAsia="Calibri" w:cs="Times New Roman"/>
          <w:i/>
          <w:iCs/>
          <w:sz w:val="32"/>
          <w:szCs w:val="32"/>
          <w:lang w:eastAsia="en-US"/>
        </w:rPr>
        <w:t xml:space="preserve">Attraverso l’analisi delle risposte date al questionario dai genitori del nostro </w:t>
      </w:r>
      <w:r w:rsidR="00871688" w:rsidRPr="00342A7A">
        <w:rPr>
          <w:rFonts w:eastAsia="Calibri" w:cs="Times New Roman"/>
          <w:i/>
          <w:iCs/>
          <w:sz w:val="32"/>
          <w:szCs w:val="32"/>
          <w:lang w:eastAsia="en-US"/>
        </w:rPr>
        <w:t>cam</w:t>
      </w:r>
      <w:r w:rsidR="009344FC" w:rsidRPr="00342A7A">
        <w:rPr>
          <w:rFonts w:eastAsia="Calibri" w:cs="Times New Roman"/>
          <w:i/>
          <w:iCs/>
          <w:sz w:val="32"/>
          <w:szCs w:val="32"/>
          <w:lang w:eastAsia="en-US"/>
        </w:rPr>
        <w:t xml:space="preserve">pione possiamo affermare che tre </w:t>
      </w:r>
      <w:r w:rsidR="00871688" w:rsidRPr="00342A7A">
        <w:rPr>
          <w:rFonts w:eastAsia="Calibri" w:cs="Times New Roman"/>
          <w:i/>
          <w:iCs/>
          <w:sz w:val="32"/>
          <w:szCs w:val="32"/>
          <w:lang w:eastAsia="en-US"/>
        </w:rPr>
        <w:t xml:space="preserve"> delle nostre ipotesi </w:t>
      </w:r>
      <w:r w:rsidRPr="00342A7A">
        <w:rPr>
          <w:rFonts w:eastAsia="Calibri" w:cs="Times New Roman"/>
          <w:i/>
          <w:iCs/>
          <w:sz w:val="32"/>
          <w:szCs w:val="32"/>
          <w:lang w:eastAsia="en-US"/>
        </w:rPr>
        <w:t>può essere corroborata dai dati</w:t>
      </w:r>
      <w:r w:rsidR="009344FC" w:rsidRPr="00342A7A">
        <w:rPr>
          <w:rFonts w:eastAsia="Calibri" w:cs="Times New Roman"/>
          <w:i/>
          <w:iCs/>
          <w:sz w:val="32"/>
          <w:szCs w:val="32"/>
          <w:lang w:eastAsia="en-US"/>
        </w:rPr>
        <w:t>.</w:t>
      </w:r>
    </w:p>
    <w:p w:rsidR="00C754F1" w:rsidRPr="00342A7A" w:rsidRDefault="009344FC" w:rsidP="00342A7A">
      <w:pPr>
        <w:pStyle w:val="Standard"/>
        <w:jc w:val="both"/>
        <w:rPr>
          <w:rFonts w:eastAsia="Calibri" w:cs="Times New Roman"/>
          <w:i/>
          <w:iCs/>
          <w:sz w:val="32"/>
          <w:szCs w:val="32"/>
          <w:lang w:eastAsia="en-US"/>
        </w:rPr>
      </w:pPr>
      <w:r w:rsidRPr="00342A7A">
        <w:rPr>
          <w:rFonts w:eastAsia="Calibri" w:cs="Times New Roman"/>
          <w:i/>
          <w:iCs/>
          <w:sz w:val="32"/>
          <w:szCs w:val="32"/>
          <w:lang w:eastAsia="en-US"/>
        </w:rPr>
        <w:t xml:space="preserve">Infatti, una delle ipotesi </w:t>
      </w:r>
      <w:r w:rsidR="00871688" w:rsidRPr="00342A7A">
        <w:rPr>
          <w:rFonts w:eastAsia="Calibri" w:cs="Times New Roman"/>
          <w:i/>
          <w:iCs/>
          <w:sz w:val="32"/>
          <w:szCs w:val="32"/>
          <w:lang w:eastAsia="en-US"/>
        </w:rPr>
        <w:t xml:space="preserve"> evidenzia quanto la situazione di emergenza</w:t>
      </w:r>
      <w:r w:rsidR="00E56BD2" w:rsidRPr="00342A7A">
        <w:rPr>
          <w:rFonts w:eastAsia="Calibri" w:cs="Times New Roman"/>
          <w:i/>
          <w:iCs/>
          <w:sz w:val="32"/>
          <w:szCs w:val="32"/>
          <w:lang w:eastAsia="en-US"/>
        </w:rPr>
        <w:t xml:space="preserve"> </w:t>
      </w:r>
      <w:r w:rsidR="00871688" w:rsidRPr="00342A7A">
        <w:rPr>
          <w:rFonts w:eastAsia="Calibri" w:cs="Times New Roman"/>
          <w:i/>
          <w:iCs/>
          <w:sz w:val="32"/>
          <w:szCs w:val="32"/>
          <w:lang w:eastAsia="en-US"/>
        </w:rPr>
        <w:t>viene provocata maggiormente a causa  del s</w:t>
      </w:r>
      <w:r w:rsidR="00E56BD2" w:rsidRPr="00342A7A">
        <w:rPr>
          <w:rFonts w:eastAsia="Calibri" w:cs="Times New Roman"/>
          <w:i/>
          <w:iCs/>
          <w:sz w:val="32"/>
          <w:szCs w:val="32"/>
          <w:lang w:eastAsia="en-US"/>
        </w:rPr>
        <w:t>o</w:t>
      </w:r>
      <w:r w:rsidR="00871688" w:rsidRPr="00342A7A">
        <w:rPr>
          <w:rFonts w:eastAsia="Calibri" w:cs="Times New Roman"/>
          <w:i/>
          <w:iCs/>
          <w:sz w:val="32"/>
          <w:szCs w:val="32"/>
          <w:lang w:eastAsia="en-US"/>
        </w:rPr>
        <w:t>ffocamento del cibo</w:t>
      </w:r>
      <w:r w:rsidR="00E56BD2" w:rsidRPr="00342A7A">
        <w:rPr>
          <w:rFonts w:eastAsia="Calibri" w:cs="Times New Roman"/>
          <w:i/>
          <w:iCs/>
          <w:sz w:val="32"/>
          <w:szCs w:val="32"/>
          <w:lang w:eastAsia="en-US"/>
        </w:rPr>
        <w:t xml:space="preserve">, notiamo infatti </w:t>
      </w:r>
      <w:r w:rsidR="00871688" w:rsidRPr="00342A7A">
        <w:rPr>
          <w:rFonts w:eastAsia="Calibri" w:cs="Times New Roman"/>
          <w:i/>
          <w:iCs/>
          <w:sz w:val="32"/>
          <w:szCs w:val="32"/>
          <w:lang w:eastAsia="en-US"/>
        </w:rPr>
        <w:t xml:space="preserve"> che i genitori dopo ave</w:t>
      </w:r>
      <w:r w:rsidRPr="00342A7A">
        <w:rPr>
          <w:rFonts w:eastAsia="Calibri" w:cs="Times New Roman"/>
          <w:i/>
          <w:iCs/>
          <w:sz w:val="32"/>
          <w:szCs w:val="32"/>
          <w:lang w:eastAsia="en-US"/>
        </w:rPr>
        <w:t>r frequentato il corso, lo ritengano utile e soddisfacente(100%)</w:t>
      </w:r>
      <w:r w:rsidR="00871688" w:rsidRPr="00342A7A">
        <w:rPr>
          <w:rFonts w:eastAsia="Calibri" w:cs="Times New Roman"/>
          <w:i/>
          <w:iCs/>
          <w:sz w:val="32"/>
          <w:szCs w:val="32"/>
          <w:lang w:eastAsia="en-US"/>
        </w:rPr>
        <w:t xml:space="preserve">. </w:t>
      </w:r>
    </w:p>
    <w:p w:rsidR="00C754F1" w:rsidRPr="00342A7A" w:rsidRDefault="00E56BD2" w:rsidP="00342A7A">
      <w:pPr>
        <w:pStyle w:val="Standard"/>
        <w:jc w:val="both"/>
        <w:rPr>
          <w:rFonts w:eastAsia="Calibri" w:cs="Times New Roman"/>
          <w:i/>
          <w:iCs/>
          <w:sz w:val="32"/>
          <w:szCs w:val="32"/>
          <w:lang w:eastAsia="en-US"/>
        </w:rPr>
      </w:pPr>
      <w:r w:rsidRPr="00342A7A">
        <w:rPr>
          <w:rFonts w:eastAsia="Calibri" w:cs="Times New Roman"/>
          <w:i/>
          <w:iCs/>
          <w:sz w:val="32"/>
          <w:szCs w:val="32"/>
          <w:lang w:eastAsia="en-US"/>
        </w:rPr>
        <w:t>A nostro parere il campione sul quale abbiamo lavorato era troppo ristretto e riteniamo che laddove avessimo avuto la possibilità di operare su un campione più ampio e ben stratificato avremmo potuto ottenere risultati diversi.</w:t>
      </w:r>
    </w:p>
    <w:p w:rsidR="009344FC" w:rsidRPr="00342A7A" w:rsidRDefault="009344FC" w:rsidP="00342A7A">
      <w:pPr>
        <w:pStyle w:val="Standard"/>
        <w:jc w:val="both"/>
        <w:rPr>
          <w:rFonts w:eastAsia="Calibri" w:cs="Times New Roman"/>
          <w:i/>
          <w:iCs/>
          <w:sz w:val="32"/>
          <w:szCs w:val="32"/>
          <w:lang w:eastAsia="en-US"/>
        </w:rPr>
      </w:pPr>
    </w:p>
    <w:p w:rsidR="009344FC" w:rsidRPr="00342A7A" w:rsidRDefault="009344FC" w:rsidP="00342A7A">
      <w:pPr>
        <w:widowControl/>
        <w:suppressAutoHyphens w:val="0"/>
        <w:spacing w:after="200" w:line="276" w:lineRule="auto"/>
        <w:jc w:val="both"/>
        <w:textAlignment w:val="auto"/>
        <w:rPr>
          <w:rFonts w:eastAsia="Calibri" w:cs="Times New Roman"/>
          <w:i/>
          <w:kern w:val="0"/>
          <w:sz w:val="32"/>
          <w:szCs w:val="32"/>
          <w:lang w:eastAsia="en-US" w:bidi="ar-SA"/>
        </w:rPr>
      </w:pPr>
      <w:r w:rsidRPr="00342A7A">
        <w:rPr>
          <w:rFonts w:eastAsia="Calibri" w:cs="Times New Roman"/>
          <w:i/>
          <w:kern w:val="0"/>
          <w:sz w:val="32"/>
          <w:szCs w:val="32"/>
          <w:lang w:eastAsia="en-US" w:bidi="ar-SA"/>
        </w:rPr>
        <w:t xml:space="preserve">I risultati ottenuti dall’analisi </w:t>
      </w:r>
      <w:proofErr w:type="spellStart"/>
      <w:r w:rsidRPr="00342A7A">
        <w:rPr>
          <w:rFonts w:eastAsia="Calibri" w:cs="Times New Roman"/>
          <w:i/>
          <w:kern w:val="0"/>
          <w:sz w:val="32"/>
          <w:szCs w:val="32"/>
          <w:lang w:eastAsia="en-US" w:bidi="ar-SA"/>
        </w:rPr>
        <w:t>bivariata</w:t>
      </w:r>
      <w:proofErr w:type="spellEnd"/>
      <w:r w:rsidRPr="00342A7A">
        <w:rPr>
          <w:rFonts w:eastAsia="Calibri" w:cs="Times New Roman"/>
          <w:i/>
          <w:kern w:val="0"/>
          <w:sz w:val="32"/>
          <w:szCs w:val="32"/>
          <w:lang w:eastAsia="en-US" w:bidi="ar-SA"/>
        </w:rPr>
        <w:t xml:space="preserve"> ci mostrano che:</w:t>
      </w:r>
    </w:p>
    <w:p w:rsidR="009344FC" w:rsidRPr="00342A7A" w:rsidRDefault="009344FC" w:rsidP="009329B4">
      <w:pPr>
        <w:widowControl/>
        <w:numPr>
          <w:ilvl w:val="0"/>
          <w:numId w:val="54"/>
        </w:numPr>
        <w:suppressAutoHyphens w:val="0"/>
        <w:spacing w:after="200" w:line="276" w:lineRule="auto"/>
        <w:jc w:val="both"/>
        <w:textAlignment w:val="auto"/>
        <w:rPr>
          <w:rFonts w:cs="Times New Roman"/>
          <w:i/>
          <w:sz w:val="32"/>
          <w:szCs w:val="32"/>
        </w:rPr>
      </w:pPr>
      <w:r w:rsidRPr="00342A7A">
        <w:rPr>
          <w:rFonts w:eastAsia="Calibri" w:cs="Times New Roman"/>
          <w:i/>
          <w:kern w:val="0"/>
          <w:sz w:val="32"/>
          <w:szCs w:val="32"/>
          <w:lang w:eastAsia="en-US" w:bidi="ar-SA"/>
        </w:rPr>
        <w:t xml:space="preserve">nel caso della </w:t>
      </w:r>
      <w:r w:rsidRPr="00342A7A">
        <w:rPr>
          <w:rFonts w:eastAsia="Calibri" w:cs="Times New Roman"/>
          <w:b/>
          <w:i/>
          <w:kern w:val="0"/>
          <w:sz w:val="32"/>
          <w:szCs w:val="32"/>
          <w:lang w:eastAsia="en-US" w:bidi="ar-SA"/>
        </w:rPr>
        <w:t>manovre fare/non fare</w:t>
      </w:r>
      <w:r w:rsidRPr="00342A7A">
        <w:rPr>
          <w:rFonts w:eastAsia="Calibri" w:cs="Times New Roman"/>
          <w:i/>
          <w:kern w:val="0"/>
          <w:sz w:val="32"/>
          <w:szCs w:val="32"/>
          <w:lang w:eastAsia="en-US" w:bidi="ar-SA"/>
        </w:rPr>
        <w:t xml:space="preserve"> vi è relazione fra 2 delle 3 v</w:t>
      </w:r>
      <w:r w:rsidRPr="00342A7A">
        <w:rPr>
          <w:rFonts w:eastAsia="Calibri" w:cs="Times New Roman"/>
          <w:i/>
          <w:kern w:val="0"/>
          <w:sz w:val="32"/>
          <w:szCs w:val="32"/>
          <w:lang w:eastAsia="en-US" w:bidi="ar-SA"/>
        </w:rPr>
        <w:t>a</w:t>
      </w:r>
      <w:r w:rsidRPr="00342A7A">
        <w:rPr>
          <w:rFonts w:eastAsia="Calibri" w:cs="Times New Roman"/>
          <w:i/>
          <w:kern w:val="0"/>
          <w:sz w:val="32"/>
          <w:szCs w:val="32"/>
          <w:lang w:eastAsia="en-US" w:bidi="ar-SA"/>
        </w:rPr>
        <w:t>riabili esaminate: mettere in pratica le manovre da fare e non fare i</w:t>
      </w:r>
      <w:r w:rsidRPr="00342A7A">
        <w:rPr>
          <w:rFonts w:eastAsia="Calibri" w:cs="Times New Roman"/>
          <w:i/>
          <w:kern w:val="0"/>
          <w:sz w:val="32"/>
          <w:szCs w:val="32"/>
          <w:lang w:eastAsia="en-US" w:bidi="ar-SA"/>
        </w:rPr>
        <w:t>n</w:t>
      </w:r>
      <w:r w:rsidRPr="00342A7A">
        <w:rPr>
          <w:rFonts w:eastAsia="Calibri" w:cs="Times New Roman"/>
          <w:i/>
          <w:kern w:val="0"/>
          <w:sz w:val="32"/>
          <w:szCs w:val="32"/>
          <w:lang w:eastAsia="en-US" w:bidi="ar-SA"/>
        </w:rPr>
        <w:t>cide sulla frequentazione del corso e a prevenire i pericoli in caso di emergenze sanitarie.</w:t>
      </w:r>
    </w:p>
    <w:p w:rsidR="009344FC" w:rsidRPr="00342A7A" w:rsidRDefault="009344FC" w:rsidP="009329B4">
      <w:pPr>
        <w:widowControl/>
        <w:numPr>
          <w:ilvl w:val="0"/>
          <w:numId w:val="54"/>
        </w:numPr>
        <w:suppressAutoHyphens w:val="0"/>
        <w:spacing w:after="200" w:line="276" w:lineRule="auto"/>
        <w:jc w:val="both"/>
        <w:textAlignment w:val="auto"/>
        <w:rPr>
          <w:rFonts w:cs="Times New Roman"/>
          <w:i/>
          <w:sz w:val="32"/>
          <w:szCs w:val="32"/>
        </w:rPr>
      </w:pPr>
      <w:r w:rsidRPr="00342A7A">
        <w:rPr>
          <w:rFonts w:eastAsia="Calibri" w:cs="Times New Roman"/>
          <w:i/>
          <w:kern w:val="0"/>
          <w:sz w:val="32"/>
          <w:szCs w:val="32"/>
          <w:lang w:eastAsia="en-US" w:bidi="ar-SA"/>
        </w:rPr>
        <w:t xml:space="preserve">nel caso di </w:t>
      </w:r>
      <w:r w:rsidRPr="002665F9">
        <w:rPr>
          <w:rFonts w:eastAsia="Calibri" w:cs="Times New Roman"/>
          <w:b/>
          <w:i/>
          <w:kern w:val="0"/>
          <w:sz w:val="32"/>
          <w:szCs w:val="32"/>
          <w:lang w:eastAsia="en-US" w:bidi="ar-SA"/>
        </w:rPr>
        <w:t>affrontare</w:t>
      </w:r>
      <w:r w:rsidRPr="00342A7A">
        <w:rPr>
          <w:rFonts w:eastAsia="Calibri" w:cs="Times New Roman"/>
          <w:i/>
          <w:kern w:val="0"/>
          <w:sz w:val="32"/>
          <w:szCs w:val="32"/>
          <w:lang w:eastAsia="en-US" w:bidi="ar-SA"/>
        </w:rPr>
        <w:t xml:space="preserve">, prima del corso,  </w:t>
      </w:r>
      <w:r w:rsidRPr="002665F9">
        <w:rPr>
          <w:rFonts w:eastAsia="Calibri" w:cs="Times New Roman"/>
          <w:b/>
          <w:i/>
          <w:kern w:val="0"/>
          <w:sz w:val="32"/>
          <w:szCs w:val="32"/>
          <w:lang w:eastAsia="en-US" w:bidi="ar-SA"/>
        </w:rPr>
        <w:t>situazioni</w:t>
      </w:r>
      <w:r w:rsidRPr="00342A7A">
        <w:rPr>
          <w:rFonts w:eastAsia="Calibri" w:cs="Times New Roman"/>
          <w:i/>
          <w:kern w:val="0"/>
          <w:sz w:val="32"/>
          <w:szCs w:val="32"/>
          <w:lang w:eastAsia="en-US" w:bidi="ar-SA"/>
        </w:rPr>
        <w:t xml:space="preserve">  con il</w:t>
      </w:r>
      <w:r w:rsidRPr="002665F9">
        <w:rPr>
          <w:rFonts w:eastAsia="Calibri" w:cs="Times New Roman"/>
          <w:b/>
          <w:i/>
          <w:kern w:val="0"/>
          <w:sz w:val="32"/>
          <w:szCs w:val="32"/>
          <w:lang w:eastAsia="en-US" w:bidi="ar-SA"/>
        </w:rPr>
        <w:t xml:space="preserve"> proprio f</w:t>
      </w:r>
      <w:r w:rsidRPr="002665F9">
        <w:rPr>
          <w:rFonts w:eastAsia="Calibri" w:cs="Times New Roman"/>
          <w:b/>
          <w:i/>
          <w:kern w:val="0"/>
          <w:sz w:val="32"/>
          <w:szCs w:val="32"/>
          <w:lang w:eastAsia="en-US" w:bidi="ar-SA"/>
        </w:rPr>
        <w:t>i</w:t>
      </w:r>
      <w:r w:rsidRPr="002665F9">
        <w:rPr>
          <w:rFonts w:eastAsia="Calibri" w:cs="Times New Roman"/>
          <w:b/>
          <w:i/>
          <w:kern w:val="0"/>
          <w:sz w:val="32"/>
          <w:szCs w:val="32"/>
          <w:lang w:eastAsia="en-US" w:bidi="ar-SA"/>
        </w:rPr>
        <w:t xml:space="preserve">glio/a </w:t>
      </w:r>
      <w:r w:rsidRPr="00342A7A">
        <w:rPr>
          <w:rFonts w:eastAsia="Calibri" w:cs="Times New Roman"/>
          <w:i/>
          <w:kern w:val="0"/>
          <w:sz w:val="32"/>
          <w:szCs w:val="32"/>
          <w:lang w:eastAsia="en-US" w:bidi="ar-SA"/>
        </w:rPr>
        <w:t xml:space="preserve"> vi è relazione tra 3 delle 4 variabili esaminate: affrontare s</w:t>
      </w:r>
      <w:r w:rsidRPr="00342A7A">
        <w:rPr>
          <w:rFonts w:eastAsia="Calibri" w:cs="Times New Roman"/>
          <w:i/>
          <w:kern w:val="0"/>
          <w:sz w:val="32"/>
          <w:szCs w:val="32"/>
          <w:lang w:eastAsia="en-US" w:bidi="ar-SA"/>
        </w:rPr>
        <w:t>i</w:t>
      </w:r>
      <w:r w:rsidRPr="00342A7A">
        <w:rPr>
          <w:rFonts w:eastAsia="Calibri" w:cs="Times New Roman"/>
          <w:i/>
          <w:kern w:val="0"/>
          <w:sz w:val="32"/>
          <w:szCs w:val="32"/>
          <w:lang w:eastAsia="en-US" w:bidi="ar-SA"/>
        </w:rPr>
        <w:t>tuazioni di emergenza, prima del corso, incide sulla frequentazione del corso e a prevenire eventuali pericoli in caso di emergenze sanitarie.</w:t>
      </w:r>
    </w:p>
    <w:p w:rsidR="009344FC" w:rsidRPr="00342A7A" w:rsidRDefault="009344FC" w:rsidP="009329B4">
      <w:pPr>
        <w:widowControl/>
        <w:numPr>
          <w:ilvl w:val="0"/>
          <w:numId w:val="54"/>
        </w:numPr>
        <w:suppressAutoHyphens w:val="0"/>
        <w:spacing w:after="200" w:line="276" w:lineRule="auto"/>
        <w:jc w:val="both"/>
        <w:textAlignment w:val="auto"/>
        <w:rPr>
          <w:rFonts w:cs="Times New Roman"/>
          <w:i/>
          <w:sz w:val="32"/>
          <w:szCs w:val="32"/>
        </w:rPr>
      </w:pPr>
      <w:r w:rsidRPr="00342A7A">
        <w:rPr>
          <w:rFonts w:eastAsia="Calibri" w:cs="Times New Roman"/>
          <w:i/>
          <w:kern w:val="0"/>
          <w:sz w:val="32"/>
          <w:szCs w:val="32"/>
          <w:lang w:eastAsia="en-US" w:bidi="ar-SA"/>
        </w:rPr>
        <w:t xml:space="preserve">nel caso di </w:t>
      </w:r>
      <w:r w:rsidRPr="002665F9">
        <w:rPr>
          <w:rFonts w:eastAsia="Calibri" w:cs="Times New Roman"/>
          <w:b/>
          <w:i/>
          <w:kern w:val="0"/>
          <w:sz w:val="32"/>
          <w:szCs w:val="32"/>
          <w:lang w:eastAsia="en-US" w:bidi="ar-SA"/>
        </w:rPr>
        <w:t>soffocamento per il cibo</w:t>
      </w:r>
      <w:r w:rsidRPr="00342A7A">
        <w:rPr>
          <w:rFonts w:eastAsia="Calibri" w:cs="Times New Roman"/>
          <w:i/>
          <w:kern w:val="0"/>
          <w:sz w:val="32"/>
          <w:szCs w:val="32"/>
          <w:lang w:eastAsia="en-US" w:bidi="ar-SA"/>
        </w:rPr>
        <w:t xml:space="preserve"> vi è relazione fra tutte le 4 vari</w:t>
      </w:r>
      <w:r w:rsidRPr="00342A7A">
        <w:rPr>
          <w:rFonts w:eastAsia="Calibri" w:cs="Times New Roman"/>
          <w:i/>
          <w:kern w:val="0"/>
          <w:sz w:val="32"/>
          <w:szCs w:val="32"/>
          <w:lang w:eastAsia="en-US" w:bidi="ar-SA"/>
        </w:rPr>
        <w:t>a</w:t>
      </w:r>
      <w:r w:rsidRPr="00342A7A">
        <w:rPr>
          <w:rFonts w:eastAsia="Calibri" w:cs="Times New Roman"/>
          <w:i/>
          <w:kern w:val="0"/>
          <w:sz w:val="32"/>
          <w:szCs w:val="32"/>
          <w:lang w:eastAsia="en-US" w:bidi="ar-SA"/>
        </w:rPr>
        <w:t>bili esaminate: frequentare il corso  incide a prevenire i pericoli in c</w:t>
      </w:r>
      <w:r w:rsidRPr="00342A7A">
        <w:rPr>
          <w:rFonts w:eastAsia="Calibri" w:cs="Times New Roman"/>
          <w:i/>
          <w:kern w:val="0"/>
          <w:sz w:val="32"/>
          <w:szCs w:val="32"/>
          <w:lang w:eastAsia="en-US" w:bidi="ar-SA"/>
        </w:rPr>
        <w:t>a</w:t>
      </w:r>
      <w:r w:rsidRPr="00342A7A">
        <w:rPr>
          <w:rFonts w:eastAsia="Calibri" w:cs="Times New Roman"/>
          <w:i/>
          <w:kern w:val="0"/>
          <w:sz w:val="32"/>
          <w:szCs w:val="32"/>
          <w:lang w:eastAsia="en-US" w:bidi="ar-SA"/>
        </w:rPr>
        <w:t>so di soffocamento del cibo.</w:t>
      </w:r>
    </w:p>
    <w:p w:rsidR="009344FC" w:rsidRPr="00342A7A" w:rsidRDefault="009344FC" w:rsidP="009329B4">
      <w:pPr>
        <w:widowControl/>
        <w:numPr>
          <w:ilvl w:val="0"/>
          <w:numId w:val="54"/>
        </w:numPr>
        <w:suppressAutoHyphens w:val="0"/>
        <w:spacing w:after="200" w:line="276" w:lineRule="auto"/>
        <w:jc w:val="both"/>
        <w:textAlignment w:val="auto"/>
        <w:rPr>
          <w:rFonts w:cs="Times New Roman"/>
          <w:i/>
          <w:sz w:val="32"/>
          <w:szCs w:val="32"/>
        </w:rPr>
      </w:pPr>
      <w:r w:rsidRPr="00342A7A">
        <w:rPr>
          <w:rFonts w:eastAsia="Calibri" w:cs="Times New Roman"/>
          <w:i/>
          <w:kern w:val="0"/>
          <w:sz w:val="32"/>
          <w:szCs w:val="32"/>
          <w:lang w:eastAsia="en-US" w:bidi="ar-SA"/>
        </w:rPr>
        <w:t>nel caso di aver trovato chiari i concetti e le informazioni, spiegate durante il corso, vi è relazione solamente con una variabile delle 3 esaminate: avere chiari i concetti e le informazioni non incide sulla frequentazione del corso.</w:t>
      </w:r>
    </w:p>
    <w:p w:rsidR="009344FC" w:rsidRPr="00342A7A" w:rsidRDefault="009344FC" w:rsidP="00342A7A">
      <w:pPr>
        <w:pStyle w:val="Paragrafoelenco"/>
        <w:jc w:val="both"/>
        <w:rPr>
          <w:rFonts w:eastAsia="Calibri" w:cs="Times New Roman"/>
          <w:i/>
          <w:kern w:val="0"/>
          <w:sz w:val="32"/>
          <w:szCs w:val="32"/>
          <w:lang w:eastAsia="en-US" w:bidi="ar-SA"/>
        </w:rPr>
      </w:pPr>
    </w:p>
    <w:p w:rsidR="00825020" w:rsidRPr="00825020" w:rsidRDefault="009344FC" w:rsidP="00825020">
      <w:pPr>
        <w:widowControl/>
        <w:suppressAutoHyphens w:val="0"/>
        <w:spacing w:after="200" w:line="276" w:lineRule="auto"/>
        <w:jc w:val="both"/>
        <w:textAlignment w:val="auto"/>
        <w:rPr>
          <w:rFonts w:cs="Times New Roman"/>
          <w:i/>
          <w:sz w:val="32"/>
          <w:szCs w:val="32"/>
        </w:rPr>
      </w:pPr>
      <w:r w:rsidRPr="00342A7A">
        <w:rPr>
          <w:rFonts w:eastAsia="Calibri" w:cs="Times New Roman"/>
          <w:i/>
          <w:kern w:val="0"/>
          <w:sz w:val="32"/>
          <w:szCs w:val="32"/>
          <w:lang w:eastAsia="en-US" w:bidi="ar-SA"/>
        </w:rPr>
        <w:t xml:space="preserve">Possiamo dire che vi è comunque un certo grado di relazione tra le due cose e quindi </w:t>
      </w:r>
      <w:r w:rsidRPr="00342A7A">
        <w:rPr>
          <w:rFonts w:eastAsia="Calibri" w:cs="Times New Roman"/>
          <w:b/>
          <w:i/>
          <w:kern w:val="0"/>
          <w:sz w:val="32"/>
          <w:szCs w:val="32"/>
          <w:lang w:eastAsia="en-US" w:bidi="ar-SA"/>
        </w:rPr>
        <w:t>la nostra ipotesi è stata in parte corroborata dai dati</w:t>
      </w:r>
      <w:r w:rsidR="00825020">
        <w:rPr>
          <w:rFonts w:eastAsia="Calibri" w:cs="Times New Roman"/>
          <w:i/>
          <w:kern w:val="0"/>
          <w:sz w:val="32"/>
          <w:szCs w:val="32"/>
          <w:lang w:eastAsia="en-US" w:bidi="ar-SA"/>
        </w:rPr>
        <w:t>.</w:t>
      </w:r>
    </w:p>
    <w:p w:rsidR="00825020" w:rsidRDefault="00825020">
      <w:pPr>
        <w:pStyle w:val="Standard"/>
        <w:rPr>
          <w:rFonts w:eastAsia="Calibri" w:cs="Times New Roman"/>
          <w:i/>
          <w:color w:val="FF3333"/>
          <w:sz w:val="36"/>
          <w:szCs w:val="36"/>
          <w:lang w:eastAsia="en-US"/>
        </w:rPr>
      </w:pPr>
    </w:p>
    <w:p w:rsidR="00C754F1" w:rsidRDefault="00E56BD2">
      <w:pPr>
        <w:pStyle w:val="Standard"/>
        <w:rPr>
          <w:rFonts w:eastAsia="Calibri" w:cs="Times New Roman"/>
          <w:i/>
          <w:color w:val="FF3333"/>
          <w:sz w:val="36"/>
          <w:szCs w:val="36"/>
          <w:lang w:eastAsia="en-US"/>
        </w:rPr>
      </w:pPr>
      <w:r>
        <w:rPr>
          <w:rFonts w:eastAsia="Calibri" w:cs="Times New Roman"/>
          <w:i/>
          <w:color w:val="FF3333"/>
          <w:sz w:val="36"/>
          <w:szCs w:val="36"/>
          <w:lang w:eastAsia="en-US"/>
        </w:rPr>
        <w:t>RIFLESSIONE SULL'ESPERIENZA COMPIUTA</w:t>
      </w:r>
    </w:p>
    <w:p w:rsidR="00C754F1" w:rsidRDefault="00C754F1">
      <w:pPr>
        <w:pStyle w:val="Standard"/>
        <w:jc w:val="both"/>
        <w:rPr>
          <w:rFonts w:eastAsia="Calibri" w:cs="Times New Roman"/>
          <w:lang w:eastAsia="en-US"/>
        </w:rPr>
      </w:pPr>
    </w:p>
    <w:p w:rsidR="00C754F1" w:rsidRDefault="00C754F1">
      <w:pPr>
        <w:pStyle w:val="Standard"/>
        <w:jc w:val="both"/>
        <w:rPr>
          <w:rFonts w:eastAsia="Calibri" w:cs="Times New Roman"/>
          <w:lang w:eastAsia="en-US"/>
        </w:rPr>
      </w:pPr>
    </w:p>
    <w:p w:rsidR="00C754F1" w:rsidRPr="00342A7A" w:rsidRDefault="00E56BD2">
      <w:pPr>
        <w:pStyle w:val="Standard"/>
        <w:jc w:val="both"/>
        <w:rPr>
          <w:rFonts w:eastAsia="Calibri" w:cs="Times New Roman"/>
          <w:i/>
          <w:iCs/>
          <w:sz w:val="32"/>
          <w:szCs w:val="32"/>
          <w:lang w:eastAsia="en-US"/>
        </w:rPr>
      </w:pPr>
      <w:r w:rsidRPr="00342A7A">
        <w:rPr>
          <w:rFonts w:eastAsia="Calibri" w:cs="Times New Roman"/>
          <w:i/>
          <w:iCs/>
          <w:sz w:val="32"/>
          <w:szCs w:val="32"/>
          <w:lang w:eastAsia="en-US"/>
        </w:rPr>
        <w:t>Dopo aver concluso la nostra ricerca ci rendiamo conto di aver arricchito le nostre conoscenze riguardo al tema da noi trattato.</w:t>
      </w:r>
    </w:p>
    <w:p w:rsidR="00C754F1" w:rsidRPr="00342A7A" w:rsidRDefault="00E56BD2">
      <w:pPr>
        <w:pStyle w:val="Standard"/>
        <w:tabs>
          <w:tab w:val="left" w:pos="578"/>
        </w:tabs>
        <w:jc w:val="both"/>
        <w:rPr>
          <w:rFonts w:eastAsia="Calibri" w:cs="Times New Roman"/>
          <w:i/>
          <w:iCs/>
          <w:color w:val="000000"/>
          <w:sz w:val="32"/>
          <w:szCs w:val="32"/>
          <w:lang w:eastAsia="en-US"/>
        </w:rPr>
      </w:pPr>
      <w:r w:rsidRPr="00342A7A">
        <w:rPr>
          <w:rFonts w:eastAsia="Calibri" w:cs="Times New Roman"/>
          <w:i/>
          <w:iCs/>
          <w:color w:val="000000"/>
          <w:sz w:val="32"/>
          <w:szCs w:val="32"/>
          <w:lang w:eastAsia="en-US"/>
        </w:rPr>
        <w:t>Effettuare una ricerca empirica vera e propria ci ha dato la possibilità di sperimentare sul campo le conoscenze apprese nel corso di pedagogia sperimentale.</w:t>
      </w:r>
    </w:p>
    <w:p w:rsidR="00C754F1" w:rsidRPr="00342A7A" w:rsidRDefault="00E56BD2">
      <w:pPr>
        <w:pStyle w:val="Standard"/>
        <w:tabs>
          <w:tab w:val="left" w:pos="578"/>
        </w:tabs>
        <w:jc w:val="both"/>
        <w:rPr>
          <w:rFonts w:eastAsia="Calibri" w:cs="Times New Roman"/>
          <w:i/>
          <w:iCs/>
          <w:color w:val="000000"/>
          <w:sz w:val="32"/>
          <w:szCs w:val="32"/>
          <w:lang w:eastAsia="en-US"/>
        </w:rPr>
      </w:pPr>
      <w:r w:rsidRPr="00342A7A">
        <w:rPr>
          <w:rFonts w:eastAsia="Calibri" w:cs="Times New Roman"/>
          <w:i/>
          <w:iCs/>
          <w:color w:val="000000"/>
          <w:sz w:val="32"/>
          <w:szCs w:val="32"/>
          <w:lang w:eastAsia="en-US"/>
        </w:rPr>
        <w:t>La realizzazione di un progetto di ricerca empirica è una questione complessa e molto articolata, a partire dalla scelta di un argomento che possa essere il più possibile semplice, ma allo stesso tempo ricco interpretazioni. Il tema c</w:t>
      </w:r>
      <w:r w:rsidR="002528C3" w:rsidRPr="00342A7A">
        <w:rPr>
          <w:rFonts w:eastAsia="Calibri" w:cs="Times New Roman"/>
          <w:i/>
          <w:iCs/>
          <w:color w:val="000000"/>
          <w:sz w:val="32"/>
          <w:szCs w:val="32"/>
          <w:lang w:eastAsia="en-US"/>
        </w:rPr>
        <w:t>he abbiamo scelto</w:t>
      </w:r>
      <w:r w:rsidRPr="00342A7A">
        <w:rPr>
          <w:rFonts w:eastAsia="Calibri" w:cs="Times New Roman"/>
          <w:i/>
          <w:iCs/>
          <w:color w:val="000000"/>
          <w:sz w:val="32"/>
          <w:szCs w:val="32"/>
          <w:lang w:eastAsia="en-US"/>
        </w:rPr>
        <w:t xml:space="preserve"> ci ha permesso di approfondire un aspetto importa</w:t>
      </w:r>
      <w:r w:rsidR="002528C3" w:rsidRPr="00342A7A">
        <w:rPr>
          <w:rFonts w:eastAsia="Calibri" w:cs="Times New Roman"/>
          <w:i/>
          <w:iCs/>
          <w:color w:val="000000"/>
          <w:sz w:val="32"/>
          <w:szCs w:val="32"/>
          <w:lang w:eastAsia="en-US"/>
        </w:rPr>
        <w:t>nte della sanità pediatrica</w:t>
      </w:r>
      <w:r w:rsidRPr="00342A7A">
        <w:rPr>
          <w:rFonts w:eastAsia="Calibri" w:cs="Times New Roman"/>
          <w:i/>
          <w:iCs/>
          <w:color w:val="000000"/>
          <w:sz w:val="32"/>
          <w:szCs w:val="32"/>
          <w:lang w:eastAsia="en-US"/>
        </w:rPr>
        <w:t xml:space="preserve"> ed è stato interessante per le nostre eventuali future esperienze professionali ma anche personali.</w:t>
      </w:r>
    </w:p>
    <w:p w:rsidR="00C754F1" w:rsidRPr="00342A7A" w:rsidRDefault="00C754F1">
      <w:pPr>
        <w:pStyle w:val="Standard"/>
        <w:tabs>
          <w:tab w:val="left" w:pos="578"/>
        </w:tabs>
        <w:jc w:val="both"/>
        <w:rPr>
          <w:rFonts w:cs="Times New Roman"/>
          <w:i/>
          <w:sz w:val="32"/>
          <w:szCs w:val="32"/>
        </w:rPr>
      </w:pPr>
    </w:p>
    <w:p w:rsidR="00C754F1" w:rsidRPr="00342A7A" w:rsidRDefault="00E56BD2" w:rsidP="00825020">
      <w:pPr>
        <w:pStyle w:val="Standard"/>
        <w:tabs>
          <w:tab w:val="left" w:pos="578"/>
        </w:tabs>
        <w:jc w:val="both"/>
        <w:rPr>
          <w:rFonts w:cs="Times New Roman"/>
          <w:i/>
          <w:sz w:val="32"/>
          <w:szCs w:val="32"/>
        </w:rPr>
      </w:pPr>
      <w:r w:rsidRPr="00342A7A">
        <w:rPr>
          <w:rFonts w:eastAsia="Calibri" w:cs="Times New Roman"/>
          <w:i/>
          <w:iCs/>
          <w:color w:val="000000"/>
          <w:sz w:val="32"/>
          <w:szCs w:val="32"/>
          <w:lang w:eastAsia="en-US"/>
        </w:rPr>
        <w:t xml:space="preserve">L’analisi </w:t>
      </w:r>
      <w:proofErr w:type="spellStart"/>
      <w:r w:rsidRPr="00342A7A">
        <w:rPr>
          <w:rFonts w:eastAsia="Calibri" w:cs="Times New Roman"/>
          <w:i/>
          <w:iCs/>
          <w:color w:val="000000"/>
          <w:sz w:val="32"/>
          <w:szCs w:val="32"/>
          <w:lang w:eastAsia="en-US"/>
        </w:rPr>
        <w:t>bivariata</w:t>
      </w:r>
      <w:proofErr w:type="spellEnd"/>
      <w:r w:rsidRPr="00342A7A">
        <w:rPr>
          <w:rFonts w:eastAsia="Calibri" w:cs="Times New Roman"/>
          <w:i/>
          <w:iCs/>
          <w:color w:val="000000"/>
          <w:sz w:val="32"/>
          <w:szCs w:val="32"/>
          <w:lang w:eastAsia="en-US"/>
        </w:rPr>
        <w:t xml:space="preserve"> dei dati </w:t>
      </w:r>
      <w:r w:rsidRPr="00342A7A">
        <w:rPr>
          <w:rFonts w:eastAsia="Times New Roman" w:cs="Times New Roman"/>
          <w:i/>
          <w:iCs/>
          <w:color w:val="000000"/>
          <w:sz w:val="32"/>
          <w:szCs w:val="32"/>
          <w:lang w:eastAsia="it-IT"/>
        </w:rPr>
        <w:t xml:space="preserve">raccolti, effettuata tramite l’uso del programma </w:t>
      </w:r>
      <w:proofErr w:type="spellStart"/>
      <w:r w:rsidRPr="00342A7A">
        <w:rPr>
          <w:rFonts w:eastAsia="Times New Roman" w:cs="Times New Roman"/>
          <w:i/>
          <w:iCs/>
          <w:color w:val="000000"/>
          <w:sz w:val="32"/>
          <w:szCs w:val="32"/>
          <w:lang w:eastAsia="it-IT"/>
        </w:rPr>
        <w:t>JsStat</w:t>
      </w:r>
      <w:proofErr w:type="spellEnd"/>
      <w:r w:rsidRPr="00342A7A">
        <w:rPr>
          <w:rFonts w:eastAsia="Times New Roman" w:cs="Times New Roman"/>
          <w:i/>
          <w:iCs/>
          <w:color w:val="000000"/>
          <w:sz w:val="32"/>
          <w:szCs w:val="32"/>
          <w:lang w:eastAsia="it-IT"/>
        </w:rPr>
        <w:t xml:space="preserve">, </w:t>
      </w:r>
      <w:r w:rsidRPr="00342A7A">
        <w:rPr>
          <w:rFonts w:eastAsia="Calibri" w:cs="Times New Roman"/>
          <w:i/>
          <w:iCs/>
          <w:color w:val="000000"/>
          <w:sz w:val="32"/>
          <w:szCs w:val="32"/>
          <w:lang w:eastAsia="en-US"/>
        </w:rPr>
        <w:t xml:space="preserve">ci ha condotto ad una mancata conferma della nostra ipotesi, contrariamente alle nostre aspettative, secondo cui prevedevamo di rilevare una relazione significativa tra </w:t>
      </w:r>
      <w:r w:rsidR="002528C3" w:rsidRPr="00342A7A">
        <w:rPr>
          <w:rFonts w:eastAsia="Calibri" w:cs="Times New Roman"/>
          <w:i/>
          <w:iCs/>
          <w:color w:val="000000"/>
          <w:sz w:val="32"/>
          <w:szCs w:val="32"/>
          <w:lang w:eastAsia="en-US"/>
        </w:rPr>
        <w:t>la spiegazioni dei concetti e la frequentazione al corso</w:t>
      </w:r>
      <w:r w:rsidRPr="00342A7A">
        <w:rPr>
          <w:rFonts w:eastAsia="Calibri" w:cs="Times New Roman"/>
          <w:i/>
          <w:iCs/>
          <w:color w:val="000000"/>
          <w:sz w:val="32"/>
          <w:szCs w:val="32"/>
          <w:lang w:eastAsia="en-US"/>
        </w:rPr>
        <w:t xml:space="preserve">. </w:t>
      </w:r>
    </w:p>
    <w:p w:rsidR="00C754F1" w:rsidRPr="00342A7A" w:rsidRDefault="002528C3" w:rsidP="00825020">
      <w:pPr>
        <w:pStyle w:val="Standard"/>
        <w:tabs>
          <w:tab w:val="left" w:pos="578"/>
        </w:tabs>
        <w:spacing w:line="0" w:lineRule="atLeast"/>
        <w:jc w:val="both"/>
        <w:rPr>
          <w:rStyle w:val="Enfasicorsivo"/>
          <w:rFonts w:cs="Times New Roman"/>
          <w:color w:val="000000"/>
          <w:sz w:val="32"/>
          <w:szCs w:val="32"/>
        </w:rPr>
      </w:pPr>
      <w:r w:rsidRPr="00342A7A">
        <w:rPr>
          <w:rStyle w:val="Enfasicorsivo"/>
          <w:rFonts w:cs="Times New Roman"/>
          <w:color w:val="000000"/>
          <w:sz w:val="32"/>
          <w:szCs w:val="32"/>
        </w:rPr>
        <w:t xml:space="preserve">Dialogando con i genitori ,una volta ritirati i questionari compilati, </w:t>
      </w:r>
      <w:r w:rsidR="00E56BD2" w:rsidRPr="00342A7A">
        <w:rPr>
          <w:rStyle w:val="Enfasicorsivo"/>
          <w:rFonts w:cs="Times New Roman"/>
          <w:color w:val="000000"/>
          <w:sz w:val="32"/>
          <w:szCs w:val="32"/>
        </w:rPr>
        <w:t>è emerso  che questo corso salva la v</w:t>
      </w:r>
      <w:r w:rsidR="00451675">
        <w:rPr>
          <w:rStyle w:val="Enfasicorsivo"/>
          <w:rFonts w:cs="Times New Roman"/>
          <w:color w:val="000000"/>
          <w:sz w:val="32"/>
          <w:szCs w:val="32"/>
        </w:rPr>
        <w:t>ita ai bambini in pochi gesti</w:t>
      </w:r>
      <w:r w:rsidRPr="00342A7A">
        <w:rPr>
          <w:rStyle w:val="Enfasicorsivo"/>
          <w:rFonts w:cs="Times New Roman"/>
          <w:color w:val="000000"/>
          <w:sz w:val="32"/>
          <w:szCs w:val="32"/>
        </w:rPr>
        <w:t xml:space="preserve"> ,</w:t>
      </w:r>
      <w:r w:rsidR="00451675">
        <w:rPr>
          <w:rStyle w:val="Enfasicorsivo"/>
          <w:rFonts w:cs="Times New Roman"/>
          <w:color w:val="000000"/>
          <w:sz w:val="32"/>
          <w:szCs w:val="32"/>
        </w:rPr>
        <w:t xml:space="preserve"> </w:t>
      </w:r>
      <w:r w:rsidRPr="00342A7A">
        <w:rPr>
          <w:rStyle w:val="Enfasicorsivo"/>
          <w:rFonts w:cs="Times New Roman"/>
          <w:color w:val="000000"/>
          <w:sz w:val="32"/>
          <w:szCs w:val="32"/>
        </w:rPr>
        <w:t xml:space="preserve">fornisce </w:t>
      </w:r>
      <w:r w:rsidR="00E56BD2" w:rsidRPr="00342A7A">
        <w:rPr>
          <w:rStyle w:val="Enfasicorsivo"/>
          <w:rFonts w:cs="Times New Roman"/>
          <w:color w:val="000000"/>
          <w:sz w:val="32"/>
          <w:szCs w:val="32"/>
        </w:rPr>
        <w:t xml:space="preserve"> no</w:t>
      </w:r>
      <w:r w:rsidRPr="00342A7A">
        <w:rPr>
          <w:rStyle w:val="Enfasicorsivo"/>
          <w:rFonts w:cs="Times New Roman"/>
          <w:color w:val="000000"/>
          <w:sz w:val="32"/>
          <w:szCs w:val="32"/>
        </w:rPr>
        <w:t>zioni  indispensabili per gli adulti ed è</w:t>
      </w:r>
      <w:r w:rsidR="00E56BD2" w:rsidRPr="00342A7A">
        <w:rPr>
          <w:rStyle w:val="Enfasicorsivo"/>
          <w:rFonts w:cs="Times New Roman"/>
          <w:color w:val="000000"/>
          <w:sz w:val="32"/>
          <w:szCs w:val="32"/>
        </w:rPr>
        <w:t xml:space="preserve"> utilissimo sia per prendere coscienz</w:t>
      </w:r>
      <w:r w:rsidRPr="00342A7A">
        <w:rPr>
          <w:rStyle w:val="Enfasicorsivo"/>
          <w:rFonts w:cs="Times New Roman"/>
          <w:color w:val="000000"/>
          <w:sz w:val="32"/>
          <w:szCs w:val="32"/>
        </w:rPr>
        <w:t xml:space="preserve">a delle cose da fare e non fare e  </w:t>
      </w:r>
      <w:r w:rsidR="00E56BD2" w:rsidRPr="00342A7A">
        <w:rPr>
          <w:rStyle w:val="Enfasicorsivo"/>
          <w:rFonts w:cs="Times New Roman"/>
          <w:color w:val="000000"/>
          <w:sz w:val="32"/>
          <w:szCs w:val="32"/>
        </w:rPr>
        <w:t>sia per avere sicure</w:t>
      </w:r>
      <w:r w:rsidRPr="00342A7A">
        <w:rPr>
          <w:rStyle w:val="Enfasicorsivo"/>
          <w:rFonts w:cs="Times New Roman"/>
          <w:color w:val="000000"/>
          <w:sz w:val="32"/>
          <w:szCs w:val="32"/>
        </w:rPr>
        <w:t xml:space="preserve">zza nelle situazioni critiche </w:t>
      </w:r>
      <w:r w:rsidR="00E56BD2" w:rsidRPr="00342A7A">
        <w:rPr>
          <w:rStyle w:val="Enfasicorsivo"/>
          <w:rFonts w:cs="Times New Roman"/>
          <w:color w:val="000000"/>
          <w:sz w:val="32"/>
          <w:szCs w:val="32"/>
        </w:rPr>
        <w:t>senza farsi prendere dal panico.</w:t>
      </w:r>
    </w:p>
    <w:p w:rsidR="003C0BCB" w:rsidRPr="00342A7A" w:rsidRDefault="003C0BCB" w:rsidP="00825020">
      <w:pPr>
        <w:widowControl/>
        <w:suppressAutoHyphens w:val="0"/>
        <w:spacing w:after="200" w:line="276" w:lineRule="auto"/>
        <w:jc w:val="both"/>
        <w:textAlignment w:val="auto"/>
        <w:rPr>
          <w:rFonts w:eastAsia="Calibri" w:cs="Times New Roman"/>
          <w:i/>
          <w:kern w:val="0"/>
          <w:sz w:val="32"/>
          <w:szCs w:val="32"/>
          <w:lang w:eastAsia="en-US" w:bidi="ar-SA"/>
        </w:rPr>
      </w:pPr>
      <w:r w:rsidRPr="00342A7A">
        <w:rPr>
          <w:rFonts w:eastAsia="Calibri" w:cs="Times New Roman"/>
          <w:i/>
          <w:kern w:val="0"/>
          <w:sz w:val="32"/>
          <w:szCs w:val="32"/>
          <w:lang w:eastAsia="en-US" w:bidi="ar-SA"/>
        </w:rPr>
        <w:t xml:space="preserve">Il tema della nostra ricerca è nato principalmente </w:t>
      </w:r>
      <w:r w:rsidR="002528C3" w:rsidRPr="00342A7A">
        <w:rPr>
          <w:rFonts w:eastAsia="Calibri" w:cs="Times New Roman"/>
          <w:i/>
          <w:kern w:val="0"/>
          <w:sz w:val="32"/>
          <w:szCs w:val="32"/>
          <w:lang w:eastAsia="en-US" w:bidi="ar-SA"/>
        </w:rPr>
        <w:t>dal fatto</w:t>
      </w:r>
      <w:r w:rsidRPr="00342A7A">
        <w:rPr>
          <w:rFonts w:eastAsia="Calibri" w:cs="Times New Roman"/>
          <w:i/>
          <w:kern w:val="0"/>
          <w:sz w:val="32"/>
          <w:szCs w:val="32"/>
          <w:lang w:eastAsia="en-US" w:bidi="ar-SA"/>
        </w:rPr>
        <w:t xml:space="preserve"> </w:t>
      </w:r>
      <w:r w:rsidR="0062176A">
        <w:rPr>
          <w:rFonts w:eastAsia="Calibri" w:cs="Times New Roman"/>
          <w:i/>
          <w:kern w:val="0"/>
          <w:sz w:val="32"/>
          <w:szCs w:val="32"/>
          <w:lang w:eastAsia="en-US" w:bidi="ar-SA"/>
        </w:rPr>
        <w:t>di aver avut</w:t>
      </w:r>
      <w:r w:rsidR="002528C3" w:rsidRPr="00342A7A">
        <w:rPr>
          <w:rFonts w:eastAsia="Calibri" w:cs="Times New Roman"/>
          <w:i/>
          <w:kern w:val="0"/>
          <w:sz w:val="32"/>
          <w:szCs w:val="32"/>
          <w:lang w:eastAsia="en-US" w:bidi="ar-SA"/>
        </w:rPr>
        <w:t xml:space="preserve">o l’occasione di partecipare al corso </w:t>
      </w:r>
      <w:r w:rsidR="0062176A">
        <w:rPr>
          <w:rFonts w:eastAsia="Calibri" w:cs="Times New Roman"/>
          <w:i/>
          <w:kern w:val="0"/>
          <w:sz w:val="32"/>
          <w:szCs w:val="32"/>
          <w:lang w:eastAsia="en-US" w:bidi="ar-SA"/>
        </w:rPr>
        <w:t>di primo soccorso pediatrico</w:t>
      </w:r>
      <w:r w:rsidRPr="00342A7A">
        <w:rPr>
          <w:rFonts w:eastAsia="Calibri" w:cs="Times New Roman"/>
          <w:i/>
          <w:kern w:val="0"/>
          <w:sz w:val="32"/>
          <w:szCs w:val="32"/>
          <w:lang w:eastAsia="en-US" w:bidi="ar-SA"/>
        </w:rPr>
        <w:t xml:space="preserve"> nell</w:t>
      </w:r>
      <w:r w:rsidR="00A772D1" w:rsidRPr="00342A7A">
        <w:rPr>
          <w:rFonts w:eastAsia="Calibri" w:cs="Times New Roman"/>
          <w:i/>
          <w:kern w:val="0"/>
          <w:sz w:val="32"/>
          <w:szCs w:val="32"/>
          <w:lang w:eastAsia="en-US" w:bidi="ar-SA"/>
        </w:rPr>
        <w:t>a struttu</w:t>
      </w:r>
      <w:r w:rsidR="0062176A">
        <w:rPr>
          <w:rFonts w:eastAsia="Calibri" w:cs="Times New Roman"/>
          <w:i/>
          <w:kern w:val="0"/>
          <w:sz w:val="32"/>
          <w:szCs w:val="32"/>
          <w:lang w:eastAsia="en-US" w:bidi="ar-SA"/>
        </w:rPr>
        <w:t>ra in cui abbiamo svolto il tirocinio.</w:t>
      </w:r>
      <w:r w:rsidR="00A772D1" w:rsidRPr="00342A7A">
        <w:rPr>
          <w:rFonts w:eastAsia="Calibri" w:cs="Times New Roman"/>
          <w:i/>
          <w:kern w:val="0"/>
          <w:sz w:val="32"/>
          <w:szCs w:val="32"/>
          <w:lang w:eastAsia="en-US" w:bidi="ar-SA"/>
        </w:rPr>
        <w:t xml:space="preserve"> </w:t>
      </w:r>
    </w:p>
    <w:p w:rsidR="003C0BCB" w:rsidRPr="00342A7A" w:rsidRDefault="003C0BCB" w:rsidP="00825020">
      <w:pPr>
        <w:widowControl/>
        <w:suppressAutoHyphens w:val="0"/>
        <w:spacing w:after="200" w:line="276" w:lineRule="auto"/>
        <w:jc w:val="both"/>
        <w:textAlignment w:val="auto"/>
        <w:rPr>
          <w:rFonts w:cs="Times New Roman"/>
          <w:i/>
          <w:sz w:val="32"/>
          <w:szCs w:val="32"/>
        </w:rPr>
      </w:pPr>
      <w:r w:rsidRPr="00342A7A">
        <w:rPr>
          <w:rFonts w:eastAsia="Calibri" w:cs="Times New Roman"/>
          <w:i/>
          <w:kern w:val="0"/>
          <w:sz w:val="32"/>
          <w:szCs w:val="32"/>
          <w:lang w:eastAsia="en-US" w:bidi="ar-SA"/>
        </w:rPr>
        <w:t>Le difficoltà incontrate sono state prevalentemente quelle riguardanti la parte tecnica, quindi come agire per le diverse parti del rapporto di rice</w:t>
      </w:r>
      <w:r w:rsidRPr="00342A7A">
        <w:rPr>
          <w:rFonts w:eastAsia="Calibri" w:cs="Times New Roman"/>
          <w:i/>
          <w:kern w:val="0"/>
          <w:sz w:val="32"/>
          <w:szCs w:val="32"/>
          <w:lang w:eastAsia="en-US" w:bidi="ar-SA"/>
        </w:rPr>
        <w:t>r</w:t>
      </w:r>
      <w:r w:rsidRPr="00342A7A">
        <w:rPr>
          <w:rFonts w:eastAsia="Calibri" w:cs="Times New Roman"/>
          <w:i/>
          <w:kern w:val="0"/>
          <w:sz w:val="32"/>
          <w:szCs w:val="32"/>
          <w:lang w:eastAsia="en-US" w:bidi="ar-SA"/>
        </w:rPr>
        <w:t xml:space="preserve">ca, come analizzare i dati una volta raccolti, ecc. Tuttavia una volta nel </w:t>
      </w:r>
      <w:r w:rsidRPr="00342A7A">
        <w:rPr>
          <w:rFonts w:eastAsia="Calibri" w:cs="Times New Roman"/>
          <w:i/>
          <w:kern w:val="0"/>
          <w:sz w:val="32"/>
          <w:szCs w:val="32"/>
          <w:lang w:eastAsia="en-US" w:bidi="ar-SA"/>
        </w:rPr>
        <w:lastRenderedPageBreak/>
        <w:t>pieno del lavoro, abbiamo acquisito maggiore dimestichezza riuscendo a portare  a termine il nostro lavoro.</w:t>
      </w:r>
    </w:p>
    <w:p w:rsidR="003C0BCB" w:rsidRPr="00342A7A" w:rsidRDefault="003C0BCB" w:rsidP="00825020">
      <w:pPr>
        <w:widowControl/>
        <w:suppressAutoHyphens w:val="0"/>
        <w:spacing w:after="200" w:line="276" w:lineRule="auto"/>
        <w:jc w:val="both"/>
        <w:textAlignment w:val="auto"/>
        <w:rPr>
          <w:rFonts w:cs="Times New Roman"/>
          <w:i/>
          <w:sz w:val="32"/>
          <w:szCs w:val="32"/>
        </w:rPr>
      </w:pPr>
      <w:r w:rsidRPr="00342A7A">
        <w:rPr>
          <w:rFonts w:eastAsia="Calibri" w:cs="Times New Roman"/>
          <w:i/>
          <w:kern w:val="0"/>
          <w:sz w:val="32"/>
          <w:szCs w:val="32"/>
          <w:lang w:eastAsia="en-US" w:bidi="ar-SA"/>
        </w:rPr>
        <w:t>Inoltre il questionario è risultato breve, soprattutto grazie alla presenza di domande chiuse e quindi più veloci da compilare.</w:t>
      </w:r>
    </w:p>
    <w:p w:rsidR="00825020" w:rsidRDefault="00825020" w:rsidP="00825020">
      <w:pPr>
        <w:pStyle w:val="TableContents"/>
        <w:tabs>
          <w:tab w:val="left" w:pos="578"/>
        </w:tabs>
        <w:jc w:val="both"/>
        <w:rPr>
          <w:rFonts w:cs="Times New Roman"/>
          <w:i/>
          <w:iCs/>
          <w:sz w:val="32"/>
          <w:szCs w:val="32"/>
        </w:rPr>
      </w:pPr>
    </w:p>
    <w:p w:rsidR="00C754F1" w:rsidRPr="00342A7A" w:rsidRDefault="00E56BD2" w:rsidP="00825020">
      <w:pPr>
        <w:pStyle w:val="TableContents"/>
        <w:tabs>
          <w:tab w:val="left" w:pos="578"/>
        </w:tabs>
        <w:jc w:val="both"/>
        <w:rPr>
          <w:rFonts w:cs="Times New Roman"/>
          <w:i/>
          <w:sz w:val="32"/>
          <w:szCs w:val="32"/>
        </w:rPr>
      </w:pPr>
      <w:r w:rsidRPr="00342A7A">
        <w:rPr>
          <w:rFonts w:cs="Times New Roman"/>
          <w:i/>
          <w:iCs/>
          <w:sz w:val="32"/>
          <w:szCs w:val="32"/>
        </w:rPr>
        <w:t xml:space="preserve">Tra i punti che potremmo </w:t>
      </w:r>
      <w:r w:rsidRPr="00342A7A">
        <w:rPr>
          <w:rFonts w:cs="Times New Roman"/>
          <w:i/>
          <w:iCs/>
          <w:color w:val="FF0000"/>
          <w:sz w:val="32"/>
          <w:szCs w:val="32"/>
        </w:rPr>
        <w:t xml:space="preserve">definire “di forza” </w:t>
      </w:r>
      <w:r w:rsidRPr="00342A7A">
        <w:rPr>
          <w:rFonts w:cs="Times New Roman"/>
          <w:i/>
          <w:iCs/>
          <w:sz w:val="32"/>
          <w:szCs w:val="32"/>
        </w:rPr>
        <w:t xml:space="preserve">del nostro lavoro vi è sicuramente il tema stesso, </w:t>
      </w:r>
      <w:r w:rsidR="00A772D1" w:rsidRPr="00342A7A">
        <w:rPr>
          <w:rFonts w:cs="Times New Roman"/>
          <w:i/>
          <w:iCs/>
          <w:sz w:val="32"/>
          <w:szCs w:val="32"/>
        </w:rPr>
        <w:t xml:space="preserve">in  cui i genitori potrebbero ricorrere </w:t>
      </w:r>
      <w:r w:rsidR="003C0BCB" w:rsidRPr="00342A7A">
        <w:rPr>
          <w:rFonts w:cs="Times New Roman"/>
          <w:i/>
          <w:iCs/>
          <w:sz w:val="32"/>
          <w:szCs w:val="32"/>
        </w:rPr>
        <w:t xml:space="preserve">e a situazioni di emergenza </w:t>
      </w:r>
      <w:r w:rsidR="00A772D1" w:rsidRPr="00342A7A">
        <w:rPr>
          <w:rFonts w:cs="Times New Roman"/>
          <w:i/>
          <w:iCs/>
          <w:sz w:val="32"/>
          <w:szCs w:val="32"/>
        </w:rPr>
        <w:t xml:space="preserve">dove non sono </w:t>
      </w:r>
      <w:r w:rsidR="003C0BCB" w:rsidRPr="00342A7A">
        <w:rPr>
          <w:rFonts w:cs="Times New Roman"/>
          <w:i/>
          <w:iCs/>
          <w:sz w:val="32"/>
          <w:szCs w:val="32"/>
        </w:rPr>
        <w:t xml:space="preserve"> in grado di affrontarle</w:t>
      </w:r>
      <w:r w:rsidR="00A772D1" w:rsidRPr="00342A7A">
        <w:rPr>
          <w:rFonts w:cs="Times New Roman"/>
          <w:i/>
          <w:iCs/>
          <w:sz w:val="32"/>
          <w:szCs w:val="32"/>
        </w:rPr>
        <w:t xml:space="preserve"> nella maniera più adeguata</w:t>
      </w:r>
      <w:r w:rsidR="003C0BCB" w:rsidRPr="00342A7A">
        <w:rPr>
          <w:rFonts w:cs="Times New Roman"/>
          <w:i/>
          <w:iCs/>
          <w:sz w:val="32"/>
          <w:szCs w:val="32"/>
        </w:rPr>
        <w:t>.</w:t>
      </w:r>
    </w:p>
    <w:p w:rsidR="00C754F1" w:rsidRPr="00342A7A" w:rsidRDefault="00C754F1" w:rsidP="00825020">
      <w:pPr>
        <w:pStyle w:val="TableContents"/>
        <w:tabs>
          <w:tab w:val="left" w:pos="578"/>
        </w:tabs>
        <w:jc w:val="both"/>
        <w:rPr>
          <w:rFonts w:cs="Times New Roman"/>
          <w:i/>
          <w:iCs/>
          <w:sz w:val="32"/>
          <w:szCs w:val="32"/>
        </w:rPr>
      </w:pPr>
    </w:p>
    <w:p w:rsidR="00C754F1" w:rsidRPr="00342A7A" w:rsidRDefault="00E56BD2" w:rsidP="00825020">
      <w:pPr>
        <w:pStyle w:val="TableContents"/>
        <w:tabs>
          <w:tab w:val="left" w:pos="578"/>
        </w:tabs>
        <w:jc w:val="both"/>
        <w:rPr>
          <w:rFonts w:cs="Times New Roman"/>
          <w:i/>
          <w:sz w:val="32"/>
          <w:szCs w:val="32"/>
        </w:rPr>
      </w:pPr>
      <w:r w:rsidRPr="00342A7A">
        <w:rPr>
          <w:rFonts w:cs="Times New Roman"/>
          <w:i/>
          <w:iCs/>
          <w:sz w:val="32"/>
          <w:szCs w:val="32"/>
        </w:rPr>
        <w:t xml:space="preserve">Se dovessimo </w:t>
      </w:r>
      <w:r w:rsidRPr="00342A7A">
        <w:rPr>
          <w:rFonts w:cs="Times New Roman"/>
          <w:i/>
          <w:iCs/>
          <w:color w:val="FF0000"/>
          <w:sz w:val="32"/>
          <w:szCs w:val="32"/>
        </w:rPr>
        <w:t xml:space="preserve">rifare la stessa indagine, </w:t>
      </w:r>
      <w:r w:rsidRPr="00342A7A">
        <w:rPr>
          <w:rFonts w:cs="Times New Roman"/>
          <w:i/>
          <w:iCs/>
          <w:sz w:val="32"/>
          <w:szCs w:val="32"/>
        </w:rPr>
        <w:t>sicuramente cercheremmo di migliorare alcune cose:</w:t>
      </w:r>
    </w:p>
    <w:p w:rsidR="00C754F1" w:rsidRPr="00342A7A" w:rsidRDefault="00E56BD2" w:rsidP="00825020">
      <w:pPr>
        <w:pStyle w:val="TableContents"/>
        <w:tabs>
          <w:tab w:val="left" w:pos="578"/>
        </w:tabs>
        <w:jc w:val="both"/>
        <w:rPr>
          <w:rFonts w:cs="Times New Roman"/>
          <w:i/>
          <w:iCs/>
          <w:sz w:val="32"/>
          <w:szCs w:val="32"/>
        </w:rPr>
      </w:pPr>
      <w:r w:rsidRPr="00342A7A">
        <w:rPr>
          <w:rFonts w:cs="Times New Roman"/>
          <w:i/>
          <w:iCs/>
          <w:sz w:val="32"/>
          <w:szCs w:val="32"/>
        </w:rPr>
        <w:t>o</w:t>
      </w:r>
      <w:r w:rsidRPr="00342A7A">
        <w:rPr>
          <w:rFonts w:cs="Times New Roman"/>
          <w:i/>
          <w:iCs/>
          <w:sz w:val="32"/>
          <w:szCs w:val="32"/>
        </w:rPr>
        <w:tab/>
        <w:t xml:space="preserve">amplieremmo il campione, di modo da avere più dati da analizzare, e quindi cercheremmo una soluzione diversa per proporre il questionario ad un maggior numero di persone (ad esempio, utilizzare i social network per proporre un questionario online: poiché chi compila online ha più tempo/tranquillità </w:t>
      </w:r>
      <w:r w:rsidR="003C0BCB" w:rsidRPr="00342A7A">
        <w:rPr>
          <w:rFonts w:cs="Times New Roman"/>
          <w:i/>
          <w:iCs/>
          <w:sz w:val="32"/>
          <w:szCs w:val="32"/>
        </w:rPr>
        <w:t>).</w:t>
      </w:r>
    </w:p>
    <w:p w:rsidR="00C754F1" w:rsidRPr="00342A7A" w:rsidRDefault="00E56BD2" w:rsidP="00825020">
      <w:pPr>
        <w:pStyle w:val="TableContents"/>
        <w:tabs>
          <w:tab w:val="left" w:pos="578"/>
        </w:tabs>
        <w:jc w:val="both"/>
        <w:rPr>
          <w:rFonts w:cs="Times New Roman"/>
          <w:i/>
          <w:iCs/>
          <w:sz w:val="32"/>
          <w:szCs w:val="32"/>
        </w:rPr>
      </w:pPr>
      <w:r w:rsidRPr="00342A7A">
        <w:rPr>
          <w:rFonts w:cs="Times New Roman"/>
          <w:i/>
          <w:iCs/>
          <w:sz w:val="32"/>
          <w:szCs w:val="32"/>
        </w:rPr>
        <w:t>o</w:t>
      </w:r>
      <w:r w:rsidRPr="00342A7A">
        <w:rPr>
          <w:rFonts w:cs="Times New Roman"/>
          <w:i/>
          <w:iCs/>
          <w:sz w:val="32"/>
          <w:szCs w:val="32"/>
        </w:rPr>
        <w:tab/>
        <w:t>potremmo formulare altre domande più significative per verificare la nost</w:t>
      </w:r>
      <w:r w:rsidR="003C0BCB" w:rsidRPr="00342A7A">
        <w:rPr>
          <w:rFonts w:cs="Times New Roman"/>
          <w:i/>
          <w:iCs/>
          <w:sz w:val="32"/>
          <w:szCs w:val="32"/>
        </w:rPr>
        <w:t>ra ipotesi.</w:t>
      </w:r>
    </w:p>
    <w:p w:rsidR="00C754F1" w:rsidRPr="00342A7A" w:rsidRDefault="003C0BCB" w:rsidP="00825020">
      <w:pPr>
        <w:pStyle w:val="TableContents"/>
        <w:tabs>
          <w:tab w:val="left" w:pos="578"/>
        </w:tabs>
        <w:jc w:val="both"/>
        <w:rPr>
          <w:rFonts w:cs="Times New Roman"/>
          <w:i/>
          <w:iCs/>
          <w:sz w:val="32"/>
          <w:szCs w:val="32"/>
        </w:rPr>
      </w:pPr>
      <w:r w:rsidRPr="00342A7A">
        <w:rPr>
          <w:rFonts w:cs="Times New Roman"/>
          <w:i/>
          <w:iCs/>
          <w:sz w:val="32"/>
          <w:szCs w:val="32"/>
        </w:rPr>
        <w:t>Il</w:t>
      </w:r>
      <w:r w:rsidR="00E56BD2" w:rsidRPr="00342A7A">
        <w:rPr>
          <w:rFonts w:cs="Times New Roman"/>
          <w:i/>
          <w:iCs/>
          <w:sz w:val="32"/>
          <w:szCs w:val="32"/>
        </w:rPr>
        <w:t xml:space="preserve"> risultato finale è stato per noi soddisfacente poiché, nonostante l’ipotesi non sia stata </w:t>
      </w:r>
      <w:r w:rsidRPr="00342A7A">
        <w:rPr>
          <w:rFonts w:cs="Times New Roman"/>
          <w:i/>
          <w:iCs/>
          <w:sz w:val="32"/>
          <w:szCs w:val="32"/>
        </w:rPr>
        <w:t>verificata per tutti i dati da noi proposti</w:t>
      </w:r>
      <w:r w:rsidR="00E56BD2" w:rsidRPr="00342A7A">
        <w:rPr>
          <w:rFonts w:cs="Times New Roman"/>
          <w:i/>
          <w:iCs/>
          <w:sz w:val="32"/>
          <w:szCs w:val="32"/>
        </w:rPr>
        <w:t xml:space="preserve">, </w:t>
      </w:r>
      <w:r w:rsidR="00E56BD2" w:rsidRPr="00342A7A">
        <w:rPr>
          <w:rFonts w:cs="Times New Roman"/>
          <w:i/>
          <w:iCs/>
          <w:color w:val="FF0000"/>
          <w:sz w:val="32"/>
          <w:szCs w:val="32"/>
        </w:rPr>
        <w:t>abbiamo comunque riscont</w:t>
      </w:r>
      <w:r w:rsidRPr="00342A7A">
        <w:rPr>
          <w:rFonts w:cs="Times New Roman"/>
          <w:i/>
          <w:iCs/>
          <w:color w:val="FF0000"/>
          <w:sz w:val="32"/>
          <w:szCs w:val="32"/>
        </w:rPr>
        <w:t>rato</w:t>
      </w:r>
      <w:r w:rsidRPr="00342A7A">
        <w:rPr>
          <w:rFonts w:cs="Times New Roman"/>
          <w:i/>
          <w:iCs/>
          <w:sz w:val="32"/>
          <w:szCs w:val="32"/>
        </w:rPr>
        <w:t xml:space="preserve"> un buon grado di relazione</w:t>
      </w:r>
      <w:r w:rsidR="00342A7A" w:rsidRPr="00342A7A">
        <w:rPr>
          <w:rFonts w:cs="Times New Roman"/>
          <w:i/>
          <w:iCs/>
          <w:sz w:val="32"/>
          <w:szCs w:val="32"/>
        </w:rPr>
        <w:t xml:space="preserve"> tra la frequenza al  primo soccorso pediatrico e l’evitare eventuali pericoli </w:t>
      </w:r>
      <w:r w:rsidRPr="00342A7A">
        <w:rPr>
          <w:rFonts w:cs="Times New Roman"/>
          <w:i/>
          <w:iCs/>
          <w:sz w:val="32"/>
          <w:szCs w:val="32"/>
        </w:rPr>
        <w:t>.</w:t>
      </w:r>
    </w:p>
    <w:p w:rsidR="00C754F1" w:rsidRPr="00342A7A" w:rsidRDefault="00C754F1" w:rsidP="00825020">
      <w:pPr>
        <w:pStyle w:val="TableContents"/>
        <w:tabs>
          <w:tab w:val="left" w:pos="578"/>
        </w:tabs>
        <w:jc w:val="both"/>
        <w:rPr>
          <w:rFonts w:cs="Times New Roman"/>
          <w:i/>
          <w:iCs/>
          <w:sz w:val="32"/>
          <w:szCs w:val="32"/>
        </w:rPr>
      </w:pPr>
    </w:p>
    <w:p w:rsidR="00C754F1" w:rsidRPr="00342A7A" w:rsidRDefault="00C754F1" w:rsidP="00825020">
      <w:pPr>
        <w:widowControl/>
        <w:suppressAutoHyphens w:val="0"/>
        <w:spacing w:after="200" w:line="276" w:lineRule="auto"/>
        <w:jc w:val="both"/>
        <w:textAlignment w:val="auto"/>
        <w:rPr>
          <w:rFonts w:ascii="Calibri" w:eastAsia="Calibri" w:hAnsi="Calibri" w:cs="Times New Roman"/>
          <w:kern w:val="0"/>
          <w:sz w:val="28"/>
          <w:szCs w:val="28"/>
          <w:lang w:eastAsia="en-US" w:bidi="ar-SA"/>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extbody"/>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i/>
          <w:iCs/>
          <w:sz w:val="28"/>
          <w:szCs w:val="28"/>
        </w:rPr>
      </w:pPr>
    </w:p>
    <w:p w:rsidR="00C754F1" w:rsidRDefault="00C754F1" w:rsidP="00825020">
      <w:pPr>
        <w:pStyle w:val="TableContents"/>
        <w:tabs>
          <w:tab w:val="left" w:pos="578"/>
        </w:tabs>
        <w:jc w:val="both"/>
        <w:rPr>
          <w:rFonts w:cs="Times New Roman"/>
          <w:b/>
          <w:bCs/>
          <w:i/>
          <w:iCs/>
          <w:color w:val="000000"/>
          <w:sz w:val="28"/>
          <w:szCs w:val="28"/>
        </w:rPr>
      </w:pPr>
    </w:p>
    <w:p w:rsidR="00C754F1" w:rsidRDefault="00C754F1" w:rsidP="00825020">
      <w:pPr>
        <w:pStyle w:val="TableContents"/>
        <w:tabs>
          <w:tab w:val="left" w:pos="578"/>
        </w:tabs>
        <w:jc w:val="both"/>
        <w:rPr>
          <w:rFonts w:cs="Times New Roman"/>
          <w:b/>
          <w:bCs/>
          <w:i/>
          <w:iCs/>
          <w:color w:val="000000"/>
          <w:sz w:val="28"/>
          <w:szCs w:val="28"/>
        </w:rPr>
      </w:pPr>
    </w:p>
    <w:sectPr w:rsidR="00C754F1">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B8A" w:rsidRDefault="00222B8A">
      <w:r>
        <w:separator/>
      </w:r>
    </w:p>
  </w:endnote>
  <w:endnote w:type="continuationSeparator" w:id="0">
    <w:p w:rsidR="00222B8A" w:rsidRDefault="0022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tar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Lora, serif">
    <w:altName w:val="Times New Roman"/>
    <w:charset w:val="00"/>
    <w:family w:val="auto"/>
    <w:pitch w:val="default"/>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02FF" w:usb1="4000ACFF" w:usb2="00000001" w:usb3="00000000" w:csb0="0000019F" w:csb1="00000000"/>
  </w:font>
  <w:font w:name="MS Sans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B8A" w:rsidRDefault="00222B8A">
      <w:r>
        <w:rPr>
          <w:color w:val="000000"/>
        </w:rPr>
        <w:separator/>
      </w:r>
    </w:p>
  </w:footnote>
  <w:footnote w:type="continuationSeparator" w:id="0">
    <w:p w:rsidR="00222B8A" w:rsidRDefault="00222B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
      </v:shape>
    </w:pict>
  </w:numPicBullet>
  <w:abstractNum w:abstractNumId="0">
    <w:nsid w:val="019721BD"/>
    <w:multiLevelType w:val="multilevel"/>
    <w:tmpl w:val="0E4E3E3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nsid w:val="02E37BF4"/>
    <w:multiLevelType w:val="multilevel"/>
    <w:tmpl w:val="4520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83CE3"/>
    <w:multiLevelType w:val="multilevel"/>
    <w:tmpl w:val="44502BC4"/>
    <w:styleLink w:val="WW8Num51"/>
    <w:lvl w:ilvl="0">
      <w:numFmt w:val="bullet"/>
      <w:lvlText w:val="o"/>
      <w:lvlJc w:val="left"/>
      <w:rPr>
        <w:rFonts w:ascii="Courier New" w:hAnsi="Courier New" w:cs="Courier New"/>
        <w:sz w:val="28"/>
        <w:szCs w:val="28"/>
      </w:rPr>
    </w:lvl>
    <w:lvl w:ilvl="1">
      <w:numFmt w:val="bullet"/>
      <w:lvlText w:val="o"/>
      <w:lvlJc w:val="left"/>
      <w:rPr>
        <w:rFonts w:ascii="Courier New" w:hAnsi="Courier New" w:cs="Courier New"/>
        <w:sz w:val="28"/>
        <w:szCs w:val="28"/>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sz w:val="28"/>
        <w:szCs w:val="28"/>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sz w:val="28"/>
        <w:szCs w:val="28"/>
      </w:rPr>
    </w:lvl>
    <w:lvl w:ilvl="8">
      <w:numFmt w:val="bullet"/>
      <w:lvlText w:val=""/>
      <w:lvlJc w:val="left"/>
      <w:rPr>
        <w:rFonts w:ascii="Wingdings" w:hAnsi="Wingdings" w:cs="Wingdings"/>
      </w:rPr>
    </w:lvl>
  </w:abstractNum>
  <w:abstractNum w:abstractNumId="3">
    <w:nsid w:val="0346513B"/>
    <w:multiLevelType w:val="multilevel"/>
    <w:tmpl w:val="055C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7D72BC"/>
    <w:multiLevelType w:val="multilevel"/>
    <w:tmpl w:val="DCE031B8"/>
    <w:styleLink w:val="WW8Num34"/>
    <w:lvl w:ilvl="0">
      <w:numFmt w:val="bullet"/>
      <w:lvlText w:val=""/>
      <w:lvlJc w:val="left"/>
      <w:rPr>
        <w:rFonts w:ascii="Symbol" w:hAnsi="Symbol" w:cs="Symbol"/>
        <w:sz w:val="28"/>
        <w:szCs w:val="2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8"/>
        <w:szCs w:val="28"/>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8"/>
        <w:szCs w:val="28"/>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nsid w:val="03FE4B51"/>
    <w:multiLevelType w:val="multilevel"/>
    <w:tmpl w:val="3A72AF78"/>
    <w:styleLink w:val="WW8Num45"/>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nsid w:val="08125155"/>
    <w:multiLevelType w:val="multilevel"/>
    <w:tmpl w:val="F370D340"/>
    <w:styleLink w:val="WWNum17"/>
    <w:lvl w:ilvl="0">
      <w:numFmt w:val="bullet"/>
      <w:lvlText w:val=""/>
      <w:lvlJc w:val="left"/>
      <w:rPr>
        <w:rFonts w:ascii="Wingdings" w:hAnsi="Wingdings"/>
        <w:color w:val="0070C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
    <w:nsid w:val="0B335F19"/>
    <w:multiLevelType w:val="multilevel"/>
    <w:tmpl w:val="13920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FD2B17"/>
    <w:multiLevelType w:val="multilevel"/>
    <w:tmpl w:val="8E62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184B4D"/>
    <w:multiLevelType w:val="multilevel"/>
    <w:tmpl w:val="026A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68312D"/>
    <w:multiLevelType w:val="multilevel"/>
    <w:tmpl w:val="9BB88822"/>
    <w:styleLink w:val="WWNum7"/>
    <w:lvl w:ilvl="0">
      <w:start w:val="1"/>
      <w:numFmt w:val="decimal"/>
      <w:lvlText w:val="%1."/>
      <w:lvlJc w:val="left"/>
      <w:rPr>
        <w:b/>
        <w:i w:val="0"/>
        <w:color w:val="00000A"/>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17743F9"/>
    <w:multiLevelType w:val="multilevel"/>
    <w:tmpl w:val="AEB24DD2"/>
    <w:styleLink w:val="WWNum16"/>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145B10D6"/>
    <w:multiLevelType w:val="multilevel"/>
    <w:tmpl w:val="31CCD6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nsid w:val="17F96AB0"/>
    <w:multiLevelType w:val="multilevel"/>
    <w:tmpl w:val="6D56FD1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nsid w:val="1ABC537E"/>
    <w:multiLevelType w:val="hybridMultilevel"/>
    <w:tmpl w:val="E68C24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EC76135"/>
    <w:multiLevelType w:val="multilevel"/>
    <w:tmpl w:val="D940FFA8"/>
    <w:styleLink w:val="WWNum1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1F1C24D3"/>
    <w:multiLevelType w:val="multilevel"/>
    <w:tmpl w:val="B52AA2F2"/>
    <w:lvl w:ilvl="0">
      <w:numFmt w:val="bullet"/>
      <w:lvlText w:val=""/>
      <w:lvlJc w:val="left"/>
      <w:rPr>
        <w:rFonts w:ascii="Wingdings" w:hAnsi="Wingdings"/>
        <w:color w:val="FF660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1F1C3386"/>
    <w:multiLevelType w:val="multilevel"/>
    <w:tmpl w:val="B1301F8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nsid w:val="2057667F"/>
    <w:multiLevelType w:val="multilevel"/>
    <w:tmpl w:val="E19A768A"/>
    <w:styleLink w:val="WW8Num2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nsid w:val="232B7111"/>
    <w:multiLevelType w:val="multilevel"/>
    <w:tmpl w:val="DCC2A8F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nsid w:val="239E157E"/>
    <w:multiLevelType w:val="multilevel"/>
    <w:tmpl w:val="813C51C8"/>
    <w:lvl w:ilvl="0">
      <w:numFmt w:val="bullet"/>
      <w:lvlText w:val="o"/>
      <w:lvlJc w:val="left"/>
      <w:pPr>
        <w:ind w:left="502"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nsid w:val="2617795A"/>
    <w:multiLevelType w:val="multilevel"/>
    <w:tmpl w:val="79BE0188"/>
    <w:styleLink w:val="WWNum1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nsid w:val="29FC7258"/>
    <w:multiLevelType w:val="multilevel"/>
    <w:tmpl w:val="C1B0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EB87CE1"/>
    <w:multiLevelType w:val="multilevel"/>
    <w:tmpl w:val="3696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F951E90"/>
    <w:multiLevelType w:val="multilevel"/>
    <w:tmpl w:val="521430E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5">
    <w:nsid w:val="348165A6"/>
    <w:multiLevelType w:val="multilevel"/>
    <w:tmpl w:val="9BE05664"/>
    <w:styleLink w:val="WW8Num54"/>
    <w:lvl w:ilvl="0">
      <w:numFmt w:val="bullet"/>
      <w:lvlText w:val="o"/>
      <w:lvlJc w:val="left"/>
      <w:rPr>
        <w:rFonts w:ascii="Courier New" w:hAnsi="Courier New" w:cs="Courier New"/>
        <w:color w:val="auto"/>
      </w:rPr>
    </w:lvl>
    <w:lvl w:ilvl="1">
      <w:numFmt w:val="bullet"/>
      <w:lvlText w:val="o"/>
      <w:lvlJc w:val="left"/>
      <w:rPr>
        <w:rFonts w:ascii="Courier New" w:hAnsi="Courier New" w:cs="Courier New"/>
        <w:color w:val="auto"/>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color w:val="auto"/>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color w:val="auto"/>
      </w:rPr>
    </w:lvl>
    <w:lvl w:ilvl="8">
      <w:numFmt w:val="bullet"/>
      <w:lvlText w:val=""/>
      <w:lvlJc w:val="left"/>
      <w:rPr>
        <w:rFonts w:ascii="Wingdings" w:hAnsi="Wingdings" w:cs="Wingdings"/>
      </w:rPr>
    </w:lvl>
  </w:abstractNum>
  <w:abstractNum w:abstractNumId="26">
    <w:nsid w:val="34A603EF"/>
    <w:multiLevelType w:val="multilevel"/>
    <w:tmpl w:val="46A69C04"/>
    <w:styleLink w:val="WWNum18"/>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3A452D0F"/>
    <w:multiLevelType w:val="multilevel"/>
    <w:tmpl w:val="B41E76AC"/>
    <w:styleLink w:val="WW8Num12"/>
    <w:lvl w:ilvl="0">
      <w:start w:val="1"/>
      <w:numFmt w:val="decimal"/>
      <w:lvlText w:val="%1."/>
      <w:lvlJc w:val="left"/>
      <w:rPr>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3A5C1A87"/>
    <w:multiLevelType w:val="multilevel"/>
    <w:tmpl w:val="D2A45B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3AA212CD"/>
    <w:multiLevelType w:val="multilevel"/>
    <w:tmpl w:val="ECA4F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08A2EAD"/>
    <w:multiLevelType w:val="multilevel"/>
    <w:tmpl w:val="982A05D2"/>
    <w:styleLink w:val="WWNum20"/>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nsid w:val="41A21EAD"/>
    <w:multiLevelType w:val="multilevel"/>
    <w:tmpl w:val="F7703F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41C273E8"/>
    <w:multiLevelType w:val="multilevel"/>
    <w:tmpl w:val="BA06199E"/>
    <w:styleLink w:val="WWNum2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nsid w:val="4958725B"/>
    <w:multiLevelType w:val="multilevel"/>
    <w:tmpl w:val="57887D6A"/>
    <w:styleLink w:val="WWNum10"/>
    <w:lvl w:ilvl="0">
      <w:start w:val="1"/>
      <w:numFmt w:val="decimal"/>
      <w:lvlText w:val="%1)"/>
      <w:lvlJc w:val="left"/>
      <w:rPr>
        <w:b/>
        <w:i/>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nsid w:val="4A184B72"/>
    <w:multiLevelType w:val="multilevel"/>
    <w:tmpl w:val="25CEB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A8479CC"/>
    <w:multiLevelType w:val="multilevel"/>
    <w:tmpl w:val="9FBC708E"/>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4D2D7CF7"/>
    <w:multiLevelType w:val="multilevel"/>
    <w:tmpl w:val="B1F0B2F6"/>
    <w:styleLink w:val="WWNum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nsid w:val="4DCA11A5"/>
    <w:multiLevelType w:val="hybridMultilevel"/>
    <w:tmpl w:val="A8ECFD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0A04275"/>
    <w:multiLevelType w:val="multilevel"/>
    <w:tmpl w:val="82CC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1266898"/>
    <w:multiLevelType w:val="multilevel"/>
    <w:tmpl w:val="CB1CB052"/>
    <w:lvl w:ilvl="0">
      <w:numFmt w:val="bullet"/>
      <w:lvlText w:val=""/>
      <w:lvlJc w:val="left"/>
      <w:rPr>
        <w:rFonts w:ascii="Wingdings" w:hAnsi="Wingdings"/>
        <w:color w:val="FF6600"/>
      </w:rPr>
    </w:lvl>
    <w:lvl w:ilvl="1">
      <w:numFmt w:val="bullet"/>
      <w:lvlText w:val="◦"/>
      <w:lvlJc w:val="left"/>
      <w:rPr>
        <w:rFonts w:ascii="OpenSymbol" w:eastAsia="OpenSymbol" w:hAnsi="OpenSymbol" w:cs="OpenSymbol"/>
        <w:color w:val="FF6600"/>
      </w:rPr>
    </w:lvl>
    <w:lvl w:ilvl="2">
      <w:numFmt w:val="bullet"/>
      <w:lvlText w:val="▪"/>
      <w:lvlJc w:val="left"/>
      <w:rPr>
        <w:rFonts w:ascii="OpenSymbol" w:eastAsia="OpenSymbol" w:hAnsi="OpenSymbol" w:cs="OpenSymbol"/>
        <w:color w:val="FF6600"/>
      </w:rPr>
    </w:lvl>
    <w:lvl w:ilvl="3">
      <w:numFmt w:val="bullet"/>
      <w:lvlText w:val="•"/>
      <w:lvlJc w:val="left"/>
      <w:rPr>
        <w:rFonts w:ascii="OpenSymbol" w:eastAsia="OpenSymbol" w:hAnsi="OpenSymbol" w:cs="OpenSymbol"/>
        <w:color w:val="FF6600"/>
      </w:rPr>
    </w:lvl>
    <w:lvl w:ilvl="4">
      <w:numFmt w:val="bullet"/>
      <w:lvlText w:val="◦"/>
      <w:lvlJc w:val="left"/>
      <w:rPr>
        <w:rFonts w:ascii="OpenSymbol" w:eastAsia="OpenSymbol" w:hAnsi="OpenSymbol" w:cs="OpenSymbol"/>
        <w:color w:val="FF6600"/>
      </w:rPr>
    </w:lvl>
    <w:lvl w:ilvl="5">
      <w:numFmt w:val="bullet"/>
      <w:lvlText w:val="▪"/>
      <w:lvlJc w:val="left"/>
      <w:rPr>
        <w:rFonts w:ascii="OpenSymbol" w:eastAsia="OpenSymbol" w:hAnsi="OpenSymbol" w:cs="OpenSymbol"/>
        <w:color w:val="FF6600"/>
      </w:rPr>
    </w:lvl>
    <w:lvl w:ilvl="6">
      <w:numFmt w:val="bullet"/>
      <w:lvlText w:val="•"/>
      <w:lvlJc w:val="left"/>
      <w:rPr>
        <w:rFonts w:ascii="OpenSymbol" w:eastAsia="OpenSymbol" w:hAnsi="OpenSymbol" w:cs="OpenSymbol"/>
        <w:color w:val="FF6600"/>
      </w:rPr>
    </w:lvl>
    <w:lvl w:ilvl="7">
      <w:numFmt w:val="bullet"/>
      <w:lvlText w:val="◦"/>
      <w:lvlJc w:val="left"/>
      <w:rPr>
        <w:rFonts w:ascii="OpenSymbol" w:eastAsia="OpenSymbol" w:hAnsi="OpenSymbol" w:cs="OpenSymbol"/>
        <w:color w:val="FF6600"/>
      </w:rPr>
    </w:lvl>
    <w:lvl w:ilvl="8">
      <w:numFmt w:val="bullet"/>
      <w:lvlText w:val="▪"/>
      <w:lvlJc w:val="left"/>
      <w:rPr>
        <w:rFonts w:ascii="OpenSymbol" w:eastAsia="OpenSymbol" w:hAnsi="OpenSymbol" w:cs="OpenSymbol"/>
        <w:color w:val="FF6600"/>
      </w:rPr>
    </w:lvl>
  </w:abstractNum>
  <w:abstractNum w:abstractNumId="40">
    <w:nsid w:val="53912860"/>
    <w:multiLevelType w:val="multilevel"/>
    <w:tmpl w:val="4810F2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54FD2941"/>
    <w:multiLevelType w:val="multilevel"/>
    <w:tmpl w:val="DBCE181A"/>
    <w:styleLink w:val="WW8Num62"/>
    <w:lvl w:ilvl="0">
      <w:start w:val="1"/>
      <w:numFmt w:val="upp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nsid w:val="550B559C"/>
    <w:multiLevelType w:val="multilevel"/>
    <w:tmpl w:val="20E2B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A1B129B"/>
    <w:multiLevelType w:val="multilevel"/>
    <w:tmpl w:val="D9507B4C"/>
    <w:styleLink w:val="WWNum14"/>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nsid w:val="612C3194"/>
    <w:multiLevelType w:val="multilevel"/>
    <w:tmpl w:val="82E281F6"/>
    <w:styleLink w:val="WWNum1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nsid w:val="627861ED"/>
    <w:multiLevelType w:val="multilevel"/>
    <w:tmpl w:val="3274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28B460E"/>
    <w:multiLevelType w:val="multilevel"/>
    <w:tmpl w:val="7B40A920"/>
    <w:lvl w:ilvl="0">
      <w:numFmt w:val="bullet"/>
      <w:lvlText w:val=""/>
      <w:lvlJc w:val="left"/>
      <w:rPr>
        <w:rFonts w:ascii="Wingdings" w:hAnsi="Wingdings"/>
        <w:color w:val="FF6600"/>
      </w:rPr>
    </w:lvl>
    <w:lvl w:ilvl="1">
      <w:numFmt w:val="bullet"/>
      <w:lvlText w:val="◦"/>
      <w:lvlJc w:val="left"/>
      <w:rPr>
        <w:rFonts w:ascii="OpenSymbol" w:eastAsia="OpenSymbol" w:hAnsi="OpenSymbol" w:cs="OpenSymbol"/>
        <w:color w:val="FF6600"/>
      </w:rPr>
    </w:lvl>
    <w:lvl w:ilvl="2">
      <w:numFmt w:val="bullet"/>
      <w:lvlText w:val="▪"/>
      <w:lvlJc w:val="left"/>
      <w:rPr>
        <w:rFonts w:ascii="OpenSymbol" w:eastAsia="OpenSymbol" w:hAnsi="OpenSymbol" w:cs="OpenSymbol"/>
        <w:color w:val="FF6600"/>
      </w:rPr>
    </w:lvl>
    <w:lvl w:ilvl="3">
      <w:numFmt w:val="bullet"/>
      <w:lvlText w:val="•"/>
      <w:lvlJc w:val="left"/>
      <w:rPr>
        <w:rFonts w:ascii="OpenSymbol" w:eastAsia="OpenSymbol" w:hAnsi="OpenSymbol" w:cs="OpenSymbol"/>
        <w:color w:val="FF6600"/>
      </w:rPr>
    </w:lvl>
    <w:lvl w:ilvl="4">
      <w:numFmt w:val="bullet"/>
      <w:lvlText w:val="◦"/>
      <w:lvlJc w:val="left"/>
      <w:rPr>
        <w:rFonts w:ascii="OpenSymbol" w:eastAsia="OpenSymbol" w:hAnsi="OpenSymbol" w:cs="OpenSymbol"/>
        <w:color w:val="FF6600"/>
      </w:rPr>
    </w:lvl>
    <w:lvl w:ilvl="5">
      <w:numFmt w:val="bullet"/>
      <w:lvlText w:val="▪"/>
      <w:lvlJc w:val="left"/>
      <w:rPr>
        <w:rFonts w:ascii="OpenSymbol" w:eastAsia="OpenSymbol" w:hAnsi="OpenSymbol" w:cs="OpenSymbol"/>
        <w:color w:val="FF6600"/>
      </w:rPr>
    </w:lvl>
    <w:lvl w:ilvl="6">
      <w:numFmt w:val="bullet"/>
      <w:lvlText w:val="•"/>
      <w:lvlJc w:val="left"/>
      <w:rPr>
        <w:rFonts w:ascii="OpenSymbol" w:eastAsia="OpenSymbol" w:hAnsi="OpenSymbol" w:cs="OpenSymbol"/>
        <w:color w:val="FF6600"/>
      </w:rPr>
    </w:lvl>
    <w:lvl w:ilvl="7">
      <w:numFmt w:val="bullet"/>
      <w:lvlText w:val="◦"/>
      <w:lvlJc w:val="left"/>
      <w:rPr>
        <w:rFonts w:ascii="OpenSymbol" w:eastAsia="OpenSymbol" w:hAnsi="OpenSymbol" w:cs="OpenSymbol"/>
        <w:color w:val="FF6600"/>
      </w:rPr>
    </w:lvl>
    <w:lvl w:ilvl="8">
      <w:numFmt w:val="bullet"/>
      <w:lvlText w:val="▪"/>
      <w:lvlJc w:val="left"/>
      <w:rPr>
        <w:rFonts w:ascii="OpenSymbol" w:eastAsia="OpenSymbol" w:hAnsi="OpenSymbol" w:cs="OpenSymbol"/>
        <w:color w:val="FF6600"/>
      </w:rPr>
    </w:lvl>
  </w:abstractNum>
  <w:abstractNum w:abstractNumId="47">
    <w:nsid w:val="639813D9"/>
    <w:multiLevelType w:val="multilevel"/>
    <w:tmpl w:val="473AD258"/>
    <w:styleLink w:val="WWNum4"/>
    <w:lvl w:ilvl="0">
      <w:numFmt w:val="bullet"/>
      <w:lvlText w:val=""/>
      <w:lvlJc w:val="left"/>
      <w:rPr>
        <w:rFonts w:ascii="StarSymbol" w:eastAsia="OpenSymbol" w:hAnsi="StarSymbol" w:cs="OpenSymbol"/>
        <w:color w:val="FF660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8">
    <w:nsid w:val="647A70E9"/>
    <w:multiLevelType w:val="multilevel"/>
    <w:tmpl w:val="FAB0EC9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9">
    <w:nsid w:val="65AE11FF"/>
    <w:multiLevelType w:val="multilevel"/>
    <w:tmpl w:val="4CC828B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0">
    <w:nsid w:val="6EBD0FA8"/>
    <w:multiLevelType w:val="multilevel"/>
    <w:tmpl w:val="96943354"/>
    <w:styleLink w:val="WW8Num1"/>
    <w:lvl w:ilvl="0">
      <w:start w:val="1"/>
      <w:numFmt w:val="decimal"/>
      <w:lvlText w:val="%1."/>
      <w:lvlJc w:val="left"/>
      <w:rPr>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nsid w:val="74A704D9"/>
    <w:multiLevelType w:val="multilevel"/>
    <w:tmpl w:val="6EBC8E94"/>
    <w:styleLink w:val="WWNum19"/>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2">
    <w:nsid w:val="754655A7"/>
    <w:multiLevelType w:val="multilevel"/>
    <w:tmpl w:val="5464DB3E"/>
    <w:lvl w:ilvl="0">
      <w:numFmt w:val="bullet"/>
      <w:lvlText w:val=""/>
      <w:lvlPicBulletId w:val="0"/>
      <w:lvlJc w:val="left"/>
      <w:rPr>
        <w:rFonts w:hAnsi="Symbol" w:hint="default"/>
        <w:sz w:val="20"/>
      </w:rPr>
    </w:lvl>
    <w:lvl w:ilvl="1">
      <w:numFmt w:val="bullet"/>
      <w:lvlText w:val="◦"/>
      <w:lvlJc w:val="left"/>
      <w:rPr>
        <w:rFonts w:ascii="OpenSymbol" w:eastAsia="OpenSymbol" w:hAnsi="OpenSymbol" w:cs="OpenSymbol"/>
        <w:color w:val="FF6600"/>
      </w:rPr>
    </w:lvl>
    <w:lvl w:ilvl="2">
      <w:numFmt w:val="bullet"/>
      <w:lvlText w:val="▪"/>
      <w:lvlJc w:val="left"/>
      <w:rPr>
        <w:rFonts w:ascii="OpenSymbol" w:eastAsia="OpenSymbol" w:hAnsi="OpenSymbol" w:cs="OpenSymbol"/>
        <w:color w:val="FF6600"/>
      </w:rPr>
    </w:lvl>
    <w:lvl w:ilvl="3">
      <w:numFmt w:val="bullet"/>
      <w:lvlText w:val="•"/>
      <w:lvlJc w:val="left"/>
      <w:rPr>
        <w:rFonts w:ascii="OpenSymbol" w:eastAsia="OpenSymbol" w:hAnsi="OpenSymbol" w:cs="OpenSymbol"/>
        <w:color w:val="FF6600"/>
      </w:rPr>
    </w:lvl>
    <w:lvl w:ilvl="4">
      <w:numFmt w:val="bullet"/>
      <w:lvlText w:val="◦"/>
      <w:lvlJc w:val="left"/>
      <w:rPr>
        <w:rFonts w:ascii="OpenSymbol" w:eastAsia="OpenSymbol" w:hAnsi="OpenSymbol" w:cs="OpenSymbol"/>
        <w:color w:val="FF6600"/>
      </w:rPr>
    </w:lvl>
    <w:lvl w:ilvl="5">
      <w:numFmt w:val="bullet"/>
      <w:lvlText w:val="▪"/>
      <w:lvlJc w:val="left"/>
      <w:rPr>
        <w:rFonts w:ascii="OpenSymbol" w:eastAsia="OpenSymbol" w:hAnsi="OpenSymbol" w:cs="OpenSymbol"/>
        <w:color w:val="FF6600"/>
      </w:rPr>
    </w:lvl>
    <w:lvl w:ilvl="6">
      <w:numFmt w:val="bullet"/>
      <w:lvlText w:val="•"/>
      <w:lvlJc w:val="left"/>
      <w:rPr>
        <w:rFonts w:ascii="OpenSymbol" w:eastAsia="OpenSymbol" w:hAnsi="OpenSymbol" w:cs="OpenSymbol"/>
        <w:color w:val="FF6600"/>
      </w:rPr>
    </w:lvl>
    <w:lvl w:ilvl="7">
      <w:numFmt w:val="bullet"/>
      <w:lvlText w:val="◦"/>
      <w:lvlJc w:val="left"/>
      <w:rPr>
        <w:rFonts w:ascii="OpenSymbol" w:eastAsia="OpenSymbol" w:hAnsi="OpenSymbol" w:cs="OpenSymbol"/>
        <w:color w:val="FF6600"/>
      </w:rPr>
    </w:lvl>
    <w:lvl w:ilvl="8">
      <w:numFmt w:val="bullet"/>
      <w:lvlText w:val="▪"/>
      <w:lvlJc w:val="left"/>
      <w:rPr>
        <w:rFonts w:ascii="OpenSymbol" w:eastAsia="OpenSymbol" w:hAnsi="OpenSymbol" w:cs="OpenSymbol"/>
        <w:color w:val="FF6600"/>
      </w:rPr>
    </w:lvl>
  </w:abstractNum>
  <w:abstractNum w:abstractNumId="53">
    <w:nsid w:val="78CE535E"/>
    <w:multiLevelType w:val="multilevel"/>
    <w:tmpl w:val="E962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B3B51A1"/>
    <w:multiLevelType w:val="multilevel"/>
    <w:tmpl w:val="9398CBDE"/>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5">
    <w:nsid w:val="7F053381"/>
    <w:multiLevelType w:val="multilevel"/>
    <w:tmpl w:val="43021B10"/>
    <w:styleLink w:val="WWNum1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6"/>
  </w:num>
  <w:num w:numId="2">
    <w:abstractNumId w:val="47"/>
  </w:num>
  <w:num w:numId="3">
    <w:abstractNumId w:val="10"/>
  </w:num>
  <w:num w:numId="4">
    <w:abstractNumId w:val="54"/>
  </w:num>
  <w:num w:numId="5">
    <w:abstractNumId w:val="33"/>
  </w:num>
  <w:num w:numId="6">
    <w:abstractNumId w:val="44"/>
  </w:num>
  <w:num w:numId="7">
    <w:abstractNumId w:val="11"/>
  </w:num>
  <w:num w:numId="8">
    <w:abstractNumId w:val="51"/>
  </w:num>
  <w:num w:numId="9">
    <w:abstractNumId w:val="26"/>
  </w:num>
  <w:num w:numId="10">
    <w:abstractNumId w:val="43"/>
  </w:num>
  <w:num w:numId="11">
    <w:abstractNumId w:val="30"/>
  </w:num>
  <w:num w:numId="12">
    <w:abstractNumId w:val="32"/>
  </w:num>
  <w:num w:numId="13">
    <w:abstractNumId w:val="21"/>
  </w:num>
  <w:num w:numId="14">
    <w:abstractNumId w:val="55"/>
  </w:num>
  <w:num w:numId="15">
    <w:abstractNumId w:val="36"/>
  </w:num>
  <w:num w:numId="16">
    <w:abstractNumId w:val="15"/>
  </w:num>
  <w:num w:numId="17">
    <w:abstractNumId w:val="27"/>
  </w:num>
  <w:num w:numId="18">
    <w:abstractNumId w:val="18"/>
  </w:num>
  <w:num w:numId="19">
    <w:abstractNumId w:val="4"/>
  </w:num>
  <w:num w:numId="20">
    <w:abstractNumId w:val="50"/>
  </w:num>
  <w:num w:numId="21">
    <w:abstractNumId w:val="41"/>
  </w:num>
  <w:num w:numId="22">
    <w:abstractNumId w:val="5"/>
  </w:num>
  <w:num w:numId="23">
    <w:abstractNumId w:val="2"/>
  </w:num>
  <w:num w:numId="24">
    <w:abstractNumId w:val="25"/>
  </w:num>
  <w:num w:numId="25">
    <w:abstractNumId w:val="16"/>
  </w:num>
  <w:num w:numId="26">
    <w:abstractNumId w:val="40"/>
  </w:num>
  <w:num w:numId="27">
    <w:abstractNumId w:val="31"/>
  </w:num>
  <w:num w:numId="28">
    <w:abstractNumId w:val="50"/>
    <w:lvlOverride w:ilvl="0">
      <w:startOverride w:val="1"/>
    </w:lvlOverride>
  </w:num>
  <w:num w:numId="29">
    <w:abstractNumId w:val="46"/>
  </w:num>
  <w:num w:numId="30">
    <w:abstractNumId w:val="39"/>
  </w:num>
  <w:num w:numId="31">
    <w:abstractNumId w:val="52"/>
  </w:num>
  <w:num w:numId="32">
    <w:abstractNumId w:val="5"/>
  </w:num>
  <w:num w:numId="33">
    <w:abstractNumId w:val="54"/>
  </w:num>
  <w:num w:numId="34">
    <w:abstractNumId w:val="33"/>
    <w:lvlOverride w:ilvl="0">
      <w:startOverride w:val="1"/>
      <w:lvl w:ilvl="0">
        <w:start w:val="1"/>
        <w:numFmt w:val="decimal"/>
        <w:lvlText w:val="%1)"/>
        <w:lvlJc w:val="left"/>
        <w:rPr>
          <w:b w:val="0"/>
          <w:i/>
          <w:sz w:val="22"/>
          <w:szCs w:val="22"/>
        </w:rPr>
      </w:lvl>
    </w:lvlOverride>
  </w:num>
  <w:num w:numId="35">
    <w:abstractNumId w:val="44"/>
  </w:num>
  <w:num w:numId="36">
    <w:abstractNumId w:val="11"/>
  </w:num>
  <w:num w:numId="37">
    <w:abstractNumId w:val="26"/>
  </w:num>
  <w:num w:numId="38">
    <w:abstractNumId w:val="51"/>
  </w:num>
  <w:num w:numId="39">
    <w:abstractNumId w:val="43"/>
  </w:num>
  <w:num w:numId="40">
    <w:abstractNumId w:val="30"/>
  </w:num>
  <w:num w:numId="41">
    <w:abstractNumId w:val="32"/>
  </w:num>
  <w:num w:numId="42">
    <w:abstractNumId w:val="21"/>
  </w:num>
  <w:num w:numId="43">
    <w:abstractNumId w:val="35"/>
  </w:num>
  <w:num w:numId="44">
    <w:abstractNumId w:val="25"/>
  </w:num>
  <w:num w:numId="45">
    <w:abstractNumId w:val="28"/>
  </w:num>
  <w:num w:numId="46">
    <w:abstractNumId w:val="48"/>
  </w:num>
  <w:num w:numId="47">
    <w:abstractNumId w:val="0"/>
  </w:num>
  <w:num w:numId="48">
    <w:abstractNumId w:val="19"/>
  </w:num>
  <w:num w:numId="49">
    <w:abstractNumId w:val="17"/>
  </w:num>
  <w:num w:numId="50">
    <w:abstractNumId w:val="49"/>
  </w:num>
  <w:num w:numId="51">
    <w:abstractNumId w:val="13"/>
  </w:num>
  <w:num w:numId="52">
    <w:abstractNumId w:val="12"/>
  </w:num>
  <w:num w:numId="53">
    <w:abstractNumId w:val="24"/>
  </w:num>
  <w:num w:numId="54">
    <w:abstractNumId w:val="20"/>
  </w:num>
  <w:num w:numId="55">
    <w:abstractNumId w:val="38"/>
  </w:num>
  <w:num w:numId="56">
    <w:abstractNumId w:val="1"/>
  </w:num>
  <w:num w:numId="57">
    <w:abstractNumId w:val="8"/>
  </w:num>
  <w:num w:numId="58">
    <w:abstractNumId w:val="3"/>
  </w:num>
  <w:num w:numId="59">
    <w:abstractNumId w:val="45"/>
  </w:num>
  <w:num w:numId="60">
    <w:abstractNumId w:val="29"/>
  </w:num>
  <w:num w:numId="61">
    <w:abstractNumId w:val="9"/>
  </w:num>
  <w:num w:numId="62">
    <w:abstractNumId w:val="23"/>
  </w:num>
  <w:num w:numId="63">
    <w:abstractNumId w:val="34"/>
  </w:num>
  <w:num w:numId="64">
    <w:abstractNumId w:val="22"/>
  </w:num>
  <w:num w:numId="65">
    <w:abstractNumId w:val="7"/>
  </w:num>
  <w:num w:numId="66">
    <w:abstractNumId w:val="53"/>
  </w:num>
  <w:num w:numId="67">
    <w:abstractNumId w:val="42"/>
  </w:num>
  <w:num w:numId="68">
    <w:abstractNumId w:val="14"/>
  </w:num>
  <w:num w:numId="69">
    <w:abstractNumId w:val="3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C754F1"/>
    <w:rsid w:val="00000A0C"/>
    <w:rsid w:val="000136B2"/>
    <w:rsid w:val="00036F19"/>
    <w:rsid w:val="000D03B5"/>
    <w:rsid w:val="000F3F47"/>
    <w:rsid w:val="00105937"/>
    <w:rsid w:val="00191A6B"/>
    <w:rsid w:val="00214AFE"/>
    <w:rsid w:val="00222B8A"/>
    <w:rsid w:val="002528C3"/>
    <w:rsid w:val="002665F9"/>
    <w:rsid w:val="00290D20"/>
    <w:rsid w:val="00342A7A"/>
    <w:rsid w:val="0034765A"/>
    <w:rsid w:val="003C0BCB"/>
    <w:rsid w:val="003D243E"/>
    <w:rsid w:val="003D5376"/>
    <w:rsid w:val="00410D61"/>
    <w:rsid w:val="004311CF"/>
    <w:rsid w:val="0043366F"/>
    <w:rsid w:val="00433E0E"/>
    <w:rsid w:val="004369D4"/>
    <w:rsid w:val="00451675"/>
    <w:rsid w:val="0045586B"/>
    <w:rsid w:val="004B180B"/>
    <w:rsid w:val="004C288B"/>
    <w:rsid w:val="005114A3"/>
    <w:rsid w:val="00533372"/>
    <w:rsid w:val="005F506B"/>
    <w:rsid w:val="005F7A3C"/>
    <w:rsid w:val="0060153E"/>
    <w:rsid w:val="0062176A"/>
    <w:rsid w:val="00657088"/>
    <w:rsid w:val="00676A69"/>
    <w:rsid w:val="007221DB"/>
    <w:rsid w:val="00785431"/>
    <w:rsid w:val="007C312A"/>
    <w:rsid w:val="00825020"/>
    <w:rsid w:val="00871688"/>
    <w:rsid w:val="00881F4C"/>
    <w:rsid w:val="00884665"/>
    <w:rsid w:val="00904261"/>
    <w:rsid w:val="00914B36"/>
    <w:rsid w:val="009329B4"/>
    <w:rsid w:val="009344FC"/>
    <w:rsid w:val="00A142C6"/>
    <w:rsid w:val="00A329DE"/>
    <w:rsid w:val="00A47EA2"/>
    <w:rsid w:val="00A772D1"/>
    <w:rsid w:val="00AA1AD1"/>
    <w:rsid w:val="00B16043"/>
    <w:rsid w:val="00C754F1"/>
    <w:rsid w:val="00C90916"/>
    <w:rsid w:val="00C964AA"/>
    <w:rsid w:val="00CE285E"/>
    <w:rsid w:val="00D02D10"/>
    <w:rsid w:val="00D42EAA"/>
    <w:rsid w:val="00D4328E"/>
    <w:rsid w:val="00E1135E"/>
    <w:rsid w:val="00E43F2E"/>
    <w:rsid w:val="00E56BD2"/>
    <w:rsid w:val="00F772D6"/>
    <w:rsid w:val="00F81D0A"/>
    <w:rsid w:val="00F946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paragraph" w:styleId="Titolo1">
    <w:name w:val="heading 1"/>
    <w:basedOn w:val="Heading"/>
    <w:next w:val="Textbody"/>
    <w:pPr>
      <w:outlineLvl w:val="0"/>
    </w:pPr>
    <w:rPr>
      <w:b/>
      <w:bCs/>
    </w:rPr>
  </w:style>
  <w:style w:type="paragraph" w:styleId="Titolo2">
    <w:name w:val="heading 2"/>
    <w:basedOn w:val="Heading"/>
    <w:next w:val="Textbody"/>
    <w:pPr>
      <w:outlineLvl w:val="1"/>
    </w:pPr>
    <w:rPr>
      <w:rFonts w:ascii="Times New Roman" w:eastAsia="SimSun" w:hAnsi="Times New Roman"/>
      <w:b/>
      <w:bCs/>
      <w:sz w:val="36"/>
      <w:szCs w:val="36"/>
    </w:rPr>
  </w:style>
  <w:style w:type="paragraph" w:styleId="Titolo3">
    <w:name w:val="heading 3"/>
    <w:basedOn w:val="Heading"/>
    <w:next w:val="Textbody"/>
    <w:pPr>
      <w:spacing w:before="140"/>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styleId="Paragrafoelenco">
    <w:name w:val="List Paragraph"/>
    <w:basedOn w:val="Standard"/>
    <w:pPr>
      <w:spacing w:after="200"/>
      <w:ind w:left="720"/>
    </w:pPr>
  </w:style>
  <w:style w:type="paragraph" w:customStyle="1" w:styleId="TableHeading">
    <w:name w:val="Table Heading"/>
    <w:basedOn w:val="TableContents"/>
    <w:pPr>
      <w:jc w:val="center"/>
    </w:pPr>
    <w:rPr>
      <w:b/>
      <w:bCs/>
    </w:rPr>
  </w:style>
  <w:style w:type="paragraph" w:customStyle="1" w:styleId="Quotations">
    <w:name w:val="Quotations"/>
    <w:basedOn w:val="Standard"/>
    <w:pPr>
      <w:spacing w:after="283"/>
      <w:ind w:left="567" w:right="567"/>
    </w:pPr>
  </w:style>
  <w:style w:type="paragraph" w:styleId="Titolo">
    <w:name w:val="Title"/>
    <w:basedOn w:val="Heading"/>
    <w:next w:val="Textbody"/>
    <w:pPr>
      <w:jc w:val="center"/>
    </w:pPr>
    <w:rPr>
      <w:b/>
      <w:bCs/>
      <w:sz w:val="56"/>
      <w:szCs w:val="56"/>
    </w:rPr>
  </w:style>
  <w:style w:type="paragraph" w:styleId="Sottotitolo">
    <w:name w:val="Subtitle"/>
    <w:basedOn w:val="Heading"/>
    <w:next w:val="Textbody"/>
    <w:pPr>
      <w:spacing w:before="60"/>
      <w:jc w:val="center"/>
    </w:pPr>
    <w:rPr>
      <w:sz w:val="36"/>
      <w:szCs w:val="36"/>
    </w:rPr>
  </w:style>
  <w:style w:type="paragraph" w:customStyle="1" w:styleId="Standarduser">
    <w:name w:val="Standard (user)"/>
    <w:pPr>
      <w:suppressAutoHyphens/>
    </w:pPr>
  </w:style>
  <w:style w:type="paragraph" w:styleId="Nessunaspaziatura">
    <w:name w:val="No Spacing"/>
    <w:pPr>
      <w:widowControl/>
      <w:suppressAutoHyphens/>
    </w:pPr>
  </w:style>
  <w:style w:type="paragraph" w:styleId="NormaleWeb">
    <w:name w:val="Normal (Web)"/>
    <w:basedOn w:val="Standard"/>
    <w:uiPriority w:val="99"/>
    <w:pPr>
      <w:spacing w:before="280" w:after="280"/>
    </w:pPr>
    <w:rPr>
      <w:rFonts w:eastAsia="Times New Roman" w:cs="Times New Roman"/>
      <w:lang w:eastAsia="it-IT"/>
    </w:rPr>
  </w:style>
  <w:style w:type="paragraph" w:customStyle="1" w:styleId="HorizontalLine">
    <w:name w:val="Horizontal Line"/>
    <w:basedOn w:val="Standard"/>
    <w:next w:val="Textbody"/>
    <w:pPr>
      <w:suppressLineNumbers/>
      <w:spacing w:after="283"/>
    </w:pPr>
    <w:rPr>
      <w:sz w:val="12"/>
      <w:szCs w:val="12"/>
    </w:rPr>
  </w:style>
  <w:style w:type="character" w:customStyle="1" w:styleId="ListLabel5">
    <w:name w:val="ListLabel 5"/>
    <w:rPr>
      <w:color w:val="0070C0"/>
    </w:rPr>
  </w:style>
  <w:style w:type="character" w:customStyle="1" w:styleId="ListLabel2">
    <w:name w:val="ListLabel 2"/>
    <w:rPr>
      <w:rFonts w:cs="Courier New"/>
    </w:rPr>
  </w:style>
  <w:style w:type="character" w:customStyle="1" w:styleId="BulletSymbols">
    <w:name w:val="Bullet Symbols"/>
    <w:rPr>
      <w:rFonts w:ascii="OpenSymbol" w:eastAsia="OpenSymbol" w:hAnsi="OpenSymbol" w:cs="OpenSymbol"/>
      <w:color w:val="FF6600"/>
    </w:rPr>
  </w:style>
  <w:style w:type="character" w:customStyle="1" w:styleId="Internetlink">
    <w:name w:val="Internet link"/>
    <w:rPr>
      <w:color w:val="000080"/>
      <w:u w:val="single"/>
    </w:rPr>
  </w:style>
  <w:style w:type="character" w:customStyle="1" w:styleId="StrongEmphasis">
    <w:name w:val="Strong Emphasis"/>
    <w:rPr>
      <w:b/>
      <w:bCs/>
    </w:rPr>
  </w:style>
  <w:style w:type="character" w:customStyle="1" w:styleId="NumberingSymbols">
    <w:name w:val="Numbering Symbols"/>
  </w:style>
  <w:style w:type="character" w:styleId="Enfasicorsivo">
    <w:name w:val="Emphasis"/>
    <w:rPr>
      <w:i/>
      <w:iCs/>
    </w:rPr>
  </w:style>
  <w:style w:type="character" w:styleId="Titolodellibro">
    <w:name w:val="Book Title"/>
    <w:basedOn w:val="Carpredefinitoparagrafo"/>
    <w:rPr>
      <w:b/>
      <w:bCs/>
      <w:smallCaps/>
      <w:spacing w:val="5"/>
    </w:rPr>
  </w:style>
  <w:style w:type="character" w:customStyle="1" w:styleId="ListLabel3">
    <w:name w:val="ListLabel 3"/>
    <w:rPr>
      <w:b/>
      <w:i w:val="0"/>
      <w:color w:val="00000A"/>
      <w:sz w:val="24"/>
    </w:rPr>
  </w:style>
  <w:style w:type="character" w:customStyle="1" w:styleId="ListLabel4">
    <w:name w:val="ListLabel 4"/>
    <w:rPr>
      <w:b/>
      <w:i/>
      <w:sz w:val="22"/>
      <w:szCs w:val="22"/>
    </w:rPr>
  </w:style>
  <w:style w:type="character" w:customStyle="1" w:styleId="WW8Num12z0">
    <w:name w:val="WW8Num12z0"/>
    <w:rPr>
      <w:sz w:val="28"/>
      <w:szCs w:val="2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34z0">
    <w:name w:val="WW8Num34z0"/>
    <w:rPr>
      <w:rFonts w:ascii="Symbol" w:hAnsi="Symbol" w:cs="Symbol"/>
      <w:sz w:val="28"/>
      <w:szCs w:val="28"/>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1z0">
    <w:name w:val="WW8Num1z0"/>
    <w:rPr>
      <w:sz w:val="28"/>
      <w:szCs w:val="2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2z0">
    <w:name w:val="WW8Num62z0"/>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45z0">
    <w:name w:val="WW8Num45z0"/>
    <w:rPr>
      <w:rFonts w:ascii="Courier New" w:hAnsi="Courier New" w:cs="Courier New"/>
    </w:rPr>
  </w:style>
  <w:style w:type="character" w:customStyle="1" w:styleId="WW8Num45z2">
    <w:name w:val="WW8Num45z2"/>
    <w:rPr>
      <w:rFonts w:ascii="Wingdings" w:hAnsi="Wingdings" w:cs="Wingdings"/>
    </w:rPr>
  </w:style>
  <w:style w:type="character" w:customStyle="1" w:styleId="WW8Num45z3">
    <w:name w:val="WW8Num45z3"/>
    <w:rPr>
      <w:rFonts w:ascii="Symbol" w:hAnsi="Symbol" w:cs="Symbol"/>
    </w:rPr>
  </w:style>
  <w:style w:type="character" w:customStyle="1" w:styleId="WW8Num51z0">
    <w:name w:val="WW8Num51z0"/>
    <w:rPr>
      <w:rFonts w:ascii="Courier New" w:hAnsi="Courier New" w:cs="Courier New"/>
      <w:sz w:val="28"/>
      <w:szCs w:val="28"/>
    </w:rPr>
  </w:style>
  <w:style w:type="character" w:customStyle="1" w:styleId="WW8Num51z2">
    <w:name w:val="WW8Num51z2"/>
    <w:rPr>
      <w:rFonts w:ascii="Wingdings" w:hAnsi="Wingdings" w:cs="Wingdings"/>
    </w:rPr>
  </w:style>
  <w:style w:type="character" w:customStyle="1" w:styleId="WW8Num51z3">
    <w:name w:val="WW8Num51z3"/>
    <w:rPr>
      <w:rFonts w:ascii="Symbol" w:hAnsi="Symbol" w:cs="Symbol"/>
    </w:rPr>
  </w:style>
  <w:style w:type="character" w:customStyle="1" w:styleId="WW8Num54z0">
    <w:name w:val="WW8Num54z0"/>
    <w:rPr>
      <w:rFonts w:ascii="Courier New" w:hAnsi="Courier New" w:cs="Courier New"/>
      <w:color w:val="auto"/>
    </w:rPr>
  </w:style>
  <w:style w:type="character" w:customStyle="1" w:styleId="WW8Num54z2">
    <w:name w:val="WW8Num54z2"/>
    <w:rPr>
      <w:rFonts w:ascii="Wingdings" w:hAnsi="Wingdings" w:cs="Wingdings"/>
    </w:rPr>
  </w:style>
  <w:style w:type="character" w:customStyle="1" w:styleId="WW8Num54z3">
    <w:name w:val="WW8Num54z3"/>
    <w:rPr>
      <w:rFonts w:ascii="Symbol" w:hAnsi="Symbol" w:cs="Symbol"/>
    </w:rPr>
  </w:style>
  <w:style w:type="paragraph" w:styleId="Testofumetto">
    <w:name w:val="Balloon Text"/>
    <w:basedOn w:val="Normale"/>
    <w:rPr>
      <w:rFonts w:ascii="Tahoma" w:hAnsi="Tahoma"/>
      <w:sz w:val="16"/>
      <w:szCs w:val="14"/>
    </w:rPr>
  </w:style>
  <w:style w:type="character" w:customStyle="1" w:styleId="TestofumettoCarattere">
    <w:name w:val="Testo fumetto Carattere"/>
    <w:basedOn w:val="Carpredefinitoparagrafo"/>
    <w:rPr>
      <w:rFonts w:ascii="Tahoma" w:hAnsi="Tahoma"/>
      <w:sz w:val="16"/>
      <w:szCs w:val="14"/>
    </w:rPr>
  </w:style>
  <w:style w:type="character" w:customStyle="1" w:styleId="apple-converted-space">
    <w:name w:val="apple-converted-space"/>
    <w:basedOn w:val="Carpredefinitoparagrafo"/>
  </w:style>
  <w:style w:type="numbering" w:customStyle="1" w:styleId="WWNum17">
    <w:name w:val="WWNum17"/>
    <w:basedOn w:val="Nessunelenco"/>
    <w:pPr>
      <w:numPr>
        <w:numId w:val="1"/>
      </w:numPr>
    </w:pPr>
  </w:style>
  <w:style w:type="numbering" w:customStyle="1" w:styleId="WWNum4">
    <w:name w:val="WWNum4"/>
    <w:basedOn w:val="Nessunelenco"/>
    <w:pPr>
      <w:numPr>
        <w:numId w:val="2"/>
      </w:numPr>
    </w:pPr>
  </w:style>
  <w:style w:type="numbering" w:customStyle="1" w:styleId="WWNum7">
    <w:name w:val="WWNum7"/>
    <w:basedOn w:val="Nessunelenco"/>
    <w:pPr>
      <w:numPr>
        <w:numId w:val="3"/>
      </w:numPr>
    </w:pPr>
  </w:style>
  <w:style w:type="numbering" w:customStyle="1" w:styleId="WWNum9">
    <w:name w:val="WWNum9"/>
    <w:basedOn w:val="Nessunelenco"/>
    <w:pPr>
      <w:numPr>
        <w:numId w:val="4"/>
      </w:numPr>
    </w:pPr>
  </w:style>
  <w:style w:type="numbering" w:customStyle="1" w:styleId="WWNum10">
    <w:name w:val="WWNum10"/>
    <w:basedOn w:val="Nessunelenco"/>
    <w:pPr>
      <w:numPr>
        <w:numId w:val="5"/>
      </w:numPr>
    </w:pPr>
  </w:style>
  <w:style w:type="numbering" w:customStyle="1" w:styleId="WWNum15">
    <w:name w:val="WWNum15"/>
    <w:basedOn w:val="Nessunelenco"/>
    <w:pPr>
      <w:numPr>
        <w:numId w:val="6"/>
      </w:numPr>
    </w:pPr>
  </w:style>
  <w:style w:type="numbering" w:customStyle="1" w:styleId="WWNum16">
    <w:name w:val="WWNum16"/>
    <w:basedOn w:val="Nessunelenco"/>
    <w:pPr>
      <w:numPr>
        <w:numId w:val="7"/>
      </w:numPr>
    </w:pPr>
  </w:style>
  <w:style w:type="numbering" w:customStyle="1" w:styleId="WWNum19">
    <w:name w:val="WWNum19"/>
    <w:basedOn w:val="Nessunelenco"/>
    <w:pPr>
      <w:numPr>
        <w:numId w:val="8"/>
      </w:numPr>
    </w:pPr>
  </w:style>
  <w:style w:type="numbering" w:customStyle="1" w:styleId="WWNum18">
    <w:name w:val="WWNum18"/>
    <w:basedOn w:val="Nessunelenco"/>
    <w:pPr>
      <w:numPr>
        <w:numId w:val="9"/>
      </w:numPr>
    </w:pPr>
  </w:style>
  <w:style w:type="numbering" w:customStyle="1" w:styleId="WWNum14">
    <w:name w:val="WWNum14"/>
    <w:basedOn w:val="Nessunelenco"/>
    <w:pPr>
      <w:numPr>
        <w:numId w:val="10"/>
      </w:numPr>
    </w:pPr>
  </w:style>
  <w:style w:type="numbering" w:customStyle="1" w:styleId="WWNum20">
    <w:name w:val="WWNum20"/>
    <w:basedOn w:val="Nessunelenco"/>
    <w:pPr>
      <w:numPr>
        <w:numId w:val="11"/>
      </w:numPr>
    </w:pPr>
  </w:style>
  <w:style w:type="numbering" w:customStyle="1" w:styleId="WWNum21">
    <w:name w:val="WWNum21"/>
    <w:basedOn w:val="Nessunelenco"/>
    <w:pPr>
      <w:numPr>
        <w:numId w:val="12"/>
      </w:numPr>
    </w:pPr>
  </w:style>
  <w:style w:type="numbering" w:customStyle="1" w:styleId="WWNum13">
    <w:name w:val="WWNum13"/>
    <w:basedOn w:val="Nessunelenco"/>
    <w:pPr>
      <w:numPr>
        <w:numId w:val="13"/>
      </w:numPr>
    </w:pPr>
  </w:style>
  <w:style w:type="numbering" w:customStyle="1" w:styleId="WWNum11">
    <w:name w:val="WWNum11"/>
    <w:basedOn w:val="Nessunelenco"/>
    <w:pPr>
      <w:numPr>
        <w:numId w:val="14"/>
      </w:numPr>
    </w:pPr>
  </w:style>
  <w:style w:type="numbering" w:customStyle="1" w:styleId="WWNum22">
    <w:name w:val="WWNum22"/>
    <w:basedOn w:val="Nessunelenco"/>
    <w:pPr>
      <w:numPr>
        <w:numId w:val="15"/>
      </w:numPr>
    </w:pPr>
  </w:style>
  <w:style w:type="numbering" w:customStyle="1" w:styleId="WWNum12">
    <w:name w:val="WWNum12"/>
    <w:basedOn w:val="Nessunelenco"/>
    <w:pPr>
      <w:numPr>
        <w:numId w:val="16"/>
      </w:numPr>
    </w:pPr>
  </w:style>
  <w:style w:type="numbering" w:customStyle="1" w:styleId="WW8Num12">
    <w:name w:val="WW8Num12"/>
    <w:basedOn w:val="Nessunelenco"/>
    <w:pPr>
      <w:numPr>
        <w:numId w:val="17"/>
      </w:numPr>
    </w:pPr>
  </w:style>
  <w:style w:type="numbering" w:customStyle="1" w:styleId="WW8Num24">
    <w:name w:val="WW8Num24"/>
    <w:basedOn w:val="Nessunelenco"/>
    <w:pPr>
      <w:numPr>
        <w:numId w:val="18"/>
      </w:numPr>
    </w:pPr>
  </w:style>
  <w:style w:type="numbering" w:customStyle="1" w:styleId="WW8Num34">
    <w:name w:val="WW8Num34"/>
    <w:basedOn w:val="Nessunelenco"/>
    <w:pPr>
      <w:numPr>
        <w:numId w:val="19"/>
      </w:numPr>
    </w:pPr>
  </w:style>
  <w:style w:type="numbering" w:customStyle="1" w:styleId="WW8Num1">
    <w:name w:val="WW8Num1"/>
    <w:basedOn w:val="Nessunelenco"/>
    <w:pPr>
      <w:numPr>
        <w:numId w:val="20"/>
      </w:numPr>
    </w:pPr>
  </w:style>
  <w:style w:type="numbering" w:customStyle="1" w:styleId="WW8Num62">
    <w:name w:val="WW8Num62"/>
    <w:basedOn w:val="Nessunelenco"/>
    <w:pPr>
      <w:numPr>
        <w:numId w:val="21"/>
      </w:numPr>
    </w:pPr>
  </w:style>
  <w:style w:type="numbering" w:customStyle="1" w:styleId="WW8Num45">
    <w:name w:val="WW8Num45"/>
    <w:basedOn w:val="Nessunelenco"/>
    <w:pPr>
      <w:numPr>
        <w:numId w:val="22"/>
      </w:numPr>
    </w:pPr>
  </w:style>
  <w:style w:type="numbering" w:customStyle="1" w:styleId="WW8Num51">
    <w:name w:val="WW8Num51"/>
    <w:basedOn w:val="Nessunelenco"/>
    <w:pPr>
      <w:numPr>
        <w:numId w:val="23"/>
      </w:numPr>
    </w:pPr>
  </w:style>
  <w:style w:type="numbering" w:customStyle="1" w:styleId="WW8Num54">
    <w:name w:val="WW8Num54"/>
    <w:basedOn w:val="Nessunelenco"/>
    <w:pPr>
      <w:numPr>
        <w:numId w:val="24"/>
      </w:numPr>
    </w:pPr>
  </w:style>
  <w:style w:type="paragraph" w:styleId="Intestazione">
    <w:name w:val="header"/>
    <w:basedOn w:val="Normale"/>
    <w:link w:val="IntestazioneCarattere"/>
    <w:uiPriority w:val="99"/>
    <w:unhideWhenUsed/>
    <w:rsid w:val="007221DB"/>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7221DB"/>
    <w:rPr>
      <w:szCs w:val="21"/>
    </w:rPr>
  </w:style>
  <w:style w:type="paragraph" w:styleId="Pidipagina">
    <w:name w:val="footer"/>
    <w:basedOn w:val="Normale"/>
    <w:link w:val="PidipaginaCarattere"/>
    <w:uiPriority w:val="99"/>
    <w:unhideWhenUsed/>
    <w:rsid w:val="007221DB"/>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7221DB"/>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paragraph" w:styleId="Titolo1">
    <w:name w:val="heading 1"/>
    <w:basedOn w:val="Heading"/>
    <w:next w:val="Textbody"/>
    <w:pPr>
      <w:outlineLvl w:val="0"/>
    </w:pPr>
    <w:rPr>
      <w:b/>
      <w:bCs/>
    </w:rPr>
  </w:style>
  <w:style w:type="paragraph" w:styleId="Titolo2">
    <w:name w:val="heading 2"/>
    <w:basedOn w:val="Heading"/>
    <w:next w:val="Textbody"/>
    <w:pPr>
      <w:outlineLvl w:val="1"/>
    </w:pPr>
    <w:rPr>
      <w:rFonts w:ascii="Times New Roman" w:eastAsia="SimSun" w:hAnsi="Times New Roman"/>
      <w:b/>
      <w:bCs/>
      <w:sz w:val="36"/>
      <w:szCs w:val="36"/>
    </w:rPr>
  </w:style>
  <w:style w:type="paragraph" w:styleId="Titolo3">
    <w:name w:val="heading 3"/>
    <w:basedOn w:val="Heading"/>
    <w:next w:val="Textbody"/>
    <w:pPr>
      <w:spacing w:before="140"/>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styleId="Paragrafoelenco">
    <w:name w:val="List Paragraph"/>
    <w:basedOn w:val="Standard"/>
    <w:pPr>
      <w:spacing w:after="200"/>
      <w:ind w:left="720"/>
    </w:pPr>
  </w:style>
  <w:style w:type="paragraph" w:customStyle="1" w:styleId="TableHeading">
    <w:name w:val="Table Heading"/>
    <w:basedOn w:val="TableContents"/>
    <w:pPr>
      <w:jc w:val="center"/>
    </w:pPr>
    <w:rPr>
      <w:b/>
      <w:bCs/>
    </w:rPr>
  </w:style>
  <w:style w:type="paragraph" w:customStyle="1" w:styleId="Quotations">
    <w:name w:val="Quotations"/>
    <w:basedOn w:val="Standard"/>
    <w:pPr>
      <w:spacing w:after="283"/>
      <w:ind w:left="567" w:right="567"/>
    </w:pPr>
  </w:style>
  <w:style w:type="paragraph" w:styleId="Titolo">
    <w:name w:val="Title"/>
    <w:basedOn w:val="Heading"/>
    <w:next w:val="Textbody"/>
    <w:pPr>
      <w:jc w:val="center"/>
    </w:pPr>
    <w:rPr>
      <w:b/>
      <w:bCs/>
      <w:sz w:val="56"/>
      <w:szCs w:val="56"/>
    </w:rPr>
  </w:style>
  <w:style w:type="paragraph" w:styleId="Sottotitolo">
    <w:name w:val="Subtitle"/>
    <w:basedOn w:val="Heading"/>
    <w:next w:val="Textbody"/>
    <w:pPr>
      <w:spacing w:before="60"/>
      <w:jc w:val="center"/>
    </w:pPr>
    <w:rPr>
      <w:sz w:val="36"/>
      <w:szCs w:val="36"/>
    </w:rPr>
  </w:style>
  <w:style w:type="paragraph" w:customStyle="1" w:styleId="Standarduser">
    <w:name w:val="Standard (user)"/>
    <w:pPr>
      <w:suppressAutoHyphens/>
    </w:pPr>
  </w:style>
  <w:style w:type="paragraph" w:styleId="Nessunaspaziatura">
    <w:name w:val="No Spacing"/>
    <w:pPr>
      <w:widowControl/>
      <w:suppressAutoHyphens/>
    </w:pPr>
  </w:style>
  <w:style w:type="paragraph" w:styleId="NormaleWeb">
    <w:name w:val="Normal (Web)"/>
    <w:basedOn w:val="Standard"/>
    <w:uiPriority w:val="99"/>
    <w:pPr>
      <w:spacing w:before="280" w:after="280"/>
    </w:pPr>
    <w:rPr>
      <w:rFonts w:eastAsia="Times New Roman" w:cs="Times New Roman"/>
      <w:lang w:eastAsia="it-IT"/>
    </w:rPr>
  </w:style>
  <w:style w:type="paragraph" w:customStyle="1" w:styleId="HorizontalLine">
    <w:name w:val="Horizontal Line"/>
    <w:basedOn w:val="Standard"/>
    <w:next w:val="Textbody"/>
    <w:pPr>
      <w:suppressLineNumbers/>
      <w:spacing w:after="283"/>
    </w:pPr>
    <w:rPr>
      <w:sz w:val="12"/>
      <w:szCs w:val="12"/>
    </w:rPr>
  </w:style>
  <w:style w:type="character" w:customStyle="1" w:styleId="ListLabel5">
    <w:name w:val="ListLabel 5"/>
    <w:rPr>
      <w:color w:val="0070C0"/>
    </w:rPr>
  </w:style>
  <w:style w:type="character" w:customStyle="1" w:styleId="ListLabel2">
    <w:name w:val="ListLabel 2"/>
    <w:rPr>
      <w:rFonts w:cs="Courier New"/>
    </w:rPr>
  </w:style>
  <w:style w:type="character" w:customStyle="1" w:styleId="BulletSymbols">
    <w:name w:val="Bullet Symbols"/>
    <w:rPr>
      <w:rFonts w:ascii="OpenSymbol" w:eastAsia="OpenSymbol" w:hAnsi="OpenSymbol" w:cs="OpenSymbol"/>
      <w:color w:val="FF6600"/>
    </w:rPr>
  </w:style>
  <w:style w:type="character" w:customStyle="1" w:styleId="Internetlink">
    <w:name w:val="Internet link"/>
    <w:rPr>
      <w:color w:val="000080"/>
      <w:u w:val="single"/>
    </w:rPr>
  </w:style>
  <w:style w:type="character" w:customStyle="1" w:styleId="StrongEmphasis">
    <w:name w:val="Strong Emphasis"/>
    <w:rPr>
      <w:b/>
      <w:bCs/>
    </w:rPr>
  </w:style>
  <w:style w:type="character" w:customStyle="1" w:styleId="NumberingSymbols">
    <w:name w:val="Numbering Symbols"/>
  </w:style>
  <w:style w:type="character" w:styleId="Enfasicorsivo">
    <w:name w:val="Emphasis"/>
    <w:rPr>
      <w:i/>
      <w:iCs/>
    </w:rPr>
  </w:style>
  <w:style w:type="character" w:styleId="Titolodellibro">
    <w:name w:val="Book Title"/>
    <w:basedOn w:val="Carpredefinitoparagrafo"/>
    <w:rPr>
      <w:b/>
      <w:bCs/>
      <w:smallCaps/>
      <w:spacing w:val="5"/>
    </w:rPr>
  </w:style>
  <w:style w:type="character" w:customStyle="1" w:styleId="ListLabel3">
    <w:name w:val="ListLabel 3"/>
    <w:rPr>
      <w:b/>
      <w:i w:val="0"/>
      <w:color w:val="00000A"/>
      <w:sz w:val="24"/>
    </w:rPr>
  </w:style>
  <w:style w:type="character" w:customStyle="1" w:styleId="ListLabel4">
    <w:name w:val="ListLabel 4"/>
    <w:rPr>
      <w:b/>
      <w:i/>
      <w:sz w:val="22"/>
      <w:szCs w:val="22"/>
    </w:rPr>
  </w:style>
  <w:style w:type="character" w:customStyle="1" w:styleId="WW8Num12z0">
    <w:name w:val="WW8Num12z0"/>
    <w:rPr>
      <w:sz w:val="28"/>
      <w:szCs w:val="2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34z0">
    <w:name w:val="WW8Num34z0"/>
    <w:rPr>
      <w:rFonts w:ascii="Symbol" w:hAnsi="Symbol" w:cs="Symbol"/>
      <w:sz w:val="28"/>
      <w:szCs w:val="28"/>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1z0">
    <w:name w:val="WW8Num1z0"/>
    <w:rPr>
      <w:sz w:val="28"/>
      <w:szCs w:val="2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2z0">
    <w:name w:val="WW8Num62z0"/>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45z0">
    <w:name w:val="WW8Num45z0"/>
    <w:rPr>
      <w:rFonts w:ascii="Courier New" w:hAnsi="Courier New" w:cs="Courier New"/>
    </w:rPr>
  </w:style>
  <w:style w:type="character" w:customStyle="1" w:styleId="WW8Num45z2">
    <w:name w:val="WW8Num45z2"/>
    <w:rPr>
      <w:rFonts w:ascii="Wingdings" w:hAnsi="Wingdings" w:cs="Wingdings"/>
    </w:rPr>
  </w:style>
  <w:style w:type="character" w:customStyle="1" w:styleId="WW8Num45z3">
    <w:name w:val="WW8Num45z3"/>
    <w:rPr>
      <w:rFonts w:ascii="Symbol" w:hAnsi="Symbol" w:cs="Symbol"/>
    </w:rPr>
  </w:style>
  <w:style w:type="character" w:customStyle="1" w:styleId="WW8Num51z0">
    <w:name w:val="WW8Num51z0"/>
    <w:rPr>
      <w:rFonts w:ascii="Courier New" w:hAnsi="Courier New" w:cs="Courier New"/>
      <w:sz w:val="28"/>
      <w:szCs w:val="28"/>
    </w:rPr>
  </w:style>
  <w:style w:type="character" w:customStyle="1" w:styleId="WW8Num51z2">
    <w:name w:val="WW8Num51z2"/>
    <w:rPr>
      <w:rFonts w:ascii="Wingdings" w:hAnsi="Wingdings" w:cs="Wingdings"/>
    </w:rPr>
  </w:style>
  <w:style w:type="character" w:customStyle="1" w:styleId="WW8Num51z3">
    <w:name w:val="WW8Num51z3"/>
    <w:rPr>
      <w:rFonts w:ascii="Symbol" w:hAnsi="Symbol" w:cs="Symbol"/>
    </w:rPr>
  </w:style>
  <w:style w:type="character" w:customStyle="1" w:styleId="WW8Num54z0">
    <w:name w:val="WW8Num54z0"/>
    <w:rPr>
      <w:rFonts w:ascii="Courier New" w:hAnsi="Courier New" w:cs="Courier New"/>
      <w:color w:val="auto"/>
    </w:rPr>
  </w:style>
  <w:style w:type="character" w:customStyle="1" w:styleId="WW8Num54z2">
    <w:name w:val="WW8Num54z2"/>
    <w:rPr>
      <w:rFonts w:ascii="Wingdings" w:hAnsi="Wingdings" w:cs="Wingdings"/>
    </w:rPr>
  </w:style>
  <w:style w:type="character" w:customStyle="1" w:styleId="WW8Num54z3">
    <w:name w:val="WW8Num54z3"/>
    <w:rPr>
      <w:rFonts w:ascii="Symbol" w:hAnsi="Symbol" w:cs="Symbol"/>
    </w:rPr>
  </w:style>
  <w:style w:type="paragraph" w:styleId="Testofumetto">
    <w:name w:val="Balloon Text"/>
    <w:basedOn w:val="Normale"/>
    <w:rPr>
      <w:rFonts w:ascii="Tahoma" w:hAnsi="Tahoma"/>
      <w:sz w:val="16"/>
      <w:szCs w:val="14"/>
    </w:rPr>
  </w:style>
  <w:style w:type="character" w:customStyle="1" w:styleId="TestofumettoCarattere">
    <w:name w:val="Testo fumetto Carattere"/>
    <w:basedOn w:val="Carpredefinitoparagrafo"/>
    <w:rPr>
      <w:rFonts w:ascii="Tahoma" w:hAnsi="Tahoma"/>
      <w:sz w:val="16"/>
      <w:szCs w:val="14"/>
    </w:rPr>
  </w:style>
  <w:style w:type="character" w:customStyle="1" w:styleId="apple-converted-space">
    <w:name w:val="apple-converted-space"/>
    <w:basedOn w:val="Carpredefinitoparagrafo"/>
  </w:style>
  <w:style w:type="numbering" w:customStyle="1" w:styleId="WWNum17">
    <w:name w:val="WWNum17"/>
    <w:basedOn w:val="Nessunelenco"/>
    <w:pPr>
      <w:numPr>
        <w:numId w:val="1"/>
      </w:numPr>
    </w:pPr>
  </w:style>
  <w:style w:type="numbering" w:customStyle="1" w:styleId="WWNum4">
    <w:name w:val="WWNum4"/>
    <w:basedOn w:val="Nessunelenco"/>
    <w:pPr>
      <w:numPr>
        <w:numId w:val="2"/>
      </w:numPr>
    </w:pPr>
  </w:style>
  <w:style w:type="numbering" w:customStyle="1" w:styleId="WWNum7">
    <w:name w:val="WWNum7"/>
    <w:basedOn w:val="Nessunelenco"/>
    <w:pPr>
      <w:numPr>
        <w:numId w:val="3"/>
      </w:numPr>
    </w:pPr>
  </w:style>
  <w:style w:type="numbering" w:customStyle="1" w:styleId="WWNum9">
    <w:name w:val="WWNum9"/>
    <w:basedOn w:val="Nessunelenco"/>
    <w:pPr>
      <w:numPr>
        <w:numId w:val="4"/>
      </w:numPr>
    </w:pPr>
  </w:style>
  <w:style w:type="numbering" w:customStyle="1" w:styleId="WWNum10">
    <w:name w:val="WWNum10"/>
    <w:basedOn w:val="Nessunelenco"/>
    <w:pPr>
      <w:numPr>
        <w:numId w:val="5"/>
      </w:numPr>
    </w:pPr>
  </w:style>
  <w:style w:type="numbering" w:customStyle="1" w:styleId="WWNum15">
    <w:name w:val="WWNum15"/>
    <w:basedOn w:val="Nessunelenco"/>
    <w:pPr>
      <w:numPr>
        <w:numId w:val="6"/>
      </w:numPr>
    </w:pPr>
  </w:style>
  <w:style w:type="numbering" w:customStyle="1" w:styleId="WWNum16">
    <w:name w:val="WWNum16"/>
    <w:basedOn w:val="Nessunelenco"/>
    <w:pPr>
      <w:numPr>
        <w:numId w:val="7"/>
      </w:numPr>
    </w:pPr>
  </w:style>
  <w:style w:type="numbering" w:customStyle="1" w:styleId="WWNum19">
    <w:name w:val="WWNum19"/>
    <w:basedOn w:val="Nessunelenco"/>
    <w:pPr>
      <w:numPr>
        <w:numId w:val="8"/>
      </w:numPr>
    </w:pPr>
  </w:style>
  <w:style w:type="numbering" w:customStyle="1" w:styleId="WWNum18">
    <w:name w:val="WWNum18"/>
    <w:basedOn w:val="Nessunelenco"/>
    <w:pPr>
      <w:numPr>
        <w:numId w:val="9"/>
      </w:numPr>
    </w:pPr>
  </w:style>
  <w:style w:type="numbering" w:customStyle="1" w:styleId="WWNum14">
    <w:name w:val="WWNum14"/>
    <w:basedOn w:val="Nessunelenco"/>
    <w:pPr>
      <w:numPr>
        <w:numId w:val="10"/>
      </w:numPr>
    </w:pPr>
  </w:style>
  <w:style w:type="numbering" w:customStyle="1" w:styleId="WWNum20">
    <w:name w:val="WWNum20"/>
    <w:basedOn w:val="Nessunelenco"/>
    <w:pPr>
      <w:numPr>
        <w:numId w:val="11"/>
      </w:numPr>
    </w:pPr>
  </w:style>
  <w:style w:type="numbering" w:customStyle="1" w:styleId="WWNum21">
    <w:name w:val="WWNum21"/>
    <w:basedOn w:val="Nessunelenco"/>
    <w:pPr>
      <w:numPr>
        <w:numId w:val="12"/>
      </w:numPr>
    </w:pPr>
  </w:style>
  <w:style w:type="numbering" w:customStyle="1" w:styleId="WWNum13">
    <w:name w:val="WWNum13"/>
    <w:basedOn w:val="Nessunelenco"/>
    <w:pPr>
      <w:numPr>
        <w:numId w:val="13"/>
      </w:numPr>
    </w:pPr>
  </w:style>
  <w:style w:type="numbering" w:customStyle="1" w:styleId="WWNum11">
    <w:name w:val="WWNum11"/>
    <w:basedOn w:val="Nessunelenco"/>
    <w:pPr>
      <w:numPr>
        <w:numId w:val="14"/>
      </w:numPr>
    </w:pPr>
  </w:style>
  <w:style w:type="numbering" w:customStyle="1" w:styleId="WWNum22">
    <w:name w:val="WWNum22"/>
    <w:basedOn w:val="Nessunelenco"/>
    <w:pPr>
      <w:numPr>
        <w:numId w:val="15"/>
      </w:numPr>
    </w:pPr>
  </w:style>
  <w:style w:type="numbering" w:customStyle="1" w:styleId="WWNum12">
    <w:name w:val="WWNum12"/>
    <w:basedOn w:val="Nessunelenco"/>
    <w:pPr>
      <w:numPr>
        <w:numId w:val="16"/>
      </w:numPr>
    </w:pPr>
  </w:style>
  <w:style w:type="numbering" w:customStyle="1" w:styleId="WW8Num12">
    <w:name w:val="WW8Num12"/>
    <w:basedOn w:val="Nessunelenco"/>
    <w:pPr>
      <w:numPr>
        <w:numId w:val="17"/>
      </w:numPr>
    </w:pPr>
  </w:style>
  <w:style w:type="numbering" w:customStyle="1" w:styleId="WW8Num24">
    <w:name w:val="WW8Num24"/>
    <w:basedOn w:val="Nessunelenco"/>
    <w:pPr>
      <w:numPr>
        <w:numId w:val="18"/>
      </w:numPr>
    </w:pPr>
  </w:style>
  <w:style w:type="numbering" w:customStyle="1" w:styleId="WW8Num34">
    <w:name w:val="WW8Num34"/>
    <w:basedOn w:val="Nessunelenco"/>
    <w:pPr>
      <w:numPr>
        <w:numId w:val="19"/>
      </w:numPr>
    </w:pPr>
  </w:style>
  <w:style w:type="numbering" w:customStyle="1" w:styleId="WW8Num1">
    <w:name w:val="WW8Num1"/>
    <w:basedOn w:val="Nessunelenco"/>
    <w:pPr>
      <w:numPr>
        <w:numId w:val="20"/>
      </w:numPr>
    </w:pPr>
  </w:style>
  <w:style w:type="numbering" w:customStyle="1" w:styleId="WW8Num62">
    <w:name w:val="WW8Num62"/>
    <w:basedOn w:val="Nessunelenco"/>
    <w:pPr>
      <w:numPr>
        <w:numId w:val="21"/>
      </w:numPr>
    </w:pPr>
  </w:style>
  <w:style w:type="numbering" w:customStyle="1" w:styleId="WW8Num45">
    <w:name w:val="WW8Num45"/>
    <w:basedOn w:val="Nessunelenco"/>
    <w:pPr>
      <w:numPr>
        <w:numId w:val="22"/>
      </w:numPr>
    </w:pPr>
  </w:style>
  <w:style w:type="numbering" w:customStyle="1" w:styleId="WW8Num51">
    <w:name w:val="WW8Num51"/>
    <w:basedOn w:val="Nessunelenco"/>
    <w:pPr>
      <w:numPr>
        <w:numId w:val="23"/>
      </w:numPr>
    </w:pPr>
  </w:style>
  <w:style w:type="numbering" w:customStyle="1" w:styleId="WW8Num54">
    <w:name w:val="WW8Num54"/>
    <w:basedOn w:val="Nessunelenco"/>
    <w:pPr>
      <w:numPr>
        <w:numId w:val="24"/>
      </w:numPr>
    </w:pPr>
  </w:style>
  <w:style w:type="paragraph" w:styleId="Intestazione">
    <w:name w:val="header"/>
    <w:basedOn w:val="Normale"/>
    <w:link w:val="IntestazioneCarattere"/>
    <w:uiPriority w:val="99"/>
    <w:unhideWhenUsed/>
    <w:rsid w:val="007221DB"/>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7221DB"/>
    <w:rPr>
      <w:szCs w:val="21"/>
    </w:rPr>
  </w:style>
  <w:style w:type="paragraph" w:styleId="Pidipagina">
    <w:name w:val="footer"/>
    <w:basedOn w:val="Normale"/>
    <w:link w:val="PidipaginaCarattere"/>
    <w:uiPriority w:val="99"/>
    <w:unhideWhenUsed/>
    <w:rsid w:val="007221DB"/>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7221DB"/>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7555">
      <w:bodyDiv w:val="1"/>
      <w:marLeft w:val="0"/>
      <w:marRight w:val="0"/>
      <w:marTop w:val="0"/>
      <w:marBottom w:val="0"/>
      <w:divBdr>
        <w:top w:val="none" w:sz="0" w:space="0" w:color="auto"/>
        <w:left w:val="none" w:sz="0" w:space="0" w:color="auto"/>
        <w:bottom w:val="none" w:sz="0" w:space="0" w:color="auto"/>
        <w:right w:val="none" w:sz="0" w:space="0" w:color="auto"/>
      </w:divBdr>
    </w:div>
    <w:div w:id="379937977">
      <w:bodyDiv w:val="1"/>
      <w:marLeft w:val="0"/>
      <w:marRight w:val="0"/>
      <w:marTop w:val="0"/>
      <w:marBottom w:val="0"/>
      <w:divBdr>
        <w:top w:val="none" w:sz="0" w:space="0" w:color="auto"/>
        <w:left w:val="none" w:sz="0" w:space="0" w:color="auto"/>
        <w:bottom w:val="none" w:sz="0" w:space="0" w:color="auto"/>
        <w:right w:val="none" w:sz="0" w:space="0" w:color="auto"/>
      </w:divBdr>
    </w:div>
    <w:div w:id="401409970">
      <w:bodyDiv w:val="1"/>
      <w:marLeft w:val="0"/>
      <w:marRight w:val="0"/>
      <w:marTop w:val="0"/>
      <w:marBottom w:val="0"/>
      <w:divBdr>
        <w:top w:val="none" w:sz="0" w:space="0" w:color="auto"/>
        <w:left w:val="none" w:sz="0" w:space="0" w:color="auto"/>
        <w:bottom w:val="none" w:sz="0" w:space="0" w:color="auto"/>
        <w:right w:val="none" w:sz="0" w:space="0" w:color="auto"/>
      </w:divBdr>
    </w:div>
    <w:div w:id="468941228">
      <w:bodyDiv w:val="1"/>
      <w:marLeft w:val="0"/>
      <w:marRight w:val="0"/>
      <w:marTop w:val="0"/>
      <w:marBottom w:val="0"/>
      <w:divBdr>
        <w:top w:val="none" w:sz="0" w:space="0" w:color="auto"/>
        <w:left w:val="none" w:sz="0" w:space="0" w:color="auto"/>
        <w:bottom w:val="none" w:sz="0" w:space="0" w:color="auto"/>
        <w:right w:val="none" w:sz="0" w:space="0" w:color="auto"/>
      </w:divBdr>
    </w:div>
    <w:div w:id="537157850">
      <w:bodyDiv w:val="1"/>
      <w:marLeft w:val="0"/>
      <w:marRight w:val="0"/>
      <w:marTop w:val="0"/>
      <w:marBottom w:val="0"/>
      <w:divBdr>
        <w:top w:val="none" w:sz="0" w:space="0" w:color="auto"/>
        <w:left w:val="none" w:sz="0" w:space="0" w:color="auto"/>
        <w:bottom w:val="none" w:sz="0" w:space="0" w:color="auto"/>
        <w:right w:val="none" w:sz="0" w:space="0" w:color="auto"/>
      </w:divBdr>
    </w:div>
    <w:div w:id="615907385">
      <w:bodyDiv w:val="1"/>
      <w:marLeft w:val="0"/>
      <w:marRight w:val="0"/>
      <w:marTop w:val="0"/>
      <w:marBottom w:val="0"/>
      <w:divBdr>
        <w:top w:val="none" w:sz="0" w:space="0" w:color="auto"/>
        <w:left w:val="none" w:sz="0" w:space="0" w:color="auto"/>
        <w:bottom w:val="none" w:sz="0" w:space="0" w:color="auto"/>
        <w:right w:val="none" w:sz="0" w:space="0" w:color="auto"/>
      </w:divBdr>
    </w:div>
    <w:div w:id="650524142">
      <w:bodyDiv w:val="1"/>
      <w:marLeft w:val="0"/>
      <w:marRight w:val="0"/>
      <w:marTop w:val="0"/>
      <w:marBottom w:val="0"/>
      <w:divBdr>
        <w:top w:val="none" w:sz="0" w:space="0" w:color="auto"/>
        <w:left w:val="none" w:sz="0" w:space="0" w:color="auto"/>
        <w:bottom w:val="none" w:sz="0" w:space="0" w:color="auto"/>
        <w:right w:val="none" w:sz="0" w:space="0" w:color="auto"/>
      </w:divBdr>
    </w:div>
    <w:div w:id="675041151">
      <w:bodyDiv w:val="1"/>
      <w:marLeft w:val="0"/>
      <w:marRight w:val="0"/>
      <w:marTop w:val="0"/>
      <w:marBottom w:val="0"/>
      <w:divBdr>
        <w:top w:val="none" w:sz="0" w:space="0" w:color="auto"/>
        <w:left w:val="none" w:sz="0" w:space="0" w:color="auto"/>
        <w:bottom w:val="none" w:sz="0" w:space="0" w:color="auto"/>
        <w:right w:val="none" w:sz="0" w:space="0" w:color="auto"/>
      </w:divBdr>
    </w:div>
    <w:div w:id="760225732">
      <w:bodyDiv w:val="1"/>
      <w:marLeft w:val="0"/>
      <w:marRight w:val="0"/>
      <w:marTop w:val="0"/>
      <w:marBottom w:val="0"/>
      <w:divBdr>
        <w:top w:val="none" w:sz="0" w:space="0" w:color="auto"/>
        <w:left w:val="none" w:sz="0" w:space="0" w:color="auto"/>
        <w:bottom w:val="none" w:sz="0" w:space="0" w:color="auto"/>
        <w:right w:val="none" w:sz="0" w:space="0" w:color="auto"/>
      </w:divBdr>
    </w:div>
    <w:div w:id="771704027">
      <w:bodyDiv w:val="1"/>
      <w:marLeft w:val="0"/>
      <w:marRight w:val="0"/>
      <w:marTop w:val="0"/>
      <w:marBottom w:val="0"/>
      <w:divBdr>
        <w:top w:val="none" w:sz="0" w:space="0" w:color="auto"/>
        <w:left w:val="none" w:sz="0" w:space="0" w:color="auto"/>
        <w:bottom w:val="none" w:sz="0" w:space="0" w:color="auto"/>
        <w:right w:val="none" w:sz="0" w:space="0" w:color="auto"/>
      </w:divBdr>
    </w:div>
    <w:div w:id="934443271">
      <w:bodyDiv w:val="1"/>
      <w:marLeft w:val="0"/>
      <w:marRight w:val="0"/>
      <w:marTop w:val="0"/>
      <w:marBottom w:val="0"/>
      <w:divBdr>
        <w:top w:val="none" w:sz="0" w:space="0" w:color="auto"/>
        <w:left w:val="none" w:sz="0" w:space="0" w:color="auto"/>
        <w:bottom w:val="none" w:sz="0" w:space="0" w:color="auto"/>
        <w:right w:val="none" w:sz="0" w:space="0" w:color="auto"/>
      </w:divBdr>
    </w:div>
    <w:div w:id="1092429574">
      <w:bodyDiv w:val="1"/>
      <w:marLeft w:val="0"/>
      <w:marRight w:val="0"/>
      <w:marTop w:val="0"/>
      <w:marBottom w:val="0"/>
      <w:divBdr>
        <w:top w:val="none" w:sz="0" w:space="0" w:color="auto"/>
        <w:left w:val="none" w:sz="0" w:space="0" w:color="auto"/>
        <w:bottom w:val="none" w:sz="0" w:space="0" w:color="auto"/>
        <w:right w:val="none" w:sz="0" w:space="0" w:color="auto"/>
      </w:divBdr>
    </w:div>
    <w:div w:id="1112282386">
      <w:bodyDiv w:val="1"/>
      <w:marLeft w:val="0"/>
      <w:marRight w:val="0"/>
      <w:marTop w:val="0"/>
      <w:marBottom w:val="0"/>
      <w:divBdr>
        <w:top w:val="none" w:sz="0" w:space="0" w:color="auto"/>
        <w:left w:val="none" w:sz="0" w:space="0" w:color="auto"/>
        <w:bottom w:val="none" w:sz="0" w:space="0" w:color="auto"/>
        <w:right w:val="none" w:sz="0" w:space="0" w:color="auto"/>
      </w:divBdr>
    </w:div>
    <w:div w:id="1241984462">
      <w:bodyDiv w:val="1"/>
      <w:marLeft w:val="0"/>
      <w:marRight w:val="0"/>
      <w:marTop w:val="0"/>
      <w:marBottom w:val="0"/>
      <w:divBdr>
        <w:top w:val="none" w:sz="0" w:space="0" w:color="auto"/>
        <w:left w:val="none" w:sz="0" w:space="0" w:color="auto"/>
        <w:bottom w:val="none" w:sz="0" w:space="0" w:color="auto"/>
        <w:right w:val="none" w:sz="0" w:space="0" w:color="auto"/>
      </w:divBdr>
    </w:div>
    <w:div w:id="1243640121">
      <w:bodyDiv w:val="1"/>
      <w:marLeft w:val="0"/>
      <w:marRight w:val="0"/>
      <w:marTop w:val="0"/>
      <w:marBottom w:val="0"/>
      <w:divBdr>
        <w:top w:val="none" w:sz="0" w:space="0" w:color="auto"/>
        <w:left w:val="none" w:sz="0" w:space="0" w:color="auto"/>
        <w:bottom w:val="none" w:sz="0" w:space="0" w:color="auto"/>
        <w:right w:val="none" w:sz="0" w:space="0" w:color="auto"/>
      </w:divBdr>
    </w:div>
    <w:div w:id="1276522174">
      <w:bodyDiv w:val="1"/>
      <w:marLeft w:val="0"/>
      <w:marRight w:val="0"/>
      <w:marTop w:val="0"/>
      <w:marBottom w:val="0"/>
      <w:divBdr>
        <w:top w:val="none" w:sz="0" w:space="0" w:color="auto"/>
        <w:left w:val="none" w:sz="0" w:space="0" w:color="auto"/>
        <w:bottom w:val="none" w:sz="0" w:space="0" w:color="auto"/>
        <w:right w:val="none" w:sz="0" w:space="0" w:color="auto"/>
      </w:divBdr>
    </w:div>
    <w:div w:id="1358308645">
      <w:bodyDiv w:val="1"/>
      <w:marLeft w:val="0"/>
      <w:marRight w:val="0"/>
      <w:marTop w:val="0"/>
      <w:marBottom w:val="0"/>
      <w:divBdr>
        <w:top w:val="none" w:sz="0" w:space="0" w:color="auto"/>
        <w:left w:val="none" w:sz="0" w:space="0" w:color="auto"/>
        <w:bottom w:val="none" w:sz="0" w:space="0" w:color="auto"/>
        <w:right w:val="none" w:sz="0" w:space="0" w:color="auto"/>
      </w:divBdr>
    </w:div>
    <w:div w:id="1372530121">
      <w:bodyDiv w:val="1"/>
      <w:marLeft w:val="0"/>
      <w:marRight w:val="0"/>
      <w:marTop w:val="0"/>
      <w:marBottom w:val="0"/>
      <w:divBdr>
        <w:top w:val="none" w:sz="0" w:space="0" w:color="auto"/>
        <w:left w:val="none" w:sz="0" w:space="0" w:color="auto"/>
        <w:bottom w:val="none" w:sz="0" w:space="0" w:color="auto"/>
        <w:right w:val="none" w:sz="0" w:space="0" w:color="auto"/>
      </w:divBdr>
    </w:div>
    <w:div w:id="1381124593">
      <w:bodyDiv w:val="1"/>
      <w:marLeft w:val="0"/>
      <w:marRight w:val="0"/>
      <w:marTop w:val="0"/>
      <w:marBottom w:val="0"/>
      <w:divBdr>
        <w:top w:val="none" w:sz="0" w:space="0" w:color="auto"/>
        <w:left w:val="none" w:sz="0" w:space="0" w:color="auto"/>
        <w:bottom w:val="none" w:sz="0" w:space="0" w:color="auto"/>
        <w:right w:val="none" w:sz="0" w:space="0" w:color="auto"/>
      </w:divBdr>
    </w:div>
    <w:div w:id="1445730985">
      <w:bodyDiv w:val="1"/>
      <w:marLeft w:val="0"/>
      <w:marRight w:val="0"/>
      <w:marTop w:val="0"/>
      <w:marBottom w:val="0"/>
      <w:divBdr>
        <w:top w:val="none" w:sz="0" w:space="0" w:color="auto"/>
        <w:left w:val="none" w:sz="0" w:space="0" w:color="auto"/>
        <w:bottom w:val="none" w:sz="0" w:space="0" w:color="auto"/>
        <w:right w:val="none" w:sz="0" w:space="0" w:color="auto"/>
      </w:divBdr>
    </w:div>
    <w:div w:id="1530605964">
      <w:bodyDiv w:val="1"/>
      <w:marLeft w:val="0"/>
      <w:marRight w:val="0"/>
      <w:marTop w:val="0"/>
      <w:marBottom w:val="0"/>
      <w:divBdr>
        <w:top w:val="none" w:sz="0" w:space="0" w:color="auto"/>
        <w:left w:val="none" w:sz="0" w:space="0" w:color="auto"/>
        <w:bottom w:val="none" w:sz="0" w:space="0" w:color="auto"/>
        <w:right w:val="none" w:sz="0" w:space="0" w:color="auto"/>
      </w:divBdr>
    </w:div>
    <w:div w:id="1552157597">
      <w:bodyDiv w:val="1"/>
      <w:marLeft w:val="0"/>
      <w:marRight w:val="0"/>
      <w:marTop w:val="0"/>
      <w:marBottom w:val="0"/>
      <w:divBdr>
        <w:top w:val="none" w:sz="0" w:space="0" w:color="auto"/>
        <w:left w:val="none" w:sz="0" w:space="0" w:color="auto"/>
        <w:bottom w:val="none" w:sz="0" w:space="0" w:color="auto"/>
        <w:right w:val="none" w:sz="0" w:space="0" w:color="auto"/>
      </w:divBdr>
    </w:div>
    <w:div w:id="1684622635">
      <w:bodyDiv w:val="1"/>
      <w:marLeft w:val="0"/>
      <w:marRight w:val="0"/>
      <w:marTop w:val="0"/>
      <w:marBottom w:val="0"/>
      <w:divBdr>
        <w:top w:val="none" w:sz="0" w:space="0" w:color="auto"/>
        <w:left w:val="none" w:sz="0" w:space="0" w:color="auto"/>
        <w:bottom w:val="none" w:sz="0" w:space="0" w:color="auto"/>
        <w:right w:val="none" w:sz="0" w:space="0" w:color="auto"/>
      </w:divBdr>
    </w:div>
    <w:div w:id="1794983522">
      <w:bodyDiv w:val="1"/>
      <w:marLeft w:val="0"/>
      <w:marRight w:val="0"/>
      <w:marTop w:val="0"/>
      <w:marBottom w:val="0"/>
      <w:divBdr>
        <w:top w:val="none" w:sz="0" w:space="0" w:color="auto"/>
        <w:left w:val="none" w:sz="0" w:space="0" w:color="auto"/>
        <w:bottom w:val="none" w:sz="0" w:space="0" w:color="auto"/>
        <w:right w:val="none" w:sz="0" w:space="0" w:color="auto"/>
      </w:divBdr>
    </w:div>
    <w:div w:id="1840389384">
      <w:bodyDiv w:val="1"/>
      <w:marLeft w:val="0"/>
      <w:marRight w:val="0"/>
      <w:marTop w:val="0"/>
      <w:marBottom w:val="0"/>
      <w:divBdr>
        <w:top w:val="none" w:sz="0" w:space="0" w:color="auto"/>
        <w:left w:val="none" w:sz="0" w:space="0" w:color="auto"/>
        <w:bottom w:val="none" w:sz="0" w:space="0" w:color="auto"/>
        <w:right w:val="none" w:sz="0" w:space="0" w:color="auto"/>
      </w:divBdr>
    </w:div>
    <w:div w:id="2104035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ostrofiglio.i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lvamentoacademy.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mmalavoro.com/" TargetMode="External"/><Relationship Id="rId5" Type="http://schemas.openxmlformats.org/officeDocument/2006/relationships/settings" Target="settings.xml"/><Relationship Id="rId15" Type="http://schemas.openxmlformats.org/officeDocument/2006/relationships/image" Target="media/image5.gif"/><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10EF8-AA8A-4F27-A288-E5A1D0585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7994</Words>
  <Characters>45567</Characters>
  <Application>Microsoft Office Word</Application>
  <DocSecurity>0</DocSecurity>
  <Lines>379</Lines>
  <Paragraphs>106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angelica fiorenza</dc:creator>
  <cp:lastModifiedBy>angelica fiorenza</cp:lastModifiedBy>
  <cp:revision>2</cp:revision>
  <dcterms:created xsi:type="dcterms:W3CDTF">2015-09-14T14:31:00Z</dcterms:created>
  <dcterms:modified xsi:type="dcterms:W3CDTF">2015-09-14T14:31:00Z</dcterms:modified>
</cp:coreProperties>
</file>